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35" w:rsidRPr="008C483A" w:rsidRDefault="00E51D35" w:rsidP="00E51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bookmarkStart w:id="0" w:name="_GoBack"/>
      <w:bookmarkEnd w:id="0"/>
      <w:r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Pr="008C483A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iszavasvári Város Polgármesterétől</w:t>
      </w:r>
    </w:p>
    <w:p w:rsidR="00E51D35" w:rsidRPr="002C3EAA" w:rsidRDefault="00E51D35" w:rsidP="00E51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E51D35" w:rsidRDefault="00E51D35" w:rsidP="00E51D35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8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E51D35" w:rsidRPr="00652634" w:rsidRDefault="00E51D35" w:rsidP="00E51D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634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818-</w:t>
      </w:r>
      <w:r w:rsidR="001A373B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5263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52634">
        <w:rPr>
          <w:rFonts w:ascii="Times New Roman" w:hAnsi="Times New Roman" w:cs="Times New Roman"/>
          <w:sz w:val="24"/>
          <w:szCs w:val="24"/>
        </w:rPr>
        <w:t>.</w:t>
      </w:r>
    </w:p>
    <w:p w:rsidR="00E51D35" w:rsidRPr="00F731AD" w:rsidRDefault="001A373B" w:rsidP="00E51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94</w:t>
      </w:r>
      <w:r w:rsidR="00E51D35" w:rsidRPr="00F731AD">
        <w:rPr>
          <w:rFonts w:ascii="Times New Roman" w:hAnsi="Times New Roman" w:cs="Times New Roman"/>
          <w:b/>
          <w:sz w:val="24"/>
          <w:szCs w:val="24"/>
        </w:rPr>
        <w:t>/202</w:t>
      </w:r>
      <w:r w:rsidR="00E51D35">
        <w:rPr>
          <w:rFonts w:ascii="Times New Roman" w:hAnsi="Times New Roman" w:cs="Times New Roman"/>
          <w:b/>
          <w:sz w:val="24"/>
          <w:szCs w:val="24"/>
        </w:rPr>
        <w:t>1</w:t>
      </w:r>
      <w:r w:rsidR="00E51D35" w:rsidRPr="00F731AD">
        <w:rPr>
          <w:rFonts w:ascii="Times New Roman" w:hAnsi="Times New Roman" w:cs="Times New Roman"/>
          <w:b/>
          <w:sz w:val="24"/>
          <w:szCs w:val="24"/>
        </w:rPr>
        <w:t>.</w:t>
      </w:r>
    </w:p>
    <w:p w:rsidR="00E51D35" w:rsidRPr="00F731AD" w:rsidRDefault="00E51D35" w:rsidP="00E51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D35" w:rsidRPr="008D74CC" w:rsidRDefault="00E51D35" w:rsidP="00E51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CC">
        <w:rPr>
          <w:rFonts w:ascii="Times New Roman" w:hAnsi="Times New Roman" w:cs="Times New Roman"/>
          <w:b/>
          <w:sz w:val="28"/>
          <w:szCs w:val="28"/>
        </w:rPr>
        <w:t>HATÁROZAT</w:t>
      </w:r>
    </w:p>
    <w:p w:rsidR="00E51D35" w:rsidRPr="00511A00" w:rsidRDefault="00E51D35" w:rsidP="00E51D35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CC">
        <w:rPr>
          <w:rFonts w:ascii="Times New Roman" w:hAnsi="Times New Roman" w:cs="Times New Roman"/>
          <w:b/>
          <w:sz w:val="28"/>
          <w:szCs w:val="28"/>
        </w:rPr>
        <w:t xml:space="preserve">veszélyhelyzetben átruházott hatáskörben meghozott döntésről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6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D35" w:rsidRPr="000A4A47" w:rsidRDefault="00E51D35" w:rsidP="00E51D3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D35" w:rsidRPr="00413639" w:rsidRDefault="00E51D35" w:rsidP="00E51D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Tiszavasvári </w:t>
      </w:r>
      <w:r w:rsidR="00EC5B4E">
        <w:rPr>
          <w:rFonts w:ascii="Times New Roman" w:hAnsi="Times New Roman" w:cs="Times New Roman"/>
          <w:b/>
          <w:sz w:val="24"/>
          <w:szCs w:val="24"/>
        </w:rPr>
        <w:t xml:space="preserve">központi háziorvosi ügyelet valamint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ellátás szakorvosi és nem szakorvosi </w:t>
      </w:r>
      <w:r w:rsidR="00471604">
        <w:rPr>
          <w:rFonts w:ascii="Times New Roman" w:hAnsi="Times New Roman" w:cs="Times New Roman"/>
          <w:b/>
          <w:sz w:val="24"/>
          <w:szCs w:val="24"/>
        </w:rPr>
        <w:t>ellátására vonatkozó közbeszerzési eljárás</w:t>
      </w:r>
      <w:r w:rsidR="00EC5B4E">
        <w:rPr>
          <w:rFonts w:ascii="Times New Roman" w:hAnsi="Times New Roman" w:cs="Times New Roman"/>
          <w:b/>
          <w:sz w:val="24"/>
          <w:szCs w:val="24"/>
        </w:rPr>
        <w:t>á</w:t>
      </w:r>
      <w:r w:rsidR="00471604">
        <w:rPr>
          <w:rFonts w:ascii="Times New Roman" w:hAnsi="Times New Roman" w:cs="Times New Roman"/>
          <w:b/>
          <w:sz w:val="24"/>
          <w:szCs w:val="24"/>
        </w:rPr>
        <w:t>nak kiírásáról</w:t>
      </w:r>
      <w:r w:rsidR="00705875" w:rsidRPr="007058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875">
        <w:rPr>
          <w:rFonts w:ascii="Times New Roman" w:hAnsi="Times New Roman" w:cs="Times New Roman"/>
          <w:b/>
          <w:sz w:val="24"/>
          <w:szCs w:val="24"/>
        </w:rPr>
        <w:t>és a feladatellátással kapcsolatos szerződések jóváhagyásáról</w:t>
      </w:r>
    </w:p>
    <w:p w:rsidR="00E51D35" w:rsidRPr="00673DC9" w:rsidRDefault="00E51D35" w:rsidP="00E51D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85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5D4208">
        <w:rPr>
          <w:rFonts w:ascii="Times New Roman" w:hAnsi="Times New Roman" w:cs="Times New Roman"/>
          <w:sz w:val="24"/>
          <w:szCs w:val="24"/>
        </w:rPr>
        <w:t xml:space="preserve">2011. évi CXXVIII. törvény 46. § (4) bekezdésében </w:t>
      </w:r>
      <w:r w:rsidRPr="0001085B">
        <w:rPr>
          <w:rFonts w:ascii="Times New Roman" w:hAnsi="Times New Roman" w:cs="Times New Roman"/>
          <w:sz w:val="24"/>
          <w:szCs w:val="24"/>
        </w:rPr>
        <w:t xml:space="preserve">biztosított jogkörömben, </w:t>
      </w:r>
      <w:r w:rsidRPr="0001085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b/>
          <w:sz w:val="24"/>
          <w:szCs w:val="24"/>
        </w:rPr>
        <w:t xml:space="preserve">helyett átruházott hatáskörben eljárva </w:t>
      </w:r>
      <w:r w:rsidRPr="00375E2D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552CCE" w:rsidRDefault="00552CCE" w:rsidP="00552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52CCE" w:rsidRDefault="00AA2065" w:rsidP="00552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A206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I.</w:t>
      </w:r>
      <w:r w:rsidR="006C321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552CCE" w:rsidRPr="00AA206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Elfogadom</w:t>
      </w:r>
      <w:r w:rsidR="00552CCE"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552CCE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Tiszavasvári </w:t>
      </w:r>
      <w:proofErr w:type="spellStart"/>
      <w:r w:rsidR="00552CCE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járóbeteg</w:t>
      </w:r>
      <w:proofErr w:type="spellEnd"/>
      <w:r w:rsidR="00552CCE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ellátás szakorvosi és nem szakorvosi ellátásainak</w:t>
      </w:r>
      <w:r w:rsidR="00EF686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</w:t>
      </w:r>
      <w:r w:rsidR="00EF686E" w:rsidRPr="00EF686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EF686E"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Tiszavasvári </w:t>
      </w:r>
      <w:r w:rsidR="00EF686E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központi háziorvosi ügyeleti ellátás</w:t>
      </w:r>
      <w:r w:rsidR="00552CCE"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552CCE" w:rsidRPr="00AA20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 w:rsidR="00552CCE"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>beszerzési eljárására irányuló ajánlattételi felhívását a határozat 1. melléklete szerinti tartalommal.</w:t>
      </w:r>
    </w:p>
    <w:p w:rsidR="002D5393" w:rsidRDefault="002D5393" w:rsidP="000E1F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D5393" w:rsidRDefault="008761F7" w:rsidP="002D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II.1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2D5393" w:rsidRPr="00F67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Döntök</w:t>
      </w:r>
      <w:proofErr w:type="gramEnd"/>
      <w:r w:rsidR="002D5393" w:rsidRPr="00F67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arról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 w:rsidR="002D5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eredményes és érvényes közbeszerzési eljárás esetén 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szakorvosi </w:t>
      </w:r>
      <w:r w:rsidR="002D5393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ellátást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határozat </w:t>
      </w:r>
      <w:r w:rsidR="006C321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D5393" w:rsidRPr="005B665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. 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 </w:t>
      </w:r>
      <w:proofErr w:type="spellStart"/>
      <w:r w:rsidR="002D5393"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="002D5393"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 alapján kíván</w:t>
      </w:r>
      <w:r w:rsidR="002D53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om </w:t>
      </w:r>
      <w:r w:rsidR="002D5393"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biztosítani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azzal, hogy </w:t>
      </w:r>
      <w:r w:rsidR="002D5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nyertes ajánlatevővel 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határozat </w:t>
      </w:r>
      <w:r w:rsidR="006C321B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D5393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mellékletét kép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ező </w:t>
      </w:r>
      <w:proofErr w:type="spellStart"/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</w:t>
      </w:r>
      <w:r w:rsidR="002D5393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ődést</w:t>
      </w:r>
      <w:r w:rsidR="002D53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megkötöm</w:t>
      </w:r>
      <w:r w:rsidR="002D53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C321B" w:rsidRDefault="006C321B" w:rsidP="002D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321B" w:rsidRPr="006C321B" w:rsidRDefault="006C321B" w:rsidP="002D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II.2. </w:t>
      </w:r>
      <w:r w:rsidRPr="006C32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Döntök arról, hogy a </w:t>
      </w:r>
      <w:proofErr w:type="spellStart"/>
      <w:r w:rsidRPr="006C321B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6C32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szakorvosi feladatellátáshoz szükséges helyiségeket – érvényes és eredményes közbeszerzési eljárás esetén - a </w:t>
      </w:r>
      <w:r w:rsidRPr="006C321B">
        <w:rPr>
          <w:rFonts w:ascii="Times New Roman" w:hAnsi="Times New Roman" w:cs="Times New Roman"/>
          <w:color w:val="000000"/>
          <w:sz w:val="24"/>
          <w:szCs w:val="24"/>
        </w:rPr>
        <w:t>nyertes ajánlattevő részére bérbe adom jele</w:t>
      </w:r>
      <w:r w:rsidRPr="006C321B">
        <w:rPr>
          <w:rFonts w:ascii="Times New Roman" w:eastAsia="Times New Roman" w:hAnsi="Times New Roman" w:cs="Times New Roman"/>
          <w:sz w:val="24"/>
          <w:szCs w:val="24"/>
          <w:lang w:eastAsia="hu-HU"/>
        </w:rPr>
        <w:t>n határozat 3. melléklete szerinti tartalommal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552CCE" w:rsidRDefault="00552CCE" w:rsidP="00552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51028" w:rsidRDefault="006C321B" w:rsidP="00F51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III</w:t>
      </w:r>
      <w:r w:rsidR="00F51028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="00F51028" w:rsidRPr="00F5102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51028" w:rsidRPr="00F67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Döntök arról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 w:rsidR="00F510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eredményes és érvényes közbeszerzési eljárás esetén 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F51028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="00F510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4DDB">
        <w:rPr>
          <w:rFonts w:ascii="Times New Roman" w:hAnsi="Times New Roman" w:cs="Times New Roman"/>
          <w:b/>
          <w:sz w:val="24"/>
          <w:szCs w:val="24"/>
        </w:rPr>
        <w:t xml:space="preserve">nem </w:t>
      </w:r>
      <w:r w:rsidR="00F51028">
        <w:rPr>
          <w:rFonts w:ascii="Times New Roman" w:hAnsi="Times New Roman" w:cs="Times New Roman"/>
          <w:b/>
          <w:sz w:val="24"/>
          <w:szCs w:val="24"/>
        </w:rPr>
        <w:t xml:space="preserve">szakorvosi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fizioterápa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51028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ellátást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határozat </w:t>
      </w:r>
      <w:r w:rsidR="0009739E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51028" w:rsidRPr="005B665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. 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 </w:t>
      </w:r>
      <w:proofErr w:type="spellStart"/>
      <w:r w:rsidR="00F51028"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="00F51028"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 alapján kíván</w:t>
      </w:r>
      <w:r w:rsidR="00F5102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om </w:t>
      </w:r>
      <w:r w:rsidR="00F51028"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biztosítani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azzal, hogy </w:t>
      </w:r>
      <w:r w:rsidR="00F510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nyertes ajánlatevővel 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határozat </w:t>
      </w:r>
      <w:r w:rsidR="0009739E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51028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mellékletét kép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ező </w:t>
      </w:r>
      <w:proofErr w:type="spellStart"/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</w:t>
      </w:r>
      <w:r w:rsidR="00F51028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ődést</w:t>
      </w:r>
      <w:r w:rsidR="00F510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megkötöm</w:t>
      </w:r>
      <w:r w:rsidR="00F51028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C321B" w:rsidRDefault="006C321B" w:rsidP="006C3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C321B" w:rsidRDefault="006C321B" w:rsidP="006C32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IV.1.</w:t>
      </w:r>
      <w:r w:rsidR="00097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67B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Döntök arról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eredményes és érvényes közbeszerzési eljárás esetén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központi háziorvosi ügyeleti ellátást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határozat </w:t>
      </w:r>
      <w:r w:rsidR="0009739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5B665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.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 </w:t>
      </w:r>
      <w:proofErr w:type="spellStart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 alapján kíván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om </w:t>
      </w:r>
      <w:r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biztosítani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azzal,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nyertes ajánlatevővel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határozat </w:t>
      </w:r>
      <w:r w:rsidR="0009739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mellékletét kép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ező </w:t>
      </w:r>
      <w:proofErr w:type="spellStart"/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ődést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megkötöm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C321B" w:rsidRPr="005B6651" w:rsidRDefault="006C321B" w:rsidP="006C32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321B" w:rsidRDefault="006C321B" w:rsidP="006C3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IV.2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.Döntök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arról, hogy a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4440 Tiszavasvári, Kossuth u. 4. szám alatti 2852 </w:t>
      </w:r>
      <w:proofErr w:type="spell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ingatlanból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központtal, Tiszavasvári és Szorgalmatos Önkormányzatok illetékességi területére kiterjedően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Egészségügyi ellátás folyamatos működtetésének egyes szervezési kérdéseiről szóló 47/2004 (</w:t>
      </w:r>
      <w:proofErr w:type="spell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V.ll</w:t>
      </w:r>
      <w:proofErr w:type="spell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proofErr w:type="spell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ESzCsM</w:t>
      </w:r>
      <w:proofErr w:type="spell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rendelet szerint működő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központi háziorvosi ügyeleti</w:t>
      </w:r>
      <w:r w:rsidRPr="00B06E6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feladatellátáshoz szükséges helyiségeket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– érvényes és eredményes közbeszerzési eljárás esetén -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1956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nyertes ajánlattevő részére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ingyenes használatba 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om jelen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határozat </w:t>
      </w:r>
      <w:r w:rsidR="00097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melléklete szerinti tartalommal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2D5393" w:rsidRDefault="002D5393" w:rsidP="00552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D5393" w:rsidRPr="001D015B" w:rsidRDefault="002D5393" w:rsidP="00552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0E1F37" w:rsidRDefault="000E1F37" w:rsidP="000E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E39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INDOKOLÁS</w:t>
      </w:r>
    </w:p>
    <w:p w:rsidR="000E1F37" w:rsidRPr="00F2486B" w:rsidRDefault="000E1F37" w:rsidP="000E1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0E1F37" w:rsidRPr="000E1F37" w:rsidRDefault="000E1F37" w:rsidP="000E1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F37"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  <w:r w:rsidR="005944BE">
        <w:rPr>
          <w:rFonts w:ascii="Times New Roman" w:hAnsi="Times New Roman" w:cs="Times New Roman"/>
          <w:sz w:val="24"/>
          <w:szCs w:val="24"/>
        </w:rPr>
        <w:t xml:space="preserve">(továbbiakban: önkormányzat) </w:t>
      </w:r>
      <w:r w:rsidRPr="000E1F37">
        <w:rPr>
          <w:rFonts w:ascii="Times New Roman" w:hAnsi="Times New Roman" w:cs="Times New Roman"/>
          <w:sz w:val="24"/>
          <w:szCs w:val="24"/>
        </w:rPr>
        <w:t>és a ROJKÓ-MED Tanácsadó és Szolgáltató Kft.</w:t>
      </w:r>
      <w:r>
        <w:rPr>
          <w:rFonts w:ascii="Times New Roman" w:hAnsi="Times New Roman" w:cs="Times New Roman"/>
          <w:sz w:val="24"/>
          <w:szCs w:val="24"/>
        </w:rPr>
        <w:t xml:space="preserve"> között a központi háziorvosi ügyeleti feladatok ellátására kötött szerződés 2021. júni</w:t>
      </w:r>
      <w:r w:rsidR="0008734F">
        <w:rPr>
          <w:rFonts w:ascii="Times New Roman" w:hAnsi="Times New Roman" w:cs="Times New Roman"/>
          <w:sz w:val="24"/>
          <w:szCs w:val="24"/>
        </w:rPr>
        <w:t xml:space="preserve">us 30. napján, míg a </w:t>
      </w:r>
      <w:proofErr w:type="spellStart"/>
      <w:r w:rsidR="0008734F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="000873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szakorvosi feladatainak ellátására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2021. július 12. napján lejár.</w:t>
      </w:r>
    </w:p>
    <w:p w:rsidR="000E1F37" w:rsidRPr="000E1F37" w:rsidRDefault="000E1F37" w:rsidP="000E1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F37">
        <w:rPr>
          <w:rFonts w:ascii="Times New Roman" w:hAnsi="Times New Roman" w:cs="Times New Roman"/>
          <w:sz w:val="24"/>
          <w:szCs w:val="24"/>
        </w:rPr>
        <w:t xml:space="preserve">Az önkormányzat és Rehabilitációs Team Szolgáltató Kft. között a </w:t>
      </w:r>
      <w:proofErr w:type="spellStart"/>
      <w:r w:rsidR="0008734F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="0008734F">
        <w:rPr>
          <w:rFonts w:ascii="Times New Roman" w:hAnsi="Times New Roman" w:cs="Times New Roman"/>
          <w:sz w:val="24"/>
          <w:szCs w:val="24"/>
        </w:rPr>
        <w:t xml:space="preserve"> </w:t>
      </w:r>
      <w:r w:rsidRPr="000E1F37">
        <w:rPr>
          <w:rFonts w:ascii="Times New Roman" w:hAnsi="Times New Roman" w:cs="Times New Roman"/>
          <w:sz w:val="24"/>
          <w:szCs w:val="24"/>
        </w:rPr>
        <w:t xml:space="preserve">nem szakorvosi </w:t>
      </w:r>
      <w:r w:rsidR="0008734F">
        <w:rPr>
          <w:rFonts w:ascii="Times New Roman" w:hAnsi="Times New Roman" w:cs="Times New Roman"/>
          <w:sz w:val="24"/>
          <w:szCs w:val="24"/>
        </w:rPr>
        <w:t xml:space="preserve">(fizioterápia) </w:t>
      </w:r>
      <w:r w:rsidRPr="000E1F37">
        <w:rPr>
          <w:rFonts w:ascii="Times New Roman" w:hAnsi="Times New Roman" w:cs="Times New Roman"/>
          <w:sz w:val="24"/>
          <w:szCs w:val="24"/>
        </w:rPr>
        <w:t>feladatellátásra kötött szerződés 2021. július 12. napján lejár.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F37" w:rsidRDefault="000E1F37" w:rsidP="000E1F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44BE" w:rsidRDefault="005944BE" w:rsidP="005944BE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Mind a központi orvosi ügyeleti, mind pedig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ellátás szakorvosi és nem szakorvosi ellátás folyamatosságának biztosítása érdekében szükséges a közbeszerzési eljárást lefolytatni.</w:t>
      </w:r>
      <w:r w:rsidRPr="005944BE">
        <w:rPr>
          <w:rFonts w:ascii="Times New Roman" w:eastAsia="Calibri" w:hAnsi="Times New Roman" w:cs="Arial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Arial"/>
          <w:sz w:val="24"/>
          <w:szCs w:val="24"/>
          <w:lang w:eastAsia="hu-HU"/>
        </w:rPr>
        <w:t>Az ajánlatételi felhívás jelen határozat 1. mellékletét képezi.</w:t>
      </w:r>
    </w:p>
    <w:p w:rsidR="005944BE" w:rsidRDefault="005944BE" w:rsidP="005944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B6DDE" w:rsidRDefault="005944BE" w:rsidP="000873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944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944BE">
        <w:rPr>
          <w:rFonts w:ascii="Times New Roman" w:hAnsi="Times New Roman" w:cs="Times New Roman"/>
          <w:color w:val="000000"/>
          <w:sz w:val="24"/>
          <w:szCs w:val="24"/>
        </w:rPr>
        <w:t>közbeszerzésekről szóló 2015. évi CXLIII. tv. (továbbiakban: Kbt.)</w:t>
      </w:r>
      <w:r w:rsidRPr="005944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EB6DD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112.§ (1) bekezdés b) pontja értelmében nyílt eljárás lefolytatása szükséges.</w:t>
      </w:r>
    </w:p>
    <w:p w:rsidR="000E1F37" w:rsidRPr="00AA2065" w:rsidRDefault="000E1F37" w:rsidP="000E1F37">
      <w:pPr>
        <w:spacing w:after="0" w:line="240" w:lineRule="auto"/>
        <w:jc w:val="both"/>
        <w:rPr>
          <w:rFonts w:ascii="Times New Roman" w:eastAsia="Calibri" w:hAnsi="Times New Roman" w:cs="Arial"/>
          <w:b/>
          <w:color w:val="FF0000"/>
          <w:sz w:val="24"/>
          <w:szCs w:val="24"/>
        </w:rPr>
      </w:pPr>
    </w:p>
    <w:p w:rsidR="00AA2065" w:rsidRPr="0008734F" w:rsidRDefault="00AA2065" w:rsidP="00AA2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közbeszerzési felhívásban egy eljárás keretében, de 3 részre bontva kerül kiírásra, a</w:t>
      </w:r>
      <w:r w:rsidR="00EF686E"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 w:rsidR="00EF686E"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járóbeteg</w:t>
      </w:r>
      <w:proofErr w:type="spellEnd"/>
      <w:r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szakorvosi feladatellátás, a </w:t>
      </w:r>
      <w:proofErr w:type="spellStart"/>
      <w:r w:rsidR="00EF686E"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járóbeteg</w:t>
      </w:r>
      <w:proofErr w:type="spellEnd"/>
      <w:r w:rsidR="00EF686E"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szakorvosi ellátás</w:t>
      </w:r>
      <w:r w:rsidR="0008734F"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(fizioterápia)</w:t>
      </w:r>
      <w:r w:rsidRPr="000873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a központi háziorvosi ügyeleti ellátás.</w:t>
      </w:r>
    </w:p>
    <w:p w:rsidR="005944BE" w:rsidRPr="0008734F" w:rsidRDefault="0008734F" w:rsidP="000E1F3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08734F">
        <w:rPr>
          <w:rFonts w:ascii="Times New Roman" w:eastAsia="Calibri" w:hAnsi="Times New Roman" w:cs="Arial"/>
          <w:sz w:val="24"/>
          <w:szCs w:val="24"/>
        </w:rPr>
        <w:t>Mindegyik rész esetében 5-5</w:t>
      </w:r>
      <w:r>
        <w:rPr>
          <w:rFonts w:ascii="Times New Roman" w:eastAsia="Calibri" w:hAnsi="Times New Roman" w:cs="Arial"/>
          <w:sz w:val="24"/>
          <w:szCs w:val="24"/>
        </w:rPr>
        <w:t>-5</w:t>
      </w:r>
      <w:r w:rsidRPr="0008734F">
        <w:rPr>
          <w:rFonts w:ascii="Times New Roman" w:eastAsia="Calibri" w:hAnsi="Times New Roman" w:cs="Arial"/>
          <w:sz w:val="24"/>
          <w:szCs w:val="24"/>
        </w:rPr>
        <w:t xml:space="preserve"> éves (60 hónap) határozott időtartamra szóló </w:t>
      </w:r>
      <w:proofErr w:type="spellStart"/>
      <w:r w:rsidRPr="0008734F">
        <w:rPr>
          <w:rFonts w:ascii="Times New Roman" w:eastAsia="Calibri" w:hAnsi="Times New Roman" w:cs="Arial"/>
          <w:sz w:val="24"/>
          <w:szCs w:val="24"/>
        </w:rPr>
        <w:t>feladatellátási</w:t>
      </w:r>
      <w:proofErr w:type="spellEnd"/>
      <w:r w:rsidRPr="0008734F">
        <w:rPr>
          <w:rFonts w:ascii="Times New Roman" w:eastAsia="Calibri" w:hAnsi="Times New Roman" w:cs="Arial"/>
          <w:sz w:val="24"/>
          <w:szCs w:val="24"/>
        </w:rPr>
        <w:t xml:space="preserve"> szerződés kerül megkötésre a nyertes ajánlattevővel.</w:t>
      </w:r>
    </w:p>
    <w:p w:rsidR="0008734F" w:rsidRDefault="0008734F" w:rsidP="000E1F37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</w:rPr>
      </w:pPr>
    </w:p>
    <w:p w:rsidR="0008734F" w:rsidRDefault="0008734F" w:rsidP="000E1F3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A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járóbeteg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szakorvosi ellátás és a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járóbeteg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nem szakorvosi (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fizioterápa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) ellátás </w:t>
      </w:r>
      <w:r w:rsidR="00626F0F">
        <w:rPr>
          <w:rFonts w:ascii="Times New Roman" w:eastAsia="Calibri" w:hAnsi="Times New Roman" w:cs="Arial"/>
          <w:sz w:val="24"/>
          <w:szCs w:val="24"/>
        </w:rPr>
        <w:t xml:space="preserve">a jelenleg hatályos működési engedélyben szereplő óraszámoknak megfelelően került meghatározásra az ajánlattételi felhívásban. </w:t>
      </w:r>
    </w:p>
    <w:p w:rsidR="00626F0F" w:rsidRDefault="00626F0F" w:rsidP="000E1F3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A feladatellátáshoz szükséges helyiségek használati, illetve bérleti szerződés alapján kerülnek biztosításra a nyertes ajánlattevő részére.</w:t>
      </w:r>
    </w:p>
    <w:p w:rsidR="00626F0F" w:rsidRDefault="00626F0F" w:rsidP="000E1F3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A határozat mellékletét képező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feladatellátási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szerződések részletesen tartalmazzák a nyertes ajánlat</w:t>
      </w:r>
      <w:r w:rsidR="00EA65B0">
        <w:rPr>
          <w:rFonts w:ascii="Times New Roman" w:eastAsia="Calibri" w:hAnsi="Times New Roman" w:cs="Arial"/>
          <w:sz w:val="24"/>
          <w:szCs w:val="24"/>
        </w:rPr>
        <w:t>t</w:t>
      </w:r>
      <w:r>
        <w:rPr>
          <w:rFonts w:ascii="Times New Roman" w:eastAsia="Calibri" w:hAnsi="Times New Roman" w:cs="Arial"/>
          <w:sz w:val="24"/>
          <w:szCs w:val="24"/>
        </w:rPr>
        <w:t xml:space="preserve">evő kötelezettségeit. </w:t>
      </w:r>
    </w:p>
    <w:p w:rsidR="00626F0F" w:rsidRPr="0008734F" w:rsidRDefault="00626F0F" w:rsidP="000E1F3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A</w:t>
      </w:r>
      <w:r w:rsidR="00EA65B0">
        <w:rPr>
          <w:rFonts w:ascii="Times New Roman" w:eastAsia="Calibri" w:hAnsi="Times New Roman" w:cs="Arial"/>
          <w:sz w:val="24"/>
          <w:szCs w:val="24"/>
        </w:rPr>
        <w:t xml:space="preserve"> háziorvosi ügyeleti feladat</w:t>
      </w:r>
      <w:r>
        <w:rPr>
          <w:rFonts w:ascii="Times New Roman" w:eastAsia="Calibri" w:hAnsi="Times New Roman" w:cs="Arial"/>
          <w:sz w:val="24"/>
          <w:szCs w:val="24"/>
        </w:rPr>
        <w:t>ellátásá</w:t>
      </w:r>
      <w:r w:rsidR="00EA65B0">
        <w:rPr>
          <w:rFonts w:ascii="Times New Roman" w:eastAsia="Calibri" w:hAnsi="Times New Roman" w:cs="Arial"/>
          <w:sz w:val="24"/>
          <w:szCs w:val="24"/>
        </w:rPr>
        <w:t>t</w:t>
      </w:r>
      <w:r>
        <w:rPr>
          <w:rFonts w:ascii="Times New Roman" w:eastAsia="Calibri" w:hAnsi="Times New Roman" w:cs="Arial"/>
          <w:sz w:val="24"/>
          <w:szCs w:val="24"/>
        </w:rPr>
        <w:t xml:space="preserve"> legkorábban 2021. július 1. napjával, a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járóbeteg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szakorvosi ellátás és a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járóbeteg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nem szakorvosi (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fizioterápa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>) ellátás</w:t>
      </w:r>
      <w:r w:rsidR="00EA65B0">
        <w:rPr>
          <w:rFonts w:ascii="Times New Roman" w:eastAsia="Calibri" w:hAnsi="Times New Roman" w:cs="Arial"/>
          <w:sz w:val="24"/>
          <w:szCs w:val="24"/>
        </w:rPr>
        <w:t>t</w:t>
      </w:r>
      <w:r>
        <w:rPr>
          <w:rFonts w:ascii="Times New Roman" w:eastAsia="Calibri" w:hAnsi="Times New Roman" w:cs="Arial"/>
          <w:sz w:val="24"/>
          <w:szCs w:val="24"/>
        </w:rPr>
        <w:t xml:space="preserve"> legkorábban 20</w:t>
      </w:r>
      <w:r w:rsidR="00EA65B0">
        <w:rPr>
          <w:rFonts w:ascii="Times New Roman" w:eastAsia="Calibri" w:hAnsi="Times New Roman" w:cs="Arial"/>
          <w:sz w:val="24"/>
          <w:szCs w:val="24"/>
        </w:rPr>
        <w:t xml:space="preserve">21. július 13. napján kezdheti meg nyertes ajánlattevő. A feladatellátás megkezdésének feltétele mindhárom rész esetében a </w:t>
      </w:r>
      <w:r w:rsidR="00EA65B0"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feladatellátáshoz szükséges végleges működési engedély megszerzése és </w:t>
      </w:r>
      <w:r w:rsidR="00EA65B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EA65B0"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finanszírozási szerződés</w:t>
      </w:r>
      <w:r w:rsidR="00EA65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megkötése.</w:t>
      </w:r>
    </w:p>
    <w:p w:rsidR="0008734F" w:rsidRDefault="0008734F" w:rsidP="000E1F37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</w:rPr>
      </w:pPr>
    </w:p>
    <w:p w:rsidR="000E1F37" w:rsidRPr="003F1201" w:rsidRDefault="00D66073" w:rsidP="00D66073">
      <w:pPr>
        <w:jc w:val="both"/>
        <w:rPr>
          <w:rFonts w:ascii="Times New Roman" w:hAnsi="Times New Roman" w:cs="Times New Roman"/>
          <w:sz w:val="24"/>
          <w:szCs w:val="24"/>
        </w:rPr>
      </w:pP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A </w:t>
      </w:r>
      <w:r w:rsidRPr="00D66073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veszélyhelyzet kihirdetéséről és a veszélyhelyzeti intézkedések hatálybalépéséről</w:t>
      </w: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szóló 27/2021. (I.29.) Korm. rendelet hatálybalépését követően</w:t>
      </w:r>
      <w:r w:rsidRPr="00D66073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 xml:space="preserve"> </w:t>
      </w:r>
      <w:r w:rsidRPr="00D6607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 katasztrófavédelemről és a hozzá kapcsolódó egyes törvények módosításáról szóló 2011. évi CXXVIII. törvén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y 46. § (4) bekezdés értelmében</w:t>
      </w:r>
      <w:r w:rsidR="000E1F37" w:rsidRPr="00D66073">
        <w:rPr>
          <w:rFonts w:ascii="Times New Roman" w:hAnsi="Times New Roman" w:cs="Times New Roman"/>
          <w:sz w:val="24"/>
          <w:szCs w:val="24"/>
        </w:rPr>
        <w:t>:</w:t>
      </w:r>
      <w:r w:rsidR="000E1F37" w:rsidRPr="003F12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1F37" w:rsidRPr="003F1201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="000E1F37" w:rsidRPr="003F1201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="000E1F37" w:rsidRPr="003F1201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="000E1F37" w:rsidRPr="003F1201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="000E1F37" w:rsidRPr="003F1201">
        <w:rPr>
          <w:rFonts w:ascii="Times New Roman" w:hAnsi="Times New Roman" w:cs="Times New Roman"/>
          <w:b/>
          <w:sz w:val="24"/>
          <w:szCs w:val="24"/>
        </w:rPr>
        <w:t>gyakorolja.</w:t>
      </w:r>
      <w:r w:rsidR="000E1F37" w:rsidRPr="003F1201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0E1F37" w:rsidRDefault="000E1F37" w:rsidP="000E1F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37" w:rsidRDefault="000E1F37" w:rsidP="000E1F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 katasztrófavédelmi törvény hivatkozott rendelkezései szerinti jogkör alapján a polgármester veszélyhelyzet esetében jogosult az önkormányzat zökkenőmentes működése érdekében intézkedni.</w:t>
      </w:r>
    </w:p>
    <w:p w:rsidR="000E1F37" w:rsidRDefault="000E1F37" w:rsidP="000E1F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1F37" w:rsidRPr="007F7D59" w:rsidRDefault="000E1F37" w:rsidP="000E1F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Fentiek alapján a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kialakult járványügyi helyzetre tekintettel </w:t>
      </w:r>
      <w:r>
        <w:rPr>
          <w:rFonts w:ascii="Times New Roman" w:hAnsi="Times New Roman" w:cs="Times New Roman"/>
          <w:b/>
          <w:sz w:val="24"/>
          <w:szCs w:val="24"/>
        </w:rPr>
        <w:t xml:space="preserve">a rendelkező részben foglaltak szerint döntöttem. 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1F37" w:rsidRDefault="000E1F37" w:rsidP="000E1F37">
      <w:pPr>
        <w:rPr>
          <w:rFonts w:ascii="Times New Roman" w:hAnsi="Times New Roman" w:cs="Times New Roman"/>
          <w:sz w:val="24"/>
          <w:szCs w:val="24"/>
        </w:rPr>
      </w:pPr>
    </w:p>
    <w:p w:rsidR="000E1F37" w:rsidRPr="00ED150E" w:rsidRDefault="000E1F37" w:rsidP="000E1F37">
      <w:pPr>
        <w:rPr>
          <w:rFonts w:ascii="Times New Roman" w:hAnsi="Times New Roman" w:cs="Times New Roman"/>
          <w:sz w:val="24"/>
          <w:szCs w:val="24"/>
        </w:rPr>
      </w:pPr>
      <w:r w:rsidRPr="00ED150E">
        <w:rPr>
          <w:rFonts w:ascii="Times New Roman" w:hAnsi="Times New Roman" w:cs="Times New Roman"/>
          <w:sz w:val="24"/>
          <w:szCs w:val="24"/>
        </w:rPr>
        <w:t>Tiszavasvári, 202</w:t>
      </w:r>
      <w:r w:rsidR="00D66073">
        <w:rPr>
          <w:rFonts w:ascii="Times New Roman" w:hAnsi="Times New Roman" w:cs="Times New Roman"/>
          <w:sz w:val="24"/>
          <w:szCs w:val="24"/>
        </w:rPr>
        <w:t>1</w:t>
      </w:r>
      <w:r w:rsidRPr="00ED150E">
        <w:rPr>
          <w:rFonts w:ascii="Times New Roman" w:hAnsi="Times New Roman" w:cs="Times New Roman"/>
          <w:sz w:val="24"/>
          <w:szCs w:val="24"/>
        </w:rPr>
        <w:t xml:space="preserve">. </w:t>
      </w:r>
      <w:r w:rsidR="00626F0F">
        <w:rPr>
          <w:rFonts w:ascii="Times New Roman" w:hAnsi="Times New Roman" w:cs="Times New Roman"/>
          <w:sz w:val="24"/>
          <w:szCs w:val="24"/>
        </w:rPr>
        <w:t>április 9.</w:t>
      </w:r>
    </w:p>
    <w:p w:rsidR="000E1F37" w:rsidRPr="00ED150E" w:rsidRDefault="000E1F37" w:rsidP="000E1F37">
      <w:pPr>
        <w:rPr>
          <w:rFonts w:ascii="Times New Roman" w:hAnsi="Times New Roman" w:cs="Times New Roman"/>
          <w:sz w:val="24"/>
          <w:szCs w:val="24"/>
        </w:rPr>
      </w:pPr>
    </w:p>
    <w:p w:rsidR="000E1F37" w:rsidRPr="00ED150E" w:rsidRDefault="000E1F37" w:rsidP="000E1F37">
      <w:pPr>
        <w:rPr>
          <w:rFonts w:ascii="Times New Roman" w:hAnsi="Times New Roman" w:cs="Times New Roman"/>
          <w:sz w:val="24"/>
          <w:szCs w:val="24"/>
        </w:rPr>
      </w:pPr>
    </w:p>
    <w:p w:rsidR="000E1F37" w:rsidRPr="00ED150E" w:rsidRDefault="000E1F37" w:rsidP="000E1F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ED150E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0E1F37" w:rsidRPr="007D799D" w:rsidRDefault="000E1F37" w:rsidP="000E1F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proofErr w:type="gramStart"/>
      <w:r w:rsidRPr="00ED150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8A2F5D" w:rsidRDefault="008A2F5D"/>
    <w:sectPr w:rsidR="008A2F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B6" w:rsidRDefault="00D059B6" w:rsidP="00FC4AB2">
      <w:pPr>
        <w:spacing w:after="0" w:line="240" w:lineRule="auto"/>
      </w:pPr>
      <w:r>
        <w:separator/>
      </w:r>
    </w:p>
  </w:endnote>
  <w:endnote w:type="continuationSeparator" w:id="0">
    <w:p w:rsidR="00D059B6" w:rsidRDefault="00D059B6" w:rsidP="00FC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FC4AB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124220"/>
      <w:docPartObj>
        <w:docPartGallery w:val="Page Numbers (Bottom of Page)"/>
        <w:docPartUnique/>
      </w:docPartObj>
    </w:sdtPr>
    <w:sdtEndPr/>
    <w:sdtContent>
      <w:p w:rsidR="00FC4AB2" w:rsidRDefault="00FC4AB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BF1">
          <w:rPr>
            <w:noProof/>
          </w:rPr>
          <w:t>1</w:t>
        </w:r>
        <w:r>
          <w:fldChar w:fldCharType="end"/>
        </w:r>
      </w:p>
    </w:sdtContent>
  </w:sdt>
  <w:p w:rsidR="00FC4AB2" w:rsidRDefault="00FC4AB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FC4AB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B6" w:rsidRDefault="00D059B6" w:rsidP="00FC4AB2">
      <w:pPr>
        <w:spacing w:after="0" w:line="240" w:lineRule="auto"/>
      </w:pPr>
      <w:r>
        <w:separator/>
      </w:r>
    </w:p>
  </w:footnote>
  <w:footnote w:type="continuationSeparator" w:id="0">
    <w:p w:rsidR="00D059B6" w:rsidRDefault="00D059B6" w:rsidP="00FC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FC4AB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FC4AB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AB2" w:rsidRDefault="00FC4AB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76E01"/>
    <w:multiLevelType w:val="hybridMultilevel"/>
    <w:tmpl w:val="FCDAF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810C1"/>
    <w:multiLevelType w:val="hybridMultilevel"/>
    <w:tmpl w:val="6B787BCE"/>
    <w:lvl w:ilvl="0" w:tplc="449EF8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A6A7D"/>
    <w:multiLevelType w:val="hybridMultilevel"/>
    <w:tmpl w:val="D3AE5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35"/>
    <w:rsid w:val="00053484"/>
    <w:rsid w:val="0008734F"/>
    <w:rsid w:val="0009739E"/>
    <w:rsid w:val="000E1F37"/>
    <w:rsid w:val="001A373B"/>
    <w:rsid w:val="0029679D"/>
    <w:rsid w:val="002D5393"/>
    <w:rsid w:val="00471604"/>
    <w:rsid w:val="00552CCE"/>
    <w:rsid w:val="005944BE"/>
    <w:rsid w:val="00607C8E"/>
    <w:rsid w:val="00626F0F"/>
    <w:rsid w:val="006B7D05"/>
    <w:rsid w:val="006C321B"/>
    <w:rsid w:val="00705875"/>
    <w:rsid w:val="008761F7"/>
    <w:rsid w:val="008A2F5D"/>
    <w:rsid w:val="009375D3"/>
    <w:rsid w:val="00A65D95"/>
    <w:rsid w:val="00AA2065"/>
    <w:rsid w:val="00C415EE"/>
    <w:rsid w:val="00C84DDB"/>
    <w:rsid w:val="00CA7B67"/>
    <w:rsid w:val="00D059B6"/>
    <w:rsid w:val="00D50BF1"/>
    <w:rsid w:val="00D66073"/>
    <w:rsid w:val="00E45DD3"/>
    <w:rsid w:val="00E51D35"/>
    <w:rsid w:val="00E73FE6"/>
    <w:rsid w:val="00EA65B0"/>
    <w:rsid w:val="00EB6DDE"/>
    <w:rsid w:val="00EC5B4E"/>
    <w:rsid w:val="00EF686E"/>
    <w:rsid w:val="00F51028"/>
    <w:rsid w:val="00FC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734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1D3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C4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4AB2"/>
  </w:style>
  <w:style w:type="paragraph" w:styleId="llb">
    <w:name w:val="footer"/>
    <w:basedOn w:val="Norml"/>
    <w:link w:val="llbChar"/>
    <w:uiPriority w:val="99"/>
    <w:unhideWhenUsed/>
    <w:rsid w:val="00FC4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4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734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1D3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C4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4AB2"/>
  </w:style>
  <w:style w:type="paragraph" w:styleId="llb">
    <w:name w:val="footer"/>
    <w:basedOn w:val="Norml"/>
    <w:link w:val="llbChar"/>
    <w:uiPriority w:val="99"/>
    <w:unhideWhenUsed/>
    <w:rsid w:val="00FC4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4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783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cp:lastPrinted>2021-04-12T06:10:00Z</cp:lastPrinted>
  <dcterms:created xsi:type="dcterms:W3CDTF">2021-04-12T09:22:00Z</dcterms:created>
  <dcterms:modified xsi:type="dcterms:W3CDTF">2021-04-12T09:22:00Z</dcterms:modified>
</cp:coreProperties>
</file>