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744" w:rsidRPr="00B0124A" w:rsidRDefault="00F02744" w:rsidP="00F02744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Cs w:val="28"/>
          <w:lang w:eastAsia="hu-HU"/>
        </w:rPr>
      </w:pPr>
      <w:r w:rsidRPr="00B0124A">
        <w:rPr>
          <w:rFonts w:ascii="Times New Roman" w:eastAsia="Times New Roman" w:hAnsi="Times New Roman" w:cs="Times New Roman"/>
          <w:b/>
          <w:bCs/>
          <w:szCs w:val="28"/>
          <w:lang w:eastAsia="hu-HU"/>
        </w:rPr>
        <w:t>TISZAVASVÁRI VÁROS ÖNKORMÁNYZATA</w:t>
      </w:r>
    </w:p>
    <w:p w:rsidR="00F02744" w:rsidRPr="00B0124A" w:rsidRDefault="00F02744" w:rsidP="00F02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hu-HU"/>
        </w:rPr>
      </w:pPr>
      <w:r w:rsidRPr="00B0124A">
        <w:rPr>
          <w:rFonts w:ascii="Times New Roman" w:eastAsia="Times New Roman" w:hAnsi="Times New Roman" w:cs="Times New Roman"/>
          <w:b/>
          <w:szCs w:val="20"/>
          <w:lang w:eastAsia="hu-HU"/>
        </w:rPr>
        <w:t>KÉPVISELŐ-TESTÜLETÉNEK</w:t>
      </w:r>
    </w:p>
    <w:p w:rsidR="00F01CA1" w:rsidRDefault="00F01CA1" w:rsidP="00F02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36/2024. (II.15.) Kt. számú</w:t>
      </w:r>
    </w:p>
    <w:p w:rsidR="00F02744" w:rsidRPr="00B0124A" w:rsidRDefault="00F02744" w:rsidP="00F02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proofErr w:type="gramStart"/>
      <w:r w:rsidRPr="00B012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F02744" w:rsidRPr="00B0124A" w:rsidRDefault="00F02744" w:rsidP="00F02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02744" w:rsidRPr="00B0124A" w:rsidRDefault="00F01CA1" w:rsidP="00F02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Szőke Zoltán</w:t>
      </w:r>
      <w:r w:rsidR="00F02744" w:rsidRPr="00B012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r w:rsidR="00F02744" w:rsidRPr="00B012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kizárása döntéshozatalból</w:t>
      </w:r>
    </w:p>
    <w:p w:rsidR="00F02744" w:rsidRPr="00B0124A" w:rsidRDefault="00F02744" w:rsidP="00F02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2744" w:rsidRPr="00B0124A" w:rsidRDefault="00F02744" w:rsidP="00F02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2744" w:rsidRPr="00B0124A" w:rsidRDefault="00F02744" w:rsidP="00F02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12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Önkormányzatának Képviselő-testülete a Magyarország helyi önkormányzatairól szóló 2011. évi CLXXXIX. tv. (a továbbiakban: </w:t>
      </w:r>
      <w:proofErr w:type="spellStart"/>
      <w:r w:rsidRPr="00B0124A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B012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49. § (1), bekezdésében foglaltak alapján dönt arról, hogy </w:t>
      </w:r>
    </w:p>
    <w:p w:rsidR="00F02744" w:rsidRPr="00B0124A" w:rsidRDefault="00F02744" w:rsidP="00F02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2744" w:rsidRPr="00F02744" w:rsidRDefault="00F01CA1" w:rsidP="00F02744">
      <w:pPr>
        <w:ind w:right="9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Szőke Zoltán polgármester</w:t>
      </w:r>
      <w:r w:rsidR="008C0DCC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F02744" w:rsidRPr="00B012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kizárja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="00F02744" w:rsidRPr="00B012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02744" w:rsidRPr="00CC0C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  <w:t xml:space="preserve">Polgármesterre vonatkozó 2024. évi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  <w:t>cafetéria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  <w:t xml:space="preserve"> szabályzat elfogadásáról</w:t>
      </w:r>
      <w:r w:rsidR="00F027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”</w:t>
      </w:r>
      <w:r w:rsidR="00F02744" w:rsidRPr="003315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F02744" w:rsidRPr="00B0124A">
        <w:rPr>
          <w:rFonts w:ascii="Times New Roman" w:eastAsia="Times New Roman" w:hAnsi="Times New Roman" w:cs="Times New Roman"/>
          <w:sz w:val="24"/>
          <w:szCs w:val="24"/>
          <w:lang w:eastAsia="hu-HU"/>
        </w:rPr>
        <w:t>szóló döntés meghozatalából személyes érintettségre való tekintettel.</w:t>
      </w:r>
    </w:p>
    <w:p w:rsidR="00F02744" w:rsidRPr="00B0124A" w:rsidRDefault="00F02744" w:rsidP="00F02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2744" w:rsidRPr="00B0124A" w:rsidRDefault="00F02744" w:rsidP="00F02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2744" w:rsidRPr="00B0124A" w:rsidRDefault="00F02744" w:rsidP="00F02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2744" w:rsidRPr="00B0124A" w:rsidRDefault="00F02744" w:rsidP="00F02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2F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</w:t>
      </w:r>
      <w:r w:rsidRPr="00712F4E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F01C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F01C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azonnal </w:t>
      </w:r>
      <w:r w:rsidR="00F01CA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01CA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01CA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01CA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01CA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012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Pr="00712F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</w:t>
      </w:r>
      <w:proofErr w:type="gramEnd"/>
      <w:r w:rsidRPr="00712F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B012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F01CA1">
        <w:rPr>
          <w:rFonts w:ascii="Times New Roman" w:eastAsia="Times New Roman" w:hAnsi="Times New Roman" w:cs="Times New Roman"/>
          <w:sz w:val="24"/>
          <w:szCs w:val="24"/>
          <w:lang w:eastAsia="hu-HU"/>
        </w:rPr>
        <w:t>Szőke Zoltán</w:t>
      </w:r>
      <w:r w:rsidRPr="00B012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F02744" w:rsidRPr="00CB3783" w:rsidRDefault="00F02744" w:rsidP="00F01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2744" w:rsidRPr="00CB3783" w:rsidRDefault="00F02744" w:rsidP="00F02744">
      <w:pPr>
        <w:rPr>
          <w:rFonts w:ascii="Times New Roman" w:hAnsi="Times New Roman" w:cs="Times New Roman"/>
        </w:rPr>
      </w:pPr>
    </w:p>
    <w:p w:rsidR="00F02744" w:rsidRPr="00CB3783" w:rsidRDefault="00F02744" w:rsidP="00F02744">
      <w:pPr>
        <w:rPr>
          <w:rFonts w:ascii="Times New Roman" w:hAnsi="Times New Roman" w:cs="Times New Roman"/>
        </w:rPr>
      </w:pPr>
    </w:p>
    <w:p w:rsidR="00F02744" w:rsidRPr="00CB3783" w:rsidRDefault="00F02744" w:rsidP="00F02744">
      <w:pPr>
        <w:rPr>
          <w:rFonts w:ascii="Times New Roman" w:hAnsi="Times New Roman" w:cs="Times New Roman"/>
        </w:rPr>
      </w:pPr>
    </w:p>
    <w:p w:rsidR="00F02744" w:rsidRPr="00CB3783" w:rsidRDefault="00F02744" w:rsidP="00F027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783">
        <w:rPr>
          <w:rFonts w:ascii="Times New Roman" w:hAnsi="Times New Roman" w:cs="Times New Roman"/>
          <w:b/>
          <w:sz w:val="24"/>
          <w:szCs w:val="24"/>
        </w:rPr>
        <w:t xml:space="preserve">Szőke </w:t>
      </w:r>
      <w:proofErr w:type="gramStart"/>
      <w:r w:rsidRPr="00CB3783">
        <w:rPr>
          <w:rFonts w:ascii="Times New Roman" w:hAnsi="Times New Roman" w:cs="Times New Roman"/>
          <w:b/>
          <w:sz w:val="24"/>
          <w:szCs w:val="24"/>
        </w:rPr>
        <w:t xml:space="preserve">Zoltán </w:t>
      </w:r>
      <w:r w:rsidRPr="00CB3783">
        <w:rPr>
          <w:rFonts w:ascii="Times New Roman" w:hAnsi="Times New Roman" w:cs="Times New Roman"/>
          <w:b/>
          <w:sz w:val="24"/>
          <w:szCs w:val="24"/>
        </w:rPr>
        <w:tab/>
      </w:r>
      <w:r w:rsidRPr="00CB3783">
        <w:rPr>
          <w:rFonts w:ascii="Times New Roman" w:hAnsi="Times New Roman" w:cs="Times New Roman"/>
          <w:b/>
          <w:sz w:val="24"/>
          <w:szCs w:val="24"/>
        </w:rPr>
        <w:tab/>
      </w:r>
      <w:r w:rsidRPr="00CB3783">
        <w:rPr>
          <w:rFonts w:ascii="Times New Roman" w:hAnsi="Times New Roman" w:cs="Times New Roman"/>
          <w:b/>
          <w:sz w:val="24"/>
          <w:szCs w:val="24"/>
        </w:rPr>
        <w:tab/>
      </w:r>
      <w:r w:rsidRPr="00CB3783">
        <w:rPr>
          <w:rFonts w:ascii="Times New Roman" w:hAnsi="Times New Roman" w:cs="Times New Roman"/>
          <w:b/>
          <w:sz w:val="24"/>
          <w:szCs w:val="24"/>
        </w:rPr>
        <w:tab/>
      </w:r>
      <w:r w:rsidRPr="00CB3783">
        <w:rPr>
          <w:rFonts w:ascii="Times New Roman" w:hAnsi="Times New Roman" w:cs="Times New Roman"/>
          <w:b/>
          <w:sz w:val="24"/>
          <w:szCs w:val="24"/>
        </w:rPr>
        <w:tab/>
        <w:t xml:space="preserve">           Dr.</w:t>
      </w:r>
      <w:proofErr w:type="gramEnd"/>
      <w:r w:rsidRPr="00CB37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3783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CB3783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F02744" w:rsidRPr="008C0D7C" w:rsidRDefault="00F02744" w:rsidP="00F027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gramStart"/>
      <w:r w:rsidRPr="008C0D7C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8C0D7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F01CA1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8C0D7C">
        <w:rPr>
          <w:rFonts w:ascii="Times New Roman" w:hAnsi="Times New Roman" w:cs="Times New Roman"/>
          <w:b/>
          <w:sz w:val="24"/>
          <w:szCs w:val="24"/>
        </w:rPr>
        <w:t>jegyző</w:t>
      </w:r>
    </w:p>
    <w:p w:rsidR="00270127" w:rsidRDefault="00270127">
      <w:bookmarkStart w:id="0" w:name="_GoBack"/>
      <w:bookmarkEnd w:id="0"/>
    </w:p>
    <w:sectPr w:rsidR="00270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44"/>
    <w:rsid w:val="00270127"/>
    <w:rsid w:val="00487889"/>
    <w:rsid w:val="006F4C74"/>
    <w:rsid w:val="007724C2"/>
    <w:rsid w:val="008C0DCC"/>
    <w:rsid w:val="00CB3783"/>
    <w:rsid w:val="00F01CA1"/>
    <w:rsid w:val="00F0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2744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2744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PHadmin</cp:lastModifiedBy>
  <cp:revision>6</cp:revision>
  <cp:lastPrinted>2024-02-22T12:48:00Z</cp:lastPrinted>
  <dcterms:created xsi:type="dcterms:W3CDTF">2024-02-21T13:48:00Z</dcterms:created>
  <dcterms:modified xsi:type="dcterms:W3CDTF">2024-02-22T12:48:00Z</dcterms:modified>
</cp:coreProperties>
</file>