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37A" w:rsidRPr="00CB0441" w:rsidRDefault="002E737A" w:rsidP="002E73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B044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:rsidR="002E737A" w:rsidRPr="00CB0441" w:rsidRDefault="002E737A" w:rsidP="002E73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B044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KÉPVISELŐ-TESTÜLETE</w:t>
      </w:r>
    </w:p>
    <w:p w:rsidR="002E737A" w:rsidRPr="00CB0441" w:rsidRDefault="002E737A" w:rsidP="002E737A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47</w:t>
      </w:r>
      <w:r w:rsidRPr="00CB044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/20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23</w:t>
      </w:r>
      <w:r w:rsidRPr="00CB044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 (</w:t>
      </w:r>
      <w:r w:rsidRPr="007362C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II.2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</w:t>
      </w:r>
      <w:r w:rsidRPr="007362C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.) </w:t>
      </w:r>
      <w:r w:rsidRPr="00CB044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Kt. számú </w:t>
      </w:r>
    </w:p>
    <w:p w:rsidR="002E737A" w:rsidRPr="00CB0441" w:rsidRDefault="002E737A" w:rsidP="002E737A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B044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   </w:t>
      </w:r>
      <w:proofErr w:type="gramStart"/>
      <w:r w:rsidRPr="00CB044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határozata</w:t>
      </w:r>
      <w:proofErr w:type="gramEnd"/>
    </w:p>
    <w:p w:rsidR="002E737A" w:rsidRPr="00CB0441" w:rsidRDefault="002E737A" w:rsidP="002E737A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2E737A" w:rsidRPr="00CB0441" w:rsidRDefault="002E737A" w:rsidP="002E73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96"/>
          <w:lang w:eastAsia="hu-HU"/>
        </w:rPr>
      </w:pPr>
      <w:r w:rsidRPr="00CB0441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A Tiszavasvári Egyesített Óvodai Intézmény 20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23/2024-es</w:t>
      </w:r>
      <w:r w:rsidRPr="00CB0441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nevelési évre történő beiratkozás időpontjának meghatározásáról</w:t>
      </w:r>
    </w:p>
    <w:p w:rsidR="002E737A" w:rsidRPr="00CB0441" w:rsidRDefault="002E737A" w:rsidP="002E737A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2E737A" w:rsidRPr="00CB0441" w:rsidRDefault="002E737A" w:rsidP="002E737A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2E737A" w:rsidRPr="00CB0441" w:rsidRDefault="002E737A" w:rsidP="002E73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B0441">
        <w:rPr>
          <w:rFonts w:ascii="Times New Roman" w:eastAsia="Times New Roman" w:hAnsi="Times New Roman" w:cs="Times New Roman"/>
          <w:sz w:val="24"/>
          <w:szCs w:val="20"/>
          <w:lang w:eastAsia="hu-HU"/>
        </w:rPr>
        <w:t>Tiszavasvári Város Önkormányzata Képviselő-testülete a köznevelésről szóló 2011. évi CXC. törvény 83. § (2) bekezdés b) pontja alapján az alábbi határozatot hozta:</w:t>
      </w:r>
    </w:p>
    <w:p w:rsidR="002E737A" w:rsidRPr="00CB0441" w:rsidRDefault="002E737A" w:rsidP="002E73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2E737A" w:rsidRPr="00CB0441" w:rsidRDefault="002E737A" w:rsidP="002E73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B044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 Képviselő-testület</w:t>
      </w:r>
    </w:p>
    <w:p w:rsidR="002E737A" w:rsidRPr="00CB0441" w:rsidRDefault="002E737A" w:rsidP="002E73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2E737A" w:rsidRPr="00CB0441" w:rsidRDefault="002E737A" w:rsidP="002E737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1.) a Tiszavasvári Egyesített Óvodai Intézménybe történő beiratkozás időpontját </w:t>
      </w:r>
      <w:r w:rsidRPr="00CB044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23</w:t>
      </w:r>
      <w:r w:rsidRPr="00CB044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 w:rsidRPr="007362C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április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Pr="007362C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-2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</w:t>
      </w:r>
      <w:r w:rsidRPr="007362C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Pr="007362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közötti időszakra, naponta </w:t>
      </w:r>
      <w:r w:rsidRPr="00C5372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</w:t>
      </w:r>
      <w:r w:rsidRPr="00C5372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:00 és 16:00</w:t>
      </w:r>
      <w:r w:rsidRPr="007362C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óra között</w:t>
      </w:r>
      <w:r w:rsidRPr="007362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jelöli ki. A beiratkozás helye: a Tiszavasvári Egyesített </w:t>
      </w:r>
      <w:smartTag w:uri="urn:schemas-microsoft-com:office:smarttags" w:element="PersonName">
        <w:r w:rsidRPr="007362CF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Óvoda</w:t>
        </w:r>
      </w:smartTag>
      <w:r w:rsidRPr="007362CF">
        <w:rPr>
          <w:rFonts w:ascii="Times New Roman" w:eastAsia="Times New Roman" w:hAnsi="Times New Roman" w:cs="Times New Roman"/>
          <w:sz w:val="24"/>
          <w:szCs w:val="24"/>
          <w:lang w:eastAsia="hu-HU"/>
        </w:rPr>
        <w:t>i Intézmény székhelye (4440 Tiszavasvári, Ifjúság u. 8.).</w:t>
      </w:r>
    </w:p>
    <w:p w:rsidR="002E737A" w:rsidRPr="00CB0441" w:rsidRDefault="002E737A" w:rsidP="002E7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E737A" w:rsidRPr="00CB0441" w:rsidRDefault="002E737A" w:rsidP="002E737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>2.) felkéri a polgármestert, hogy a nevelési-oktatási intézmények működéséről és a köznevelési intézmények névhasználatáról szóló 20/2012. (VIII.31.) EMMI rendelet 20. § (1a) bekezdésében előírtaknak megfelelve –</w:t>
      </w:r>
      <w:r w:rsidRPr="00CB0441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 xml:space="preserve"> </w:t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határozat 1. számú melléklete szerinti tartalommal – </w:t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  <w:t xml:space="preserve">az óvodai beiratkozás idejéről, az óvodai jogviszony létesítésével összefüggő eljárásról szóló közlemény közzétételéről gondoskodjon az önkormányzat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  <w:t>honlapján</w:t>
      </w:r>
      <w:proofErr w:type="gramEnd"/>
      <w:r w:rsidRPr="00CB0441"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  <w:t>.</w:t>
      </w:r>
    </w:p>
    <w:p w:rsidR="002E737A" w:rsidRPr="00CB0441" w:rsidRDefault="002E737A" w:rsidP="002E7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E737A" w:rsidRPr="00CB0441" w:rsidRDefault="002E737A" w:rsidP="002E737A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E737A" w:rsidRPr="00CB0441" w:rsidRDefault="002E737A" w:rsidP="002E737A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044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23</w:t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7362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március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20</w:t>
      </w:r>
      <w:r w:rsidRPr="007362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       </w:t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B044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Szőke Zoltán</w:t>
      </w:r>
    </w:p>
    <w:p w:rsidR="002E737A" w:rsidRPr="00CB0441" w:rsidRDefault="002E737A" w:rsidP="002E737A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</w:t>
      </w:r>
      <w:proofErr w:type="gramStart"/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  <w:proofErr w:type="gramEnd"/>
    </w:p>
    <w:p w:rsidR="002E737A" w:rsidRPr="00CB0441" w:rsidRDefault="002E737A" w:rsidP="002E737A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E737A" w:rsidRPr="00CB0441" w:rsidRDefault="002E737A" w:rsidP="002E737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>3.) felkéri a polgármestert, hogy a Képviselő-testület döntéséről haladéktalanul értesítse az érintett intézmény vezetőjét.</w:t>
      </w:r>
    </w:p>
    <w:p w:rsidR="002E737A" w:rsidRPr="00CB0441" w:rsidRDefault="002E737A" w:rsidP="002E737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E737A" w:rsidRPr="00CB0441" w:rsidRDefault="002E737A" w:rsidP="002E737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E737A" w:rsidRPr="00CB0441" w:rsidRDefault="002E737A" w:rsidP="002E737A">
      <w:pPr>
        <w:spacing w:after="0" w:line="240" w:lineRule="auto"/>
        <w:ind w:left="4320" w:hanging="360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B044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</w:t>
      </w:r>
      <w:r w:rsidRPr="00CB044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azonnal          </w:t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</w:t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B044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</w:t>
      </w:r>
      <w:proofErr w:type="gramEnd"/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Szőke Zoltán</w:t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</w:t>
      </w:r>
    </w:p>
    <w:p w:rsidR="002E737A" w:rsidRDefault="002E737A" w:rsidP="002E7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B0441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CB0441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CB0441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CB0441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CB0441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CB0441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CB0441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CB0441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CB0441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 xml:space="preserve"> </w:t>
      </w:r>
      <w:proofErr w:type="gramStart"/>
      <w:r w:rsidRPr="00CB0441">
        <w:rPr>
          <w:rFonts w:ascii="Times New Roman" w:eastAsia="Times New Roman" w:hAnsi="Times New Roman" w:cs="Times New Roman"/>
          <w:sz w:val="24"/>
          <w:szCs w:val="20"/>
          <w:lang w:eastAsia="hu-HU"/>
        </w:rPr>
        <w:t>polgármester</w:t>
      </w:r>
      <w:proofErr w:type="gramEnd"/>
    </w:p>
    <w:p w:rsidR="002E737A" w:rsidRDefault="002E737A" w:rsidP="002E7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   </w:t>
      </w:r>
    </w:p>
    <w:p w:rsidR="002E737A" w:rsidRDefault="002E737A" w:rsidP="002E7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4.) Felkéri a Tiszavasvári Egyesített Óvodai Intézmény vezetőjét, hogy a</w:t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  <w:t xml:space="preserve">z óvodai beiratkozás idejéről, az óvodai jogviszony létesítésével összefüggő eljárásról </w:t>
      </w:r>
      <w:r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  <w:t xml:space="preserve">szóló </w:t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  <w:t>közlemény</w:t>
      </w:r>
      <w:r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  <w:t xml:space="preserve"> közzétételéről az</w:t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  <w:t xml:space="preserve"> óvoda honlapján, ennek hiányában a h</w:t>
      </w:r>
      <w:r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  <w:t>elyben szokásos módon gondoskodjon.</w:t>
      </w:r>
    </w:p>
    <w:p w:rsidR="002E737A" w:rsidRDefault="002E737A" w:rsidP="002E7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</w:pPr>
    </w:p>
    <w:p w:rsidR="002E737A" w:rsidRPr="00CB0441" w:rsidRDefault="002E737A" w:rsidP="002E7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  <w:t xml:space="preserve">           </w:t>
      </w:r>
      <w:r w:rsidRPr="00C524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 w:bidi="hi-IN"/>
        </w:rPr>
        <w:t>Határidő</w:t>
      </w:r>
      <w:r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  <w:t xml:space="preserve">azonnal                                                  </w:t>
      </w:r>
      <w:r w:rsidRPr="00C524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 w:bidi="hi-IN"/>
        </w:rPr>
        <w:t>Felelős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  <w:t>: TEOI intézményvezetője</w:t>
      </w:r>
    </w:p>
    <w:p w:rsidR="002E737A" w:rsidRPr="00CB0441" w:rsidRDefault="002E737A" w:rsidP="002E7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2E737A" w:rsidRPr="00CB0441" w:rsidRDefault="002E737A" w:rsidP="002E7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F02B04" w:rsidRDefault="002E737A" w:rsidP="002E73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            </w:t>
      </w:r>
    </w:p>
    <w:p w:rsidR="002E737A" w:rsidRPr="002E737A" w:rsidRDefault="00F02B04" w:rsidP="002E73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            </w:t>
      </w:r>
      <w:bookmarkStart w:id="0" w:name="_GoBack"/>
      <w:bookmarkEnd w:id="0"/>
      <w:r w:rsidR="002E737A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</w:t>
      </w:r>
      <w:r w:rsidR="002E737A" w:rsidRPr="002E737A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Szőke </w:t>
      </w:r>
      <w:proofErr w:type="gramStart"/>
      <w:r w:rsidR="002E737A" w:rsidRPr="002E737A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Zoltán </w:t>
      </w:r>
      <w:r w:rsidR="002E737A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                                        </w:t>
      </w:r>
      <w:r w:rsidR="002E737A" w:rsidRPr="002E737A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dr.</w:t>
      </w:r>
      <w:proofErr w:type="gramEnd"/>
      <w:r w:rsidR="002E737A" w:rsidRPr="002E737A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</w:t>
      </w:r>
      <w:proofErr w:type="spellStart"/>
      <w:r w:rsidR="002E737A" w:rsidRPr="002E737A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Kórik</w:t>
      </w:r>
      <w:proofErr w:type="spellEnd"/>
      <w:r w:rsidR="002E737A" w:rsidRPr="002E737A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Zsuzsanna</w:t>
      </w:r>
    </w:p>
    <w:p w:rsidR="002E737A" w:rsidRPr="002E737A" w:rsidRDefault="002E737A" w:rsidP="002E73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             </w:t>
      </w:r>
      <w:proofErr w:type="gramStart"/>
      <w:r w:rsidRPr="002E737A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polgármester</w:t>
      </w:r>
      <w:proofErr w:type="gramEnd"/>
      <w:r w:rsidRPr="002E737A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                                                      </w:t>
      </w:r>
      <w:r w:rsidRPr="002E737A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jegyző</w:t>
      </w:r>
    </w:p>
    <w:p w:rsidR="002E737A" w:rsidRPr="002E737A" w:rsidRDefault="002E737A" w:rsidP="002E73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2E737A" w:rsidRPr="00CB0441" w:rsidRDefault="002E737A" w:rsidP="002E737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</w:pPr>
      <w:r w:rsidRPr="00CB0441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br w:type="page"/>
      </w:r>
      <w:r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lastRenderedPageBreak/>
        <w:t>47</w:t>
      </w:r>
      <w:r w:rsidRPr="00CB0441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/20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23</w:t>
      </w:r>
      <w:r w:rsidRPr="007362CF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. (II.2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3</w:t>
      </w:r>
      <w:r w:rsidRPr="007362CF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 xml:space="preserve">.) Kt. </w:t>
      </w:r>
      <w:r w:rsidRPr="00CB0441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sz. határozat melléklete</w:t>
      </w:r>
    </w:p>
    <w:p w:rsidR="002E737A" w:rsidRPr="00CB0441" w:rsidRDefault="002E737A" w:rsidP="002E737A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color w:val="000000"/>
          <w:sz w:val="28"/>
          <w:szCs w:val="28"/>
          <w:lang w:eastAsia="hu-HU"/>
        </w:rPr>
      </w:pPr>
    </w:p>
    <w:p w:rsidR="002E737A" w:rsidRPr="00CB0441" w:rsidRDefault="002E737A" w:rsidP="002E73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hu-HU"/>
        </w:rPr>
      </w:pPr>
      <w:r w:rsidRPr="00CB0441">
        <w:rPr>
          <w:rFonts w:ascii="Times New Roman" w:eastAsia="Times New Roman" w:hAnsi="Times New Roman" w:cs="Times New Roman"/>
          <w:b/>
          <w:sz w:val="30"/>
          <w:szCs w:val="30"/>
          <w:lang w:eastAsia="hu-HU"/>
        </w:rPr>
        <w:t>HIRDETMÉNY ÓVODAI JELENTKEZÉSRE</w:t>
      </w:r>
    </w:p>
    <w:p w:rsidR="002E737A" w:rsidRPr="00CB0441" w:rsidRDefault="002E737A" w:rsidP="002E73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hu-HU"/>
        </w:rPr>
      </w:pPr>
      <w:r w:rsidRPr="00CB0441">
        <w:rPr>
          <w:rFonts w:ascii="Times New Roman" w:eastAsia="Times New Roman" w:hAnsi="Times New Roman" w:cs="Times New Roman"/>
          <w:b/>
          <w:sz w:val="30"/>
          <w:szCs w:val="30"/>
          <w:lang w:eastAsia="hu-HU"/>
        </w:rPr>
        <w:t>A TISZAVASVÁRI EGYESÍTETT ÓVODAI INTÉZMÉNYBE</w:t>
      </w:r>
    </w:p>
    <w:p w:rsidR="002E737A" w:rsidRPr="00CB0441" w:rsidRDefault="002E737A" w:rsidP="002E73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hu-HU"/>
        </w:rPr>
      </w:pPr>
      <w:proofErr w:type="gramStart"/>
      <w:r w:rsidRPr="00CB0441">
        <w:rPr>
          <w:rFonts w:ascii="Times New Roman" w:eastAsia="Times New Roman" w:hAnsi="Times New Roman" w:cs="Times New Roman"/>
          <w:b/>
          <w:sz w:val="30"/>
          <w:szCs w:val="30"/>
          <w:lang w:eastAsia="hu-HU"/>
        </w:rPr>
        <w:t>a</w:t>
      </w:r>
      <w:proofErr w:type="gramEnd"/>
      <w:r w:rsidRPr="00CB0441">
        <w:rPr>
          <w:rFonts w:ascii="Times New Roman" w:eastAsia="Times New Roman" w:hAnsi="Times New Roman" w:cs="Times New Roman"/>
          <w:b/>
          <w:sz w:val="30"/>
          <w:szCs w:val="30"/>
          <w:lang w:eastAsia="hu-HU"/>
        </w:rPr>
        <w:t xml:space="preserve"> 20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hu-HU"/>
        </w:rPr>
        <w:t>23</w:t>
      </w:r>
      <w:r w:rsidRPr="00CB0441">
        <w:rPr>
          <w:rFonts w:ascii="Times New Roman" w:eastAsia="Times New Roman" w:hAnsi="Times New Roman" w:cs="Times New Roman"/>
          <w:b/>
          <w:sz w:val="30"/>
          <w:szCs w:val="30"/>
          <w:lang w:eastAsia="hu-HU"/>
        </w:rPr>
        <w:t>/20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hu-HU"/>
        </w:rPr>
        <w:t>24</w:t>
      </w:r>
      <w:r w:rsidRPr="00CB0441">
        <w:rPr>
          <w:rFonts w:ascii="Times New Roman" w:eastAsia="Times New Roman" w:hAnsi="Times New Roman" w:cs="Times New Roman"/>
          <w:b/>
          <w:sz w:val="30"/>
          <w:szCs w:val="30"/>
          <w:lang w:eastAsia="hu-HU"/>
        </w:rPr>
        <w:t>-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hu-HU"/>
        </w:rPr>
        <w:t>e</w:t>
      </w:r>
      <w:r w:rsidRPr="00CB0441">
        <w:rPr>
          <w:rFonts w:ascii="Times New Roman" w:eastAsia="Times New Roman" w:hAnsi="Times New Roman" w:cs="Times New Roman"/>
          <w:b/>
          <w:sz w:val="30"/>
          <w:szCs w:val="30"/>
          <w:lang w:eastAsia="hu-HU"/>
        </w:rPr>
        <w:t>s NEVELÉSI ÉVRE</w:t>
      </w:r>
    </w:p>
    <w:p w:rsidR="002E737A" w:rsidRPr="00CB0441" w:rsidRDefault="002E737A" w:rsidP="002E73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hu-HU"/>
        </w:rPr>
      </w:pPr>
    </w:p>
    <w:p w:rsidR="002E737A" w:rsidRPr="00CB0441" w:rsidRDefault="002E737A" w:rsidP="002E737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hu-HU"/>
        </w:rPr>
      </w:pPr>
      <w:r w:rsidRPr="00CB0441">
        <w:rPr>
          <w:rFonts w:ascii="Times New Roman" w:eastAsia="Times New Roman" w:hAnsi="Times New Roman" w:cs="Times New Roman"/>
          <w:b/>
          <w:sz w:val="30"/>
          <w:szCs w:val="30"/>
          <w:lang w:eastAsia="hu-HU"/>
        </w:rPr>
        <w:t xml:space="preserve">ÓVODAI BEIRATÁS </w:t>
      </w:r>
    </w:p>
    <w:p w:rsidR="002E737A" w:rsidRPr="00CB0441" w:rsidRDefault="002E737A" w:rsidP="002E737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hu-HU"/>
        </w:rPr>
      </w:pPr>
      <w:r w:rsidRPr="00CB0441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hu-HU"/>
        </w:rPr>
        <w:t>IDŐPONTJA:</w:t>
      </w:r>
    </w:p>
    <w:p w:rsidR="002E737A" w:rsidRPr="007362CF" w:rsidRDefault="002E737A" w:rsidP="002E737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CB0441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23</w:t>
      </w:r>
      <w:r w:rsidRPr="00CB0441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. </w:t>
      </w:r>
      <w:r w:rsidRPr="007362CF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április 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4</w:t>
      </w:r>
      <w:r w:rsidRPr="007362CF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-2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6. közötti időtartam,</w:t>
      </w:r>
      <w:r w:rsidRPr="007362CF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naponta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09:00</w:t>
      </w:r>
      <w:r w:rsidRPr="007362CF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-16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:00</w:t>
      </w:r>
      <w:r w:rsidRPr="007362CF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óra között</w:t>
      </w:r>
    </w:p>
    <w:p w:rsidR="002E737A" w:rsidRPr="00CB0441" w:rsidRDefault="002E737A" w:rsidP="002E73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hu-HU"/>
        </w:rPr>
      </w:pPr>
    </w:p>
    <w:p w:rsidR="002E737A" w:rsidRPr="00CB0441" w:rsidRDefault="002E737A" w:rsidP="002E73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hu-HU"/>
        </w:rPr>
      </w:pPr>
      <w:r w:rsidRPr="00CB0441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hu-HU"/>
        </w:rPr>
        <w:t>HELYSZÍNE:</w:t>
      </w:r>
    </w:p>
    <w:p w:rsidR="002E737A" w:rsidRPr="00CB0441" w:rsidRDefault="002E737A" w:rsidP="002E73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E737A" w:rsidRPr="00CB0441" w:rsidRDefault="002E737A" w:rsidP="002E73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B044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Tiszavasvári Egyesített </w:t>
      </w:r>
      <w:smartTag w:uri="urn:schemas-microsoft-com:office:smarttags" w:element="PersonName">
        <w:r w:rsidRPr="00CB0441">
          <w:rPr>
            <w:rFonts w:ascii="Times New Roman" w:eastAsia="Times New Roman" w:hAnsi="Times New Roman" w:cs="Times New Roman"/>
            <w:b/>
            <w:sz w:val="24"/>
            <w:szCs w:val="24"/>
            <w:lang w:eastAsia="hu-HU"/>
          </w:rPr>
          <w:t>Óvoda</w:t>
        </w:r>
      </w:smartTag>
      <w:r w:rsidRPr="00CB044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 Intézmény</w:t>
      </w:r>
    </w:p>
    <w:p w:rsidR="002E737A" w:rsidRPr="00CB0441" w:rsidRDefault="002E737A" w:rsidP="002E737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B044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Fülemüle Zöld Óvoda</w:t>
      </w:r>
    </w:p>
    <w:p w:rsidR="002E737A" w:rsidRPr="00CB0441" w:rsidRDefault="002E737A" w:rsidP="002E737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B044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(4440 Tiszavasvári, Ifjúság u. 8.)</w:t>
      </w:r>
    </w:p>
    <w:p w:rsidR="002E737A" w:rsidRPr="00CB0441" w:rsidRDefault="002E737A" w:rsidP="002E73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2E737A" w:rsidRPr="00CB0441" w:rsidRDefault="002E737A" w:rsidP="002E73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  <w:r w:rsidRPr="00CB04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Az óvoda felvételi körzete: </w:t>
      </w:r>
      <w:r w:rsidRPr="00CB044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Tiszavasvári Város közigazgatási</w:t>
      </w:r>
      <w:r w:rsidRPr="00CB044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>területe</w:t>
      </w:r>
      <w:r w:rsidRPr="00CB0441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 xml:space="preserve">. </w:t>
      </w:r>
    </w:p>
    <w:p w:rsidR="002E737A" w:rsidRPr="00CB0441" w:rsidRDefault="002E737A" w:rsidP="002E73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2E737A" w:rsidRPr="00CB0441" w:rsidRDefault="002E737A" w:rsidP="002E73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B04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A beíratáshoz szükséges dokumentumok: </w:t>
      </w:r>
    </w:p>
    <w:p w:rsidR="002E737A" w:rsidRPr="00CB0441" w:rsidRDefault="002E737A" w:rsidP="002E73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B04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- </w:t>
      </w:r>
      <w:r w:rsidRPr="00CB044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gyermek nevére kiállított személy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azonosságot igazoló hatósági igazolványok</w:t>
      </w:r>
      <w:r w:rsidRPr="00CB044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és lakcímet igazoló hatósági igazolvány</w:t>
      </w:r>
      <w:r w:rsidRPr="00CB044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</w:t>
      </w:r>
    </w:p>
    <w:p w:rsidR="002E737A" w:rsidRPr="00CB0441" w:rsidRDefault="002E737A" w:rsidP="002E7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B04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- </w:t>
      </w:r>
      <w:r w:rsidRPr="00CB044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szülő (törvényes képviselő)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személyazonosságát igazoló hatósági igazolványok és lakcímet igazoló hatósági igazolvány</w:t>
      </w:r>
      <w:r w:rsidRPr="00CB044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</w:t>
      </w:r>
    </w:p>
    <w:p w:rsidR="002E737A" w:rsidRPr="00CB0441" w:rsidRDefault="002E737A" w:rsidP="002E7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0441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- </w:t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>a gyermek esetleges tartós betegségét igazoló dokumentumok,</w:t>
      </w:r>
    </w:p>
    <w:p w:rsidR="002E737A" w:rsidRPr="00CB0441" w:rsidRDefault="002E737A" w:rsidP="002E7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B0441">
        <w:rPr>
          <w:rFonts w:ascii="Times New Roman" w:eastAsia="Times New Roman" w:hAnsi="Times New Roman" w:cs="Times New Roman"/>
          <w:sz w:val="24"/>
          <w:szCs w:val="20"/>
          <w:lang w:eastAsia="hu-HU"/>
        </w:rPr>
        <w:t>- a gyermek TAJ kártyája</w:t>
      </w:r>
    </w:p>
    <w:p w:rsidR="002E737A" w:rsidRPr="00CB0441" w:rsidRDefault="002E737A" w:rsidP="002E73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2E737A" w:rsidRPr="00CB0441" w:rsidRDefault="002E737A" w:rsidP="002E73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0"/>
          <w:lang w:eastAsia="hu-HU"/>
        </w:rPr>
      </w:pPr>
      <w:r w:rsidRPr="00C5372F">
        <w:rPr>
          <w:rFonts w:ascii="Times New Roman" w:eastAsia="Times New Roman" w:hAnsi="Times New Roman" w:cs="Times New Roman"/>
          <w:bCs/>
          <w:iCs/>
          <w:sz w:val="24"/>
          <w:szCs w:val="20"/>
          <w:lang w:eastAsia="hu-HU"/>
        </w:rPr>
        <w:t>Az óvoda a sajátos nevelési igényű gyermekek közül - a szakértői bizottság szakértői véleménye alapján - mozgásszervi, érzékszervi, értelmi vagy beszédfogyatékos, több fogyatékosság együttes előfordulása esetén halmozottan fogyatékos, autizmus spektrum zavarral vagy egyéb pszichés fejlődési zavarral (súlyos tanulási, figyelem- vagy magatartásszabályozási zavarral) küzdő gyermekek óvodai ellátását biztosítja.</w:t>
      </w:r>
    </w:p>
    <w:p w:rsidR="002E737A" w:rsidRPr="00CB0441" w:rsidRDefault="002E737A" w:rsidP="002E73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2E737A" w:rsidRPr="007362CF" w:rsidRDefault="002E737A" w:rsidP="002E7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362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értesítést a felvételi eljárás eredményéről az óvodavezető </w:t>
      </w:r>
      <w:r w:rsidRPr="00175F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2023. május 26-ig </w:t>
      </w:r>
      <w:r w:rsidRPr="00C537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írásban </w:t>
      </w:r>
      <w:r w:rsidRPr="007362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megküldi a szülőnek, illetve a törvényes képviselőnek. </w:t>
      </w:r>
    </w:p>
    <w:p w:rsidR="002E737A" w:rsidRPr="00CB0441" w:rsidRDefault="002E737A" w:rsidP="002E737A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color w:val="000000"/>
          <w:sz w:val="28"/>
          <w:szCs w:val="28"/>
          <w:lang w:eastAsia="hu-HU"/>
        </w:rPr>
      </w:pPr>
    </w:p>
    <w:p w:rsidR="002E737A" w:rsidRPr="00F32E4F" w:rsidRDefault="002E737A" w:rsidP="002E7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2E4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szül</w:t>
      </w:r>
      <w:r w:rsidRPr="00F32E4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ő a döntés közlésétől számított tizenöt napon belül jogorvoslati kérelemmel fordulhat Tiszavasvári Város Jegyzőjéhez. A kérelmet írásban, az óvoda vezetőjénél kell benyújtani. A jegyző a másodfokú eljárás során a kérelmet elutasíthatja, a döntést megváltoztathatja, vagy megsemmisítheti, és a nevelési intézményt új döntés meghozatalára utasíthatja. </w:t>
      </w:r>
    </w:p>
    <w:p w:rsidR="002E737A" w:rsidRPr="00CB0441" w:rsidRDefault="002E737A" w:rsidP="002E7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E737A" w:rsidRPr="007362CF" w:rsidRDefault="002E737A" w:rsidP="002E7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044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szabálysértésekről, a szabálysértési eljárásról és a szabálysértési nyilvántartási rendszerről szóló 2012. évi II. törvény 247. § a) pontja alapján az a szülő vagy törvényes képviselő, aki a szülői felügyelete vagy gyámsága alatt álló gyermeket kellő időben az óvodába nem íratja be, szabálysértést követ el. </w:t>
      </w:r>
    </w:p>
    <w:p w:rsidR="002E737A" w:rsidRDefault="002E737A" w:rsidP="002E7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E737A" w:rsidRPr="002A0217" w:rsidRDefault="002E737A" w:rsidP="002E7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A0217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 nemzeti köznevelésről szóló 2011. CXC. törvény 8. § alapján:</w:t>
      </w:r>
    </w:p>
    <w:p w:rsidR="002E737A" w:rsidRPr="00C25B6F" w:rsidRDefault="002E737A" w:rsidP="002E737A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25B6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8. § </w:t>
      </w:r>
      <w:r w:rsidRPr="00C25B6F">
        <w:rPr>
          <w:rFonts w:ascii="Times New Roman" w:eastAsia="Times New Roman" w:hAnsi="Times New Roman" w:cs="Times New Roman"/>
          <w:sz w:val="24"/>
          <w:szCs w:val="24"/>
          <w:lang w:eastAsia="hu-HU"/>
        </w:rPr>
        <w:t>(1)</w:t>
      </w:r>
      <w:hyperlink r:id="rId5" w:anchor="lbj84id115a" w:history="1"/>
      <w:r w:rsidRPr="00C25B6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óvoda a gyermek hároméves korától a tankötelezettség kezdetéig nevelő intézmény, amely a gyermeket fokozatosan, de különösen az utolsó évében az iskolai nevelés-oktatásra készíti fel. Az óvoda felveheti azt a gyermeket is, aki a harmadik életévét a felvételétől számított fél éven belül betölti, feltéve, hogy minden, a településen, fővárosi kerületben, vagy ha a felvételi körzet több településen található, az érintett településeken lakóhellyel, ennek hiányában tartózkodási hellyel rendelkező hároméves és annál idősebb gyermek óvodai felvételi kérelme teljesíthető.</w:t>
      </w:r>
    </w:p>
    <w:p w:rsidR="002E737A" w:rsidRPr="00C25B6F" w:rsidRDefault="002E737A" w:rsidP="002E737A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(2) </w:t>
      </w:r>
      <w:r w:rsidRPr="00C25B6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gyermek abban az évben, amelynek augusztus 31. napjáig a harmadik életévét betölti, a nevelési év kezdő napjától legalább napi négy órában óvodai foglalkozáson vesz részt. </w:t>
      </w:r>
      <w:proofErr w:type="gramStart"/>
      <w:r w:rsidRPr="00C25B6F">
        <w:rPr>
          <w:rFonts w:ascii="Times New Roman" w:eastAsia="Times New Roman" w:hAnsi="Times New Roman" w:cs="Times New Roman"/>
          <w:sz w:val="24"/>
          <w:szCs w:val="24"/>
          <w:lang w:eastAsia="hu-HU"/>
        </w:rPr>
        <w:t>A szülő - tárgyév április 15. napjáig benyújtott - kérelme alapján a gyermek jogos érdekét szem előtt tartva, annak az évnek az augusztus 31. napjáig, amelyben a gyermek a negyedik életévét betölti, különös méltánylást érdemlő esetben, újabb kérelem alapján annak az évnek az augusztus 31. napjáig, amelyben a gyermek az ötödik életévét betölti a Kormány rendeletében kijelölt szerv (a továbbiakban: felmentést engedélyező szerv) felmentheti az óvodai foglalkozáson való részvétel alól, ha a gyermek családi körülményei, sajátos helyzete indokolja.</w:t>
      </w:r>
      <w:proofErr w:type="gramEnd"/>
      <w:r w:rsidRPr="00C25B6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 az eljárásban szakértőt kell meghallgatni, csak az óvodavezető vagy a védőnő, továbbá tartós gyógykezelés alatt álló gyermek esetében az </w:t>
      </w:r>
      <w:proofErr w:type="spellStart"/>
      <w:r w:rsidRPr="00C25B6F">
        <w:rPr>
          <w:rFonts w:ascii="Times New Roman" w:eastAsia="Times New Roman" w:hAnsi="Times New Roman" w:cs="Times New Roman"/>
          <w:sz w:val="24"/>
          <w:szCs w:val="24"/>
          <w:lang w:eastAsia="hu-HU"/>
        </w:rPr>
        <w:t>Eütv</w:t>
      </w:r>
      <w:proofErr w:type="spellEnd"/>
      <w:r w:rsidRPr="00C25B6F">
        <w:rPr>
          <w:rFonts w:ascii="Times New Roman" w:eastAsia="Times New Roman" w:hAnsi="Times New Roman" w:cs="Times New Roman"/>
          <w:sz w:val="24"/>
          <w:szCs w:val="24"/>
          <w:lang w:eastAsia="hu-HU"/>
        </w:rPr>
        <w:t>. 89. §</w:t>
      </w:r>
      <w:proofErr w:type="spellStart"/>
      <w:r w:rsidRPr="00C25B6F">
        <w:rPr>
          <w:rFonts w:ascii="Times New Roman" w:eastAsia="Times New Roman" w:hAnsi="Times New Roman" w:cs="Times New Roman"/>
          <w:sz w:val="24"/>
          <w:szCs w:val="24"/>
          <w:lang w:eastAsia="hu-HU"/>
        </w:rPr>
        <w:t>-a</w:t>
      </w:r>
      <w:proofErr w:type="spellEnd"/>
      <w:r w:rsidRPr="00C25B6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szerinti általános járóbeteg-szakellátásban, vagy az </w:t>
      </w:r>
      <w:proofErr w:type="spellStart"/>
      <w:r w:rsidRPr="00C25B6F">
        <w:rPr>
          <w:rFonts w:ascii="Times New Roman" w:eastAsia="Times New Roman" w:hAnsi="Times New Roman" w:cs="Times New Roman"/>
          <w:sz w:val="24"/>
          <w:szCs w:val="24"/>
          <w:lang w:eastAsia="hu-HU"/>
        </w:rPr>
        <w:t>Eütv</w:t>
      </w:r>
      <w:proofErr w:type="spellEnd"/>
      <w:r w:rsidRPr="00C25B6F">
        <w:rPr>
          <w:rFonts w:ascii="Times New Roman" w:eastAsia="Times New Roman" w:hAnsi="Times New Roman" w:cs="Times New Roman"/>
          <w:sz w:val="24"/>
          <w:szCs w:val="24"/>
          <w:lang w:eastAsia="hu-HU"/>
        </w:rPr>
        <w:t>. 91. §</w:t>
      </w:r>
      <w:proofErr w:type="spellStart"/>
      <w:r w:rsidRPr="00C25B6F">
        <w:rPr>
          <w:rFonts w:ascii="Times New Roman" w:eastAsia="Times New Roman" w:hAnsi="Times New Roman" w:cs="Times New Roman"/>
          <w:sz w:val="24"/>
          <w:szCs w:val="24"/>
          <w:lang w:eastAsia="hu-HU"/>
        </w:rPr>
        <w:t>-a</w:t>
      </w:r>
      <w:proofErr w:type="spellEnd"/>
      <w:r w:rsidRPr="00C25B6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szerinti általános fekvőbeteg-szakellátásban részt vevő szakorvos rendelhető ki. Tartós gyógykezelés alatt álló gyermek esetében a kérelem a tárgyév április 15. napja után is benyújtható. Az eljárás időtartama ötven nap.</w:t>
      </w:r>
    </w:p>
    <w:p w:rsidR="002E737A" w:rsidRDefault="002E737A" w:rsidP="002E737A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2E737A" w:rsidRDefault="002E737A" w:rsidP="002E737A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2E737A" w:rsidRDefault="002E737A" w:rsidP="002E737A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2E737A" w:rsidRDefault="002E737A" w:rsidP="002E737A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2E737A" w:rsidRDefault="002E737A" w:rsidP="002E737A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2E737A" w:rsidRDefault="002E737A" w:rsidP="002E737A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2E737A" w:rsidRDefault="002E737A" w:rsidP="002E737A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A35BDC" w:rsidRDefault="00A35BDC"/>
    <w:sectPr w:rsidR="00A35B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F2C" w:rsidRDefault="00F02B04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7850847"/>
      <w:docPartObj>
        <w:docPartGallery w:val="Page Numbers (Bottom of Page)"/>
        <w:docPartUnique/>
      </w:docPartObj>
    </w:sdtPr>
    <w:sdtEndPr/>
    <w:sdtContent>
      <w:p w:rsidR="00483F2C" w:rsidRDefault="00F02B0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83F2C" w:rsidRDefault="00F02B04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F2C" w:rsidRDefault="00F02B04">
    <w:pPr>
      <w:pStyle w:val="llb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F2C" w:rsidRDefault="00F02B04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F2C" w:rsidRDefault="00F02B04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F2C" w:rsidRDefault="00F02B04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37A"/>
    <w:rsid w:val="002E737A"/>
    <w:rsid w:val="00A35BDC"/>
    <w:rsid w:val="00F0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E737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E7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E737A"/>
  </w:style>
  <w:style w:type="paragraph" w:styleId="llb">
    <w:name w:val="footer"/>
    <w:basedOn w:val="Norml"/>
    <w:link w:val="llbChar"/>
    <w:uiPriority w:val="99"/>
    <w:unhideWhenUsed/>
    <w:rsid w:val="002E7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E73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E737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E7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E737A"/>
  </w:style>
  <w:style w:type="paragraph" w:styleId="llb">
    <w:name w:val="footer"/>
    <w:basedOn w:val="Norml"/>
    <w:link w:val="llbChar"/>
    <w:uiPriority w:val="99"/>
    <w:unhideWhenUsed/>
    <w:rsid w:val="002E7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E7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hyperlink" Target="https://net.jogtar.hu/jogszabaly?docid=a1100190.tv" TargetMode="Externa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756</Words>
  <Characters>5224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2</cp:revision>
  <dcterms:created xsi:type="dcterms:W3CDTF">2023-02-24T08:38:00Z</dcterms:created>
  <dcterms:modified xsi:type="dcterms:W3CDTF">2023-02-24T08:40:00Z</dcterms:modified>
</cp:coreProperties>
</file>