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  <w:r w:rsidRPr="006E50E8">
        <w:rPr>
          <w:b/>
          <w:bCs/>
          <w:sz w:val="24"/>
          <w:szCs w:val="24"/>
        </w:rPr>
        <w:t>TISZAVASVÁRI VÁROS ÖNKORMÁNYZATA</w:t>
      </w:r>
    </w:p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  <w:r w:rsidRPr="006E50E8">
        <w:rPr>
          <w:b/>
          <w:bCs/>
          <w:sz w:val="24"/>
          <w:szCs w:val="24"/>
        </w:rPr>
        <w:t>KÉPVISELŐ</w:t>
      </w:r>
      <w:r w:rsidRPr="006E50E8">
        <w:rPr>
          <w:bCs/>
          <w:sz w:val="24"/>
          <w:szCs w:val="24"/>
        </w:rPr>
        <w:t>-</w:t>
      </w:r>
      <w:r w:rsidRPr="006E50E8">
        <w:rPr>
          <w:b/>
          <w:bCs/>
          <w:sz w:val="24"/>
          <w:szCs w:val="24"/>
        </w:rPr>
        <w:t>TESTÜLETÉNEK</w:t>
      </w:r>
    </w:p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90/2020. (VII.30</w:t>
      </w:r>
      <w:r w:rsidRPr="006E50E8">
        <w:rPr>
          <w:b/>
          <w:bCs/>
          <w:sz w:val="24"/>
          <w:szCs w:val="24"/>
        </w:rPr>
        <w:t>.) Kt. számú</w:t>
      </w:r>
    </w:p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  <w:r w:rsidRPr="006E50E8">
        <w:rPr>
          <w:b/>
          <w:bCs/>
          <w:sz w:val="24"/>
          <w:szCs w:val="24"/>
        </w:rPr>
        <w:t>határozata</w:t>
      </w:r>
    </w:p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</w:p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  <w:r w:rsidRPr="00267EE2">
        <w:rPr>
          <w:b/>
          <w:sz w:val="24"/>
        </w:rPr>
        <w:t>az alapellátás keretében</w:t>
      </w:r>
      <w:r>
        <w:rPr>
          <w:b/>
          <w:sz w:val="24"/>
        </w:rPr>
        <w:t xml:space="preserve"> </w:t>
      </w:r>
      <w:r w:rsidRPr="00267EE2">
        <w:rPr>
          <w:b/>
          <w:sz w:val="24"/>
        </w:rPr>
        <w:t xml:space="preserve"> vállalkozó orvosok </w:t>
      </w:r>
      <w:r>
        <w:rPr>
          <w:b/>
          <w:sz w:val="24"/>
        </w:rPr>
        <w:t>2019. évi munkájáról szóló beszámolóról</w:t>
      </w:r>
    </w:p>
    <w:p w:rsidR="00413834" w:rsidRPr="006E50E8" w:rsidRDefault="00413834" w:rsidP="00413834">
      <w:pPr>
        <w:jc w:val="center"/>
        <w:rPr>
          <w:b/>
          <w:bCs/>
          <w:sz w:val="24"/>
          <w:szCs w:val="24"/>
        </w:rPr>
      </w:pPr>
    </w:p>
    <w:p w:rsidR="00413834" w:rsidRPr="006E50E8" w:rsidRDefault="00413834" w:rsidP="00413834">
      <w:pPr>
        <w:jc w:val="both"/>
        <w:rPr>
          <w:b/>
          <w:sz w:val="24"/>
          <w:szCs w:val="24"/>
        </w:rPr>
      </w:pPr>
      <w:r w:rsidRPr="006E50E8">
        <w:rPr>
          <w:sz w:val="24"/>
          <w:szCs w:val="24"/>
        </w:rPr>
        <w:t>Tiszavasvári Város Önko</w:t>
      </w:r>
      <w:r>
        <w:rPr>
          <w:sz w:val="24"/>
          <w:szCs w:val="24"/>
        </w:rPr>
        <w:t xml:space="preserve">rmányzata Képviselő-testülete az alapellátás keretében vállalkozó orvosok </w:t>
      </w:r>
      <w:r w:rsidRPr="006E50E8">
        <w:rPr>
          <w:sz w:val="24"/>
          <w:szCs w:val="24"/>
        </w:rPr>
        <w:t>á</w:t>
      </w:r>
      <w:r>
        <w:rPr>
          <w:sz w:val="24"/>
          <w:szCs w:val="24"/>
        </w:rPr>
        <w:t xml:space="preserve">ltal küldött, a 2019. évi </w:t>
      </w:r>
      <w:r w:rsidRPr="008D4090">
        <w:rPr>
          <w:sz w:val="24"/>
          <w:szCs w:val="24"/>
        </w:rPr>
        <w:t xml:space="preserve">munkájukról </w:t>
      </w:r>
      <w:r>
        <w:rPr>
          <w:sz w:val="24"/>
          <w:szCs w:val="24"/>
        </w:rPr>
        <w:t xml:space="preserve">készült beszámolót </w:t>
      </w:r>
      <w:r w:rsidRPr="006E50E8">
        <w:rPr>
          <w:sz w:val="24"/>
          <w:szCs w:val="24"/>
        </w:rPr>
        <w:t>megtárgyalta és az alábbi határozatot hozza:</w:t>
      </w:r>
    </w:p>
    <w:p w:rsidR="00413834" w:rsidRPr="006E50E8" w:rsidRDefault="00413834" w:rsidP="00413834">
      <w:pPr>
        <w:ind w:left="180" w:hanging="180"/>
        <w:jc w:val="both"/>
        <w:rPr>
          <w:sz w:val="24"/>
          <w:szCs w:val="24"/>
        </w:rPr>
      </w:pPr>
    </w:p>
    <w:p w:rsidR="00413834" w:rsidRPr="006E50E8" w:rsidRDefault="00413834" w:rsidP="00413834">
      <w:pPr>
        <w:widowControl/>
        <w:numPr>
          <w:ilvl w:val="0"/>
          <w:numId w:val="1"/>
        </w:numPr>
        <w:overflowPunct/>
        <w:autoSpaceDE/>
        <w:autoSpaceDN/>
        <w:adjustRightInd/>
        <w:ind w:left="1440" w:hanging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alapellátás keretében vállalkozó orvosok által küldött </w:t>
      </w:r>
      <w:r w:rsidRPr="006E50E8">
        <w:rPr>
          <w:sz w:val="24"/>
          <w:szCs w:val="24"/>
        </w:rPr>
        <w:t xml:space="preserve">- a </w:t>
      </w:r>
      <w:r>
        <w:rPr>
          <w:sz w:val="24"/>
          <w:szCs w:val="24"/>
        </w:rPr>
        <w:t>2019.</w:t>
      </w:r>
      <w:r w:rsidRPr="006E50E8">
        <w:rPr>
          <w:sz w:val="24"/>
          <w:szCs w:val="24"/>
        </w:rPr>
        <w:t xml:space="preserve"> évi </w:t>
      </w:r>
      <w:r>
        <w:rPr>
          <w:sz w:val="24"/>
          <w:szCs w:val="24"/>
        </w:rPr>
        <w:t>munkájukról</w:t>
      </w:r>
      <w:r w:rsidRPr="006E50E8">
        <w:rPr>
          <w:sz w:val="24"/>
          <w:szCs w:val="24"/>
        </w:rPr>
        <w:t xml:space="preserve"> szóló</w:t>
      </w:r>
      <w:r>
        <w:rPr>
          <w:b/>
          <w:sz w:val="24"/>
          <w:szCs w:val="24"/>
        </w:rPr>
        <w:t xml:space="preserve"> -</w:t>
      </w:r>
      <w:r w:rsidRPr="006E50E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beszámolót a határozat mellékletében foglalt tartalommal tudomásul veszi.</w:t>
      </w:r>
    </w:p>
    <w:p w:rsidR="00413834" w:rsidRPr="006E50E8" w:rsidRDefault="00413834" w:rsidP="00413834">
      <w:pPr>
        <w:jc w:val="both"/>
        <w:rPr>
          <w:sz w:val="24"/>
          <w:szCs w:val="24"/>
        </w:rPr>
      </w:pPr>
    </w:p>
    <w:p w:rsidR="00413834" w:rsidRPr="006E50E8" w:rsidRDefault="00413834" w:rsidP="00413834">
      <w:pPr>
        <w:widowControl/>
        <w:numPr>
          <w:ilvl w:val="0"/>
          <w:numId w:val="1"/>
        </w:numPr>
        <w:overflowPunct/>
        <w:autoSpaceDE/>
        <w:autoSpaceDN/>
        <w:adjustRightInd/>
        <w:ind w:left="1440" w:hanging="540"/>
        <w:jc w:val="both"/>
        <w:rPr>
          <w:sz w:val="24"/>
          <w:szCs w:val="24"/>
        </w:rPr>
      </w:pPr>
      <w:r w:rsidRPr="006E50E8">
        <w:rPr>
          <w:sz w:val="24"/>
          <w:szCs w:val="24"/>
        </w:rPr>
        <w:t xml:space="preserve">Felkéri a Polgármestert, hogy tájékoztassa </w:t>
      </w:r>
      <w:r>
        <w:rPr>
          <w:sz w:val="24"/>
          <w:szCs w:val="24"/>
        </w:rPr>
        <w:t>az érintett orvosokat</w:t>
      </w:r>
      <w:r w:rsidRPr="006E50E8">
        <w:rPr>
          <w:sz w:val="24"/>
          <w:szCs w:val="24"/>
        </w:rPr>
        <w:t xml:space="preserve"> </w:t>
      </w:r>
      <w:r>
        <w:rPr>
          <w:sz w:val="24"/>
          <w:szCs w:val="24"/>
        </w:rPr>
        <w:t>a Képviselő-</w:t>
      </w:r>
      <w:r w:rsidRPr="006E50E8">
        <w:rPr>
          <w:sz w:val="24"/>
          <w:szCs w:val="24"/>
        </w:rPr>
        <w:t>testület döntéséről</w:t>
      </w:r>
      <w:r>
        <w:rPr>
          <w:sz w:val="24"/>
          <w:szCs w:val="24"/>
        </w:rPr>
        <w:t>.</w:t>
      </w:r>
    </w:p>
    <w:p w:rsidR="00413834" w:rsidRPr="006E50E8" w:rsidRDefault="00413834" w:rsidP="00413834">
      <w:pPr>
        <w:ind w:left="900" w:hanging="360"/>
        <w:jc w:val="both"/>
        <w:rPr>
          <w:sz w:val="24"/>
          <w:szCs w:val="24"/>
        </w:rPr>
      </w:pPr>
    </w:p>
    <w:p w:rsidR="00413834" w:rsidRPr="006E50E8" w:rsidRDefault="00413834" w:rsidP="00413834">
      <w:pPr>
        <w:ind w:left="900" w:hanging="360"/>
        <w:jc w:val="both"/>
        <w:rPr>
          <w:sz w:val="24"/>
          <w:szCs w:val="24"/>
        </w:rPr>
      </w:pPr>
    </w:p>
    <w:p w:rsidR="00413834" w:rsidRPr="006E50E8" w:rsidRDefault="00413834" w:rsidP="00413834">
      <w:pPr>
        <w:ind w:left="180" w:hanging="180"/>
        <w:jc w:val="both"/>
        <w:rPr>
          <w:sz w:val="24"/>
          <w:szCs w:val="24"/>
        </w:rPr>
      </w:pPr>
    </w:p>
    <w:p w:rsidR="00413834" w:rsidRPr="006E50E8" w:rsidRDefault="00413834" w:rsidP="00413834">
      <w:pPr>
        <w:tabs>
          <w:tab w:val="left" w:pos="5220"/>
        </w:tabs>
        <w:ind w:right="25"/>
        <w:jc w:val="both"/>
        <w:rPr>
          <w:sz w:val="24"/>
          <w:szCs w:val="24"/>
        </w:rPr>
      </w:pPr>
      <w:r w:rsidRPr="006E50E8">
        <w:rPr>
          <w:b/>
          <w:bCs/>
          <w:sz w:val="24"/>
          <w:szCs w:val="24"/>
        </w:rPr>
        <w:t xml:space="preserve">Határidő: </w:t>
      </w:r>
      <w:r w:rsidRPr="006E50E8">
        <w:rPr>
          <w:bCs/>
          <w:sz w:val="24"/>
          <w:szCs w:val="24"/>
        </w:rPr>
        <w:t>azonnal</w:t>
      </w:r>
      <w:r w:rsidRPr="006E50E8">
        <w:rPr>
          <w:sz w:val="24"/>
          <w:szCs w:val="24"/>
        </w:rPr>
        <w:tab/>
      </w:r>
      <w:r w:rsidRPr="006E50E8">
        <w:rPr>
          <w:b/>
          <w:bCs/>
          <w:sz w:val="24"/>
          <w:szCs w:val="24"/>
        </w:rPr>
        <w:t>Felelős:</w:t>
      </w:r>
      <w:r w:rsidRPr="006E50E8">
        <w:rPr>
          <w:sz w:val="24"/>
          <w:szCs w:val="24"/>
        </w:rPr>
        <w:t xml:space="preserve"> Szőke Zoltán polgármester</w:t>
      </w: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center"/>
        <w:rPr>
          <w:b/>
          <w:sz w:val="24"/>
          <w:szCs w:val="24"/>
        </w:rPr>
      </w:pPr>
    </w:p>
    <w:p w:rsidR="00413834" w:rsidRPr="00104374" w:rsidRDefault="00413834" w:rsidP="00413834">
      <w:pPr>
        <w:tabs>
          <w:tab w:val="left" w:pos="4860"/>
        </w:tabs>
        <w:ind w:firstLine="851"/>
        <w:jc w:val="both"/>
        <w:rPr>
          <w:rFonts w:eastAsia="Times New Roman"/>
          <w:b/>
          <w:sz w:val="24"/>
          <w:szCs w:val="24"/>
        </w:rPr>
      </w:pPr>
      <w:r w:rsidRPr="00104374">
        <w:rPr>
          <w:rFonts w:eastAsia="Times New Roman"/>
          <w:b/>
          <w:sz w:val="24"/>
          <w:szCs w:val="24"/>
        </w:rPr>
        <w:t>Szőke Zoltán                                                             Dr. Kórik Zsuzsanna</w:t>
      </w:r>
    </w:p>
    <w:p w:rsidR="00413834" w:rsidRPr="00104374" w:rsidRDefault="00413834" w:rsidP="00413834">
      <w:pPr>
        <w:tabs>
          <w:tab w:val="left" w:pos="4860"/>
        </w:tabs>
        <w:ind w:firstLine="851"/>
        <w:jc w:val="both"/>
        <w:rPr>
          <w:rFonts w:eastAsia="Times New Roman"/>
          <w:b/>
          <w:sz w:val="24"/>
          <w:szCs w:val="24"/>
        </w:rPr>
      </w:pPr>
      <w:r w:rsidRPr="00104374">
        <w:rPr>
          <w:rFonts w:eastAsia="Times New Roman"/>
          <w:b/>
          <w:sz w:val="24"/>
          <w:szCs w:val="24"/>
        </w:rPr>
        <w:t>polgármester                                                                         jegyző</w:t>
      </w: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413834" w:rsidRDefault="00413834" w:rsidP="00413834">
      <w:pPr>
        <w:spacing w:line="276" w:lineRule="auto"/>
        <w:jc w:val="both"/>
        <w:rPr>
          <w:b/>
          <w:sz w:val="24"/>
          <w:szCs w:val="24"/>
        </w:rPr>
      </w:pPr>
    </w:p>
    <w:p w:rsidR="00AD7C90" w:rsidRPr="00AD7C90" w:rsidRDefault="00AD7C90" w:rsidP="00AD7C90">
      <w:pPr>
        <w:spacing w:line="276" w:lineRule="auto"/>
        <w:jc w:val="right"/>
        <w:rPr>
          <w:b/>
          <w:sz w:val="16"/>
          <w:szCs w:val="16"/>
        </w:rPr>
      </w:pPr>
      <w:bookmarkStart w:id="0" w:name="_GoBack"/>
      <w:bookmarkEnd w:id="0"/>
      <w:r>
        <w:rPr>
          <w:b/>
          <w:sz w:val="24"/>
          <w:szCs w:val="24"/>
        </w:rPr>
        <w:t>90/2020.(VII.30.) Kt. számú határozat melléklete</w:t>
      </w:r>
    </w:p>
    <w:p w:rsidR="00413834" w:rsidRDefault="00413834" w:rsidP="00AD7C90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4967" cy="8410575"/>
            <wp:effectExtent l="0" t="0" r="635" b="0"/>
            <wp:docPr id="39" name="Kép 39" descr="SKM_C2582007220915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25820072209150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67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Pr="00B71593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29325" cy="9105900"/>
            <wp:effectExtent l="0" t="0" r="9525" b="0"/>
            <wp:docPr id="38" name="Kép 38" descr="SKM_C2582007220915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C25820072209150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800725" cy="9153525"/>
            <wp:effectExtent l="0" t="0" r="9525" b="9525"/>
            <wp:docPr id="37" name="Kép 37" descr="SKM_C2582007220915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_C25820072209150_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819775" cy="9372600"/>
            <wp:effectExtent l="0" t="0" r="9525" b="0"/>
            <wp:docPr id="36" name="Kép 36" descr="SKM_C2582007220915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M_C25820072209150_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34100" cy="9020175"/>
            <wp:effectExtent l="0" t="0" r="0" b="9525"/>
            <wp:docPr id="35" name="Kép 35" descr="SKM_C2582007220915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M_C25820072209150_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81700" cy="9363075"/>
            <wp:effectExtent l="0" t="0" r="0" b="9525"/>
            <wp:docPr id="34" name="Kép 34" descr="SKM_C2582007220915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M_C25820072209150_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210300" cy="9029700"/>
            <wp:effectExtent l="0" t="0" r="0" b="0"/>
            <wp:docPr id="33" name="Kép 33" descr="SKM_C2582007220915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M_C25820072209150_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10275" cy="9029700"/>
            <wp:effectExtent l="0" t="0" r="9525" b="0"/>
            <wp:docPr id="32" name="Kép 32" descr="SKM_C2582007220915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M_C25820072209150_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3600" cy="9477375"/>
            <wp:effectExtent l="0" t="0" r="0" b="9525"/>
            <wp:docPr id="31" name="Kép 31" descr="SKM_C2582007220915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M_C25820072209150_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81725" cy="9324975"/>
            <wp:effectExtent l="0" t="0" r="9525" b="9525"/>
            <wp:docPr id="30" name="Kép 30" descr="SKM_C2582007221006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M_C25820072210060_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53150" cy="9505950"/>
            <wp:effectExtent l="0" t="0" r="0" b="0"/>
            <wp:docPr id="29" name="Kép 29" descr="SKM_C2582007221006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M_C25820072210060_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10275" cy="9277350"/>
            <wp:effectExtent l="0" t="0" r="9525" b="0"/>
            <wp:docPr id="28" name="Kép 28" descr="SKM_C2582007221006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KM_C25820072210060_0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24600" cy="9163050"/>
            <wp:effectExtent l="0" t="0" r="0" b="0"/>
            <wp:docPr id="27" name="Kép 27" descr="SKM_C2582007221006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M_C25820072210060_0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286500" cy="9429750"/>
            <wp:effectExtent l="0" t="0" r="0" b="0"/>
            <wp:docPr id="26" name="Kép 26" descr="SKM_C25820072209150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KM_C25820072209150_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43650" cy="9153525"/>
            <wp:effectExtent l="0" t="0" r="0" b="9525"/>
            <wp:docPr id="25" name="Kép 25" descr="SKM_C25820072209150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KM_C25820072209150_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257925" cy="9334500"/>
            <wp:effectExtent l="0" t="0" r="9525" b="0"/>
            <wp:docPr id="24" name="Kép 24" descr="SKM_C25820072209150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M_C25820072209150_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76950" cy="9391650"/>
            <wp:effectExtent l="0" t="0" r="0" b="0"/>
            <wp:docPr id="23" name="Kép 23" descr="SKM_C25820072209150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M_C25820072209150_0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96000" cy="9305925"/>
            <wp:effectExtent l="0" t="0" r="0" b="9525"/>
            <wp:docPr id="22" name="Kép 22" descr="SKM_C25820072209150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KM_C25820072209150_00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895975" cy="9391650"/>
            <wp:effectExtent l="0" t="0" r="9525" b="0"/>
            <wp:docPr id="21" name="Kép 21" descr="SKM_C25820072209150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M_C25820072209150_00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05550" cy="9353550"/>
            <wp:effectExtent l="0" t="0" r="0" b="0"/>
            <wp:docPr id="20" name="Kép 20" descr="SKM_C25820072209150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M_C25820072209150_00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53150" cy="9020175"/>
            <wp:effectExtent l="0" t="0" r="0" b="9525"/>
            <wp:docPr id="19" name="Kép 19" descr="SKM_C25820072209150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M_C25820072209150_00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29325" cy="9391650"/>
            <wp:effectExtent l="0" t="0" r="9525" b="0"/>
            <wp:docPr id="18" name="Kép 18" descr="SKM_C25820072209150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KM_C25820072209150_00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81725" cy="9429750"/>
            <wp:effectExtent l="0" t="0" r="9525" b="0"/>
            <wp:docPr id="17" name="Kép 17" descr="SKM_C25820072209150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M_C25820072209150_00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96000" cy="9420225"/>
            <wp:effectExtent l="0" t="0" r="0" b="9525"/>
            <wp:docPr id="16" name="Kép 16" descr="SKM_C25820072209150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M_C25820072209150_00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05550" cy="9344025"/>
            <wp:effectExtent l="0" t="0" r="0" b="9525"/>
            <wp:docPr id="15" name="Kép 15" descr="SKM_C25820072209150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KM_C25820072209150_00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15050" cy="9191625"/>
            <wp:effectExtent l="0" t="0" r="0" b="9525"/>
            <wp:docPr id="14" name="Kép 14" descr="SKM_C25820072209150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KM_C25820072209150_00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05525" cy="9429750"/>
            <wp:effectExtent l="0" t="0" r="9525" b="0"/>
            <wp:docPr id="13" name="Kép 13" descr="SKM_C25820072209150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KM_C25820072209150_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43625" cy="9296400"/>
            <wp:effectExtent l="0" t="0" r="9525" b="0"/>
            <wp:docPr id="12" name="Kép 12" descr="SKM_C25820072209150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KM_C25820072209150_00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286500" cy="9086850"/>
            <wp:effectExtent l="0" t="0" r="0" b="0"/>
            <wp:docPr id="11" name="Kép 11" descr="SKM_C25820072209150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M_C25820072209150_00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96000" cy="9086850"/>
            <wp:effectExtent l="0" t="0" r="0" b="0"/>
            <wp:docPr id="10" name="Kép 10" descr="SKM_C25820072209150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KM_C25820072209150_00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34100" cy="9229725"/>
            <wp:effectExtent l="0" t="0" r="0" b="9525"/>
            <wp:docPr id="9" name="Kép 9" descr="SKM_C25820072209150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M_C25820072209150_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62675" cy="9248775"/>
            <wp:effectExtent l="0" t="0" r="9525" b="9525"/>
            <wp:docPr id="8" name="Kép 8" descr="SKM_C25820072209150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KM_C25820072209150_00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81725" cy="9277350"/>
            <wp:effectExtent l="0" t="0" r="9525" b="0"/>
            <wp:docPr id="7" name="Kép 7" descr="SKM_C25820072209150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KM_C25820072209150_00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124575" cy="9182100"/>
            <wp:effectExtent l="0" t="0" r="9525" b="0"/>
            <wp:docPr id="6" name="Kép 6" descr="SKM_C25820072209150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KM_C25820072209150_00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753100" cy="9020175"/>
            <wp:effectExtent l="0" t="0" r="0" b="9525"/>
            <wp:docPr id="5" name="Kép 5" descr="SKM_C25820072209150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KM_C25820072209150_00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81700" cy="9467850"/>
            <wp:effectExtent l="0" t="0" r="0" b="0"/>
            <wp:docPr id="4" name="Kép 4" descr="SKM_C25820072209150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KM_C25820072209150_00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00750" cy="9305925"/>
            <wp:effectExtent l="0" t="0" r="0" b="9525"/>
            <wp:docPr id="3" name="Kép 3" descr="SKM_C25820072209150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KM_C25820072209150_005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4" w:rsidRDefault="00413834" w:rsidP="00413834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53175" cy="9286875"/>
            <wp:effectExtent l="0" t="0" r="9525" b="9525"/>
            <wp:docPr id="2" name="Kép 2" descr="SKM_C25820072209150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KM_C25820072209150_00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F5" w:rsidRDefault="00413834" w:rsidP="00413834"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000750" cy="9144000"/>
            <wp:effectExtent l="0" t="0" r="0" b="0"/>
            <wp:docPr id="1" name="Kép 1" descr="SKM_C25820072209150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KM_C25820072209150_00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2F5">
      <w:head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CA5" w:rsidRDefault="005F7CA5" w:rsidP="00360EB2">
      <w:r>
        <w:separator/>
      </w:r>
    </w:p>
  </w:endnote>
  <w:endnote w:type="continuationSeparator" w:id="0">
    <w:p w:rsidR="005F7CA5" w:rsidRDefault="005F7CA5" w:rsidP="0036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CA5" w:rsidRDefault="005F7CA5" w:rsidP="00360EB2">
      <w:r>
        <w:separator/>
      </w:r>
    </w:p>
  </w:footnote>
  <w:footnote w:type="continuationSeparator" w:id="0">
    <w:p w:rsidR="005F7CA5" w:rsidRDefault="005F7CA5" w:rsidP="00360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256648"/>
      <w:docPartObj>
        <w:docPartGallery w:val="Page Numbers (Top of Page)"/>
        <w:docPartUnique/>
      </w:docPartObj>
    </w:sdtPr>
    <w:sdtEndPr/>
    <w:sdtContent>
      <w:p w:rsidR="00360EB2" w:rsidRDefault="00360EB2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C90">
          <w:rPr>
            <w:noProof/>
          </w:rPr>
          <w:t>2</w:t>
        </w:r>
        <w:r>
          <w:fldChar w:fldCharType="end"/>
        </w:r>
      </w:p>
    </w:sdtContent>
  </w:sdt>
  <w:p w:rsidR="00360EB2" w:rsidRDefault="00360EB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35B"/>
    <w:rsid w:val="00283EA0"/>
    <w:rsid w:val="00360EB2"/>
    <w:rsid w:val="003A72F5"/>
    <w:rsid w:val="00413834"/>
    <w:rsid w:val="005F7CA5"/>
    <w:rsid w:val="0061535B"/>
    <w:rsid w:val="00AD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383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kern w:val="28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383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3834"/>
    <w:rPr>
      <w:rFonts w:ascii="Tahoma" w:eastAsia="Calibri" w:hAnsi="Tahoma" w:cs="Tahoma"/>
      <w:kern w:val="28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360EB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60EB2"/>
    <w:rPr>
      <w:rFonts w:ascii="Times New Roman" w:eastAsia="Calibri" w:hAnsi="Times New Roman" w:cs="Times New Roman"/>
      <w:kern w:val="28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360EB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60EB2"/>
    <w:rPr>
      <w:rFonts w:ascii="Times New Roman" w:eastAsia="Calibri" w:hAnsi="Times New Roman" w:cs="Times New Roman"/>
      <w:kern w:val="28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383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kern w:val="28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383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3834"/>
    <w:rPr>
      <w:rFonts w:ascii="Tahoma" w:eastAsia="Calibri" w:hAnsi="Tahoma" w:cs="Tahoma"/>
      <w:kern w:val="28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360EB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60EB2"/>
    <w:rPr>
      <w:rFonts w:ascii="Times New Roman" w:eastAsia="Calibri" w:hAnsi="Times New Roman" w:cs="Times New Roman"/>
      <w:kern w:val="28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360EB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60EB2"/>
    <w:rPr>
      <w:rFonts w:ascii="Times New Roman" w:eastAsia="Calibri" w:hAnsi="Times New Roman" w:cs="Times New Roman"/>
      <w:kern w:val="28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Csomós Anita</dc:creator>
  <cp:lastModifiedBy>dr. Csomós Anita</cp:lastModifiedBy>
  <cp:revision>2</cp:revision>
  <cp:lastPrinted>2020-08-03T09:13:00Z</cp:lastPrinted>
  <dcterms:created xsi:type="dcterms:W3CDTF">2020-08-03T10:34:00Z</dcterms:created>
  <dcterms:modified xsi:type="dcterms:W3CDTF">2020-08-03T10:34:00Z</dcterms:modified>
</cp:coreProperties>
</file>