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8" w:type="dxa"/>
        <w:tblLayout w:type="fixed"/>
        <w:tblCellMar>
          <w:left w:w="0" w:type="dxa"/>
          <w:right w:w="0" w:type="dxa"/>
        </w:tblCellMar>
        <w:tblLook w:val="0000" w:firstRow="0" w:lastRow="0" w:firstColumn="0" w:lastColumn="0" w:noHBand="0" w:noVBand="0"/>
      </w:tblPr>
      <w:tblGrid>
        <w:gridCol w:w="4790"/>
        <w:gridCol w:w="50"/>
        <w:gridCol w:w="2368"/>
        <w:gridCol w:w="2430"/>
      </w:tblGrid>
      <w:tr w:rsidR="00340854" w:rsidRPr="000C1510" w14:paraId="6E6ABBC4" w14:textId="77777777" w:rsidTr="00F21878">
        <w:tc>
          <w:tcPr>
            <w:tcW w:w="9638" w:type="dxa"/>
            <w:gridSpan w:val="4"/>
            <w:tcBorders>
              <w:top w:val="nil"/>
              <w:left w:val="nil"/>
              <w:bottom w:val="nil"/>
              <w:right w:val="nil"/>
            </w:tcBorders>
          </w:tcPr>
          <w:p w14:paraId="13F66418" w14:textId="77777777" w:rsidR="00340854" w:rsidRPr="000C1510" w:rsidRDefault="00340854">
            <w:pPr>
              <w:spacing w:before="120" w:after="120"/>
              <w:ind w:left="56" w:right="56"/>
              <w:jc w:val="right"/>
              <w:rPr>
                <w:rFonts w:ascii="Garamond" w:hAnsi="Garamond"/>
                <w:b/>
                <w:bCs/>
                <w:sz w:val="22"/>
                <w:szCs w:val="22"/>
              </w:rPr>
            </w:pPr>
            <w:r w:rsidRPr="000C1510">
              <w:rPr>
                <w:rFonts w:ascii="Garamond" w:hAnsi="Garamond"/>
                <w:b/>
                <w:bCs/>
                <w:sz w:val="22"/>
                <w:szCs w:val="22"/>
              </w:rPr>
              <w:t>Eljárást megindító felhívás</w:t>
            </w:r>
          </w:p>
        </w:tc>
      </w:tr>
      <w:tr w:rsidR="00340854" w:rsidRPr="000C1510" w14:paraId="4457760C" w14:textId="77777777" w:rsidTr="00F21878">
        <w:tc>
          <w:tcPr>
            <w:tcW w:w="9638" w:type="dxa"/>
            <w:gridSpan w:val="4"/>
            <w:tcBorders>
              <w:top w:val="nil"/>
              <w:left w:val="nil"/>
              <w:bottom w:val="nil"/>
              <w:right w:val="nil"/>
            </w:tcBorders>
          </w:tcPr>
          <w:p w14:paraId="0FB2403F" w14:textId="77777777" w:rsidR="00340854" w:rsidRPr="000C1510" w:rsidRDefault="00340854">
            <w:pPr>
              <w:ind w:left="56" w:right="56"/>
              <w:jc w:val="right"/>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 Kbt. 112. § (1) bekezdés a) pont szerinti eljárások esetében.</w:t>
            </w:r>
          </w:p>
        </w:tc>
      </w:tr>
      <w:tr w:rsidR="00340854" w:rsidRPr="000C1510" w14:paraId="5ED7A117" w14:textId="77777777" w:rsidTr="00F21878">
        <w:tc>
          <w:tcPr>
            <w:tcW w:w="9638" w:type="dxa"/>
            <w:gridSpan w:val="4"/>
            <w:tcBorders>
              <w:top w:val="nil"/>
              <w:left w:val="nil"/>
              <w:bottom w:val="nil"/>
              <w:right w:val="nil"/>
            </w:tcBorders>
          </w:tcPr>
          <w:p w14:paraId="6A5876EF"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 szakasz: Ajánlatkérő</w:t>
            </w:r>
          </w:p>
        </w:tc>
      </w:tr>
      <w:tr w:rsidR="00340854" w:rsidRPr="000C1510" w14:paraId="237534B5" w14:textId="77777777" w:rsidTr="00F21878">
        <w:tc>
          <w:tcPr>
            <w:tcW w:w="9638" w:type="dxa"/>
            <w:gridSpan w:val="4"/>
            <w:tcBorders>
              <w:top w:val="nil"/>
              <w:left w:val="nil"/>
              <w:bottom w:val="single" w:sz="4" w:space="0" w:color="auto"/>
              <w:right w:val="nil"/>
            </w:tcBorders>
          </w:tcPr>
          <w:p w14:paraId="114BC946" w14:textId="77777777" w:rsidR="00340854" w:rsidRPr="000C1510" w:rsidRDefault="00340854">
            <w:pPr>
              <w:spacing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I.1) Név és címek</w:t>
            </w:r>
            <w:r w:rsidRPr="000C1510">
              <w:rPr>
                <w:rFonts w:ascii="Garamond" w:hAnsi="Garamond"/>
                <w:sz w:val="22"/>
                <w:szCs w:val="22"/>
              </w:rPr>
              <w:t xml:space="preserve">1 </w:t>
            </w:r>
            <w:r w:rsidRPr="000C1510">
              <w:rPr>
                <w:rFonts w:ascii="Garamond" w:hAnsi="Garamond"/>
                <w:i/>
                <w:iCs/>
                <w:sz w:val="22"/>
                <w:szCs w:val="22"/>
              </w:rPr>
              <w:t>(jelölje meg az eljárásért felelős összes ajánlatkérőt)</w:t>
            </w:r>
          </w:p>
        </w:tc>
      </w:tr>
      <w:tr w:rsidR="00CF0CF0" w:rsidRPr="000C1510" w14:paraId="2AB9CDAB" w14:textId="77777777" w:rsidTr="00340854">
        <w:tc>
          <w:tcPr>
            <w:tcW w:w="9638" w:type="dxa"/>
            <w:gridSpan w:val="4"/>
            <w:tcBorders>
              <w:top w:val="nil"/>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324"/>
            </w:tblGrid>
            <w:tr w:rsidR="00FB045E" w:rsidRPr="000C1510" w14:paraId="3957168A" w14:textId="77777777" w:rsidTr="00923C2A">
              <w:trPr>
                <w:trHeight w:val="772"/>
              </w:trPr>
              <w:tc>
                <w:tcPr>
                  <w:tcW w:w="7310" w:type="dxa"/>
                  <w:gridSpan w:val="3"/>
                  <w:hideMark/>
                </w:tcPr>
                <w:p w14:paraId="288C538F" w14:textId="39D044ED"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r w:rsidR="00923C2A">
                    <w:rPr>
                      <w:rFonts w:ascii="Helvetica" w:hAnsi="Helvetica" w:cs="Helvetica"/>
                      <w:color w:val="336699"/>
                      <w:sz w:val="21"/>
                      <w:szCs w:val="21"/>
                      <w:shd w:val="clear" w:color="auto" w:fill="FFFFFF"/>
                    </w:rPr>
                    <w:t>Tiszavasvári Város Önkormányzata</w:t>
                  </w:r>
                </w:p>
              </w:tc>
              <w:tc>
                <w:tcPr>
                  <w:tcW w:w="2324" w:type="dxa"/>
                  <w:hideMark/>
                </w:tcPr>
                <w:p w14:paraId="2A6E6CB1" w14:textId="77777777" w:rsidR="00FB045E" w:rsidRPr="000C1510" w:rsidRDefault="00FB045E" w:rsidP="00FB045E">
                  <w:pPr>
                    <w:spacing w:before="120" w:after="120"/>
                    <w:rPr>
                      <w:rFonts w:ascii="Garamond" w:eastAsia="Times New Roman" w:hAnsi="Garamond"/>
                      <w:sz w:val="22"/>
                      <w:szCs w:val="22"/>
                      <w:vertAlign w:val="superscript"/>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p w14:paraId="694C90AC" w14:textId="383D779B" w:rsidR="00FB045E" w:rsidRPr="000C1510" w:rsidRDefault="00FB045E" w:rsidP="00FB045E">
                  <w:pPr>
                    <w:spacing w:before="120" w:after="120"/>
                    <w:rPr>
                      <w:rFonts w:ascii="Garamond" w:eastAsia="Times New Roman" w:hAnsi="Garamond"/>
                      <w:sz w:val="22"/>
                      <w:szCs w:val="22"/>
                    </w:rPr>
                  </w:pPr>
                </w:p>
              </w:tc>
            </w:tr>
            <w:tr w:rsidR="00FB045E" w:rsidRPr="000C1510" w14:paraId="27B87948" w14:textId="77777777" w:rsidTr="00923C2A">
              <w:tc>
                <w:tcPr>
                  <w:tcW w:w="9634" w:type="dxa"/>
                  <w:gridSpan w:val="4"/>
                  <w:hideMark/>
                </w:tcPr>
                <w:p w14:paraId="5D086FDE" w14:textId="045A00FF"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r w:rsidR="00923C2A">
                    <w:rPr>
                      <w:rFonts w:ascii="Helvetica" w:hAnsi="Helvetica" w:cs="Helvetica"/>
                      <w:color w:val="336699"/>
                      <w:sz w:val="21"/>
                      <w:szCs w:val="21"/>
                      <w:shd w:val="clear" w:color="auto" w:fill="FFFFFF"/>
                    </w:rPr>
                    <w:t>Városháza tér 4.</w:t>
                  </w:r>
                </w:p>
              </w:tc>
            </w:tr>
            <w:tr w:rsidR="00FB045E" w:rsidRPr="000C1510" w14:paraId="4E3C69E3" w14:textId="77777777" w:rsidTr="00923C2A">
              <w:tc>
                <w:tcPr>
                  <w:tcW w:w="2915" w:type="dxa"/>
                  <w:hideMark/>
                </w:tcPr>
                <w:p w14:paraId="6B118CA1" w14:textId="4B317425"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r w:rsidR="00923C2A">
                    <w:rPr>
                      <w:rFonts w:ascii="Helvetica" w:hAnsi="Helvetica"/>
                      <w:color w:val="336699"/>
                      <w:sz w:val="21"/>
                      <w:szCs w:val="21"/>
                      <w:shd w:val="clear" w:color="auto" w:fill="FFFFFF"/>
                    </w:rPr>
                    <w:t>Tiszavasvári</w:t>
                  </w:r>
                </w:p>
              </w:tc>
              <w:tc>
                <w:tcPr>
                  <w:tcW w:w="2230" w:type="dxa"/>
                  <w:hideMark/>
                </w:tcPr>
                <w:p w14:paraId="1B4CF5A6" w14:textId="43E9049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006D6C25">
                    <w:rPr>
                      <w:rFonts w:ascii="Helvetica" w:hAnsi="Helvetica"/>
                      <w:color w:val="336699"/>
                      <w:sz w:val="21"/>
                      <w:szCs w:val="21"/>
                      <w:shd w:val="clear" w:color="auto" w:fill="FFFFFF"/>
                    </w:rPr>
                    <w:t xml:space="preserve"> HU</w:t>
                  </w:r>
                  <w:r w:rsidR="00662EDF">
                    <w:rPr>
                      <w:rFonts w:ascii="Helvetica" w:hAnsi="Helvetica"/>
                      <w:color w:val="336699"/>
                      <w:sz w:val="21"/>
                      <w:szCs w:val="21"/>
                      <w:shd w:val="clear" w:color="auto" w:fill="FFFFFF"/>
                    </w:rPr>
                    <w:t>3</w:t>
                  </w:r>
                  <w:r w:rsidR="00923C2A">
                    <w:rPr>
                      <w:rFonts w:ascii="Helvetica" w:hAnsi="Helvetica"/>
                      <w:color w:val="336699"/>
                      <w:sz w:val="21"/>
                      <w:szCs w:val="21"/>
                      <w:shd w:val="clear" w:color="auto" w:fill="FFFFFF"/>
                    </w:rPr>
                    <w:t>2</w:t>
                  </w:r>
                  <w:r w:rsidR="00545E0F">
                    <w:rPr>
                      <w:rFonts w:ascii="Helvetica" w:hAnsi="Helvetica"/>
                      <w:color w:val="336699"/>
                      <w:sz w:val="21"/>
                      <w:szCs w:val="21"/>
                      <w:shd w:val="clear" w:color="auto" w:fill="FFFFFF"/>
                    </w:rPr>
                    <w:t>3</w:t>
                  </w:r>
                </w:p>
              </w:tc>
              <w:tc>
                <w:tcPr>
                  <w:tcW w:w="2165" w:type="dxa"/>
                  <w:hideMark/>
                </w:tcPr>
                <w:p w14:paraId="7278B034" w14:textId="3C0F19FA"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r w:rsidR="00923C2A">
                    <w:rPr>
                      <w:rFonts w:ascii="Helvetica" w:hAnsi="Helvetica"/>
                      <w:color w:val="336699"/>
                      <w:sz w:val="21"/>
                      <w:szCs w:val="21"/>
                      <w:shd w:val="clear" w:color="auto" w:fill="FFFFFF"/>
                    </w:rPr>
                    <w:t>4440</w:t>
                  </w:r>
                </w:p>
              </w:tc>
              <w:tc>
                <w:tcPr>
                  <w:tcW w:w="2324" w:type="dxa"/>
                  <w:hideMark/>
                </w:tcPr>
                <w:p w14:paraId="1B0C9EFF" w14:textId="2140A75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Ország: </w:t>
                  </w:r>
                  <w:r w:rsidR="001B0C51">
                    <w:rPr>
                      <w:rFonts w:ascii="Helvetica" w:hAnsi="Helvetica"/>
                      <w:color w:val="336699"/>
                      <w:sz w:val="21"/>
                      <w:szCs w:val="21"/>
                      <w:shd w:val="clear" w:color="auto" w:fill="FFFFFF"/>
                    </w:rPr>
                    <w:t>Magyarország</w:t>
                  </w:r>
                </w:p>
              </w:tc>
            </w:tr>
            <w:tr w:rsidR="00FB045E" w:rsidRPr="000C1510" w14:paraId="4E6439FE" w14:textId="77777777" w:rsidTr="00923C2A">
              <w:tc>
                <w:tcPr>
                  <w:tcW w:w="7310" w:type="dxa"/>
                  <w:gridSpan w:val="3"/>
                  <w:shd w:val="clear" w:color="auto" w:fill="auto"/>
                  <w:hideMark/>
                </w:tcPr>
                <w:p w14:paraId="7EB70DB7" w14:textId="405858A1" w:rsidR="00FB045E" w:rsidRPr="007140BE" w:rsidRDefault="00FB045E" w:rsidP="000472BE">
                  <w:pPr>
                    <w:spacing w:before="120" w:after="120"/>
                    <w:rPr>
                      <w:rFonts w:ascii="Garamond" w:eastAsia="Times New Roman" w:hAnsi="Garamond"/>
                      <w:sz w:val="22"/>
                      <w:szCs w:val="22"/>
                    </w:rPr>
                  </w:pPr>
                  <w:r w:rsidRPr="007140BE">
                    <w:rPr>
                      <w:rFonts w:ascii="Garamond" w:eastAsia="Times New Roman" w:hAnsi="Garamond"/>
                      <w:sz w:val="22"/>
                      <w:szCs w:val="22"/>
                    </w:rPr>
                    <w:t xml:space="preserve">Kapcsolattartó személy: </w:t>
                  </w:r>
                  <w:r w:rsidR="00B52ED8">
                    <w:rPr>
                      <w:rFonts w:ascii="Garamond" w:eastAsia="Times New Roman" w:hAnsi="Garamond"/>
                      <w:color w:val="0070C0"/>
                      <w:sz w:val="22"/>
                      <w:szCs w:val="22"/>
                    </w:rPr>
                    <w:t>Arató Atilla</w:t>
                  </w:r>
                </w:p>
              </w:tc>
              <w:tc>
                <w:tcPr>
                  <w:tcW w:w="2324" w:type="dxa"/>
                  <w:shd w:val="clear" w:color="auto" w:fill="auto"/>
                  <w:hideMark/>
                </w:tcPr>
                <w:p w14:paraId="4F962708" w14:textId="4D3157B4"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Telefon:</w:t>
                  </w:r>
                  <w:r w:rsidRPr="007140BE">
                    <w:rPr>
                      <w:rFonts w:ascii="Garamond" w:hAnsi="Garamond"/>
                      <w:color w:val="222222"/>
                      <w:sz w:val="22"/>
                      <w:szCs w:val="22"/>
                      <w:shd w:val="clear" w:color="auto" w:fill="FFFFFF"/>
                    </w:rPr>
                    <w:t xml:space="preserve"> </w:t>
                  </w:r>
                  <w:r w:rsidR="00647CB1" w:rsidRPr="00647CB1">
                    <w:rPr>
                      <w:rFonts w:eastAsia="DejaVuSerif"/>
                      <w:color w:val="0070C0"/>
                      <w:sz w:val="22"/>
                      <w:szCs w:val="22"/>
                    </w:rPr>
                    <w:t xml:space="preserve">+36 </w:t>
                  </w:r>
                  <w:r w:rsidR="00B52ED8" w:rsidRPr="00647CB1">
                    <w:rPr>
                      <w:rFonts w:eastAsia="DejaVuSerif"/>
                      <w:color w:val="0070C0"/>
                      <w:sz w:val="22"/>
                      <w:szCs w:val="22"/>
                    </w:rPr>
                    <w:t>202322041</w:t>
                  </w:r>
                </w:p>
              </w:tc>
            </w:tr>
            <w:tr w:rsidR="00FB045E" w:rsidRPr="000C1510" w14:paraId="730DF07C" w14:textId="77777777" w:rsidTr="00923C2A">
              <w:tc>
                <w:tcPr>
                  <w:tcW w:w="7310" w:type="dxa"/>
                  <w:gridSpan w:val="3"/>
                  <w:shd w:val="clear" w:color="auto" w:fill="auto"/>
                  <w:hideMark/>
                </w:tcPr>
                <w:p w14:paraId="7611A82D" w14:textId="5E556E67" w:rsidR="00FB045E" w:rsidRPr="007140BE" w:rsidRDefault="00FB045E" w:rsidP="00635F33">
                  <w:pPr>
                    <w:spacing w:before="120" w:after="120"/>
                    <w:rPr>
                      <w:rFonts w:ascii="Garamond" w:eastAsia="Times New Roman" w:hAnsi="Garamond"/>
                      <w:sz w:val="22"/>
                      <w:szCs w:val="22"/>
                    </w:rPr>
                  </w:pPr>
                  <w:r w:rsidRPr="007140BE">
                    <w:rPr>
                      <w:rFonts w:ascii="Garamond" w:eastAsia="Times New Roman" w:hAnsi="Garamond"/>
                      <w:sz w:val="22"/>
                      <w:szCs w:val="22"/>
                    </w:rPr>
                    <w:t>E-mail:</w:t>
                  </w:r>
                  <w:r w:rsidR="004A2FE7" w:rsidRPr="007140BE">
                    <w:rPr>
                      <w:rFonts w:ascii="Garamond" w:hAnsi="Garamond"/>
                      <w:sz w:val="22"/>
                      <w:szCs w:val="22"/>
                    </w:rPr>
                    <w:t xml:space="preserve"> </w:t>
                  </w:r>
                  <w:r w:rsidR="00B52ED8">
                    <w:rPr>
                      <w:rFonts w:eastAsia="DejaVuSerif"/>
                      <w:color w:val="0070C0"/>
                      <w:sz w:val="22"/>
                      <w:szCs w:val="22"/>
                    </w:rPr>
                    <w:t>arato.atilla</w:t>
                  </w:r>
                  <w:r w:rsidR="00647CB1" w:rsidRPr="00647CB1">
                    <w:rPr>
                      <w:rFonts w:eastAsia="DejaVuSerif"/>
                      <w:color w:val="0070C0"/>
                      <w:sz w:val="22"/>
                      <w:szCs w:val="22"/>
                    </w:rPr>
                    <w:t>@tiszavasvari.hu</w:t>
                  </w:r>
                </w:p>
              </w:tc>
              <w:tc>
                <w:tcPr>
                  <w:tcW w:w="2324" w:type="dxa"/>
                  <w:shd w:val="clear" w:color="auto" w:fill="auto"/>
                  <w:hideMark/>
                </w:tcPr>
                <w:p w14:paraId="1E6DBD90" w14:textId="2D7A1837"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 xml:space="preserve">Fax: </w:t>
                  </w:r>
                  <w:r w:rsidR="00635F33" w:rsidRPr="007140BE">
                    <w:rPr>
                      <w:rFonts w:ascii="Helvetica" w:hAnsi="Helvetica"/>
                      <w:color w:val="336699"/>
                      <w:sz w:val="21"/>
                      <w:szCs w:val="21"/>
                      <w:shd w:val="clear" w:color="auto" w:fill="FFFFFF"/>
                    </w:rPr>
                    <w:t>+36</w:t>
                  </w:r>
                  <w:r w:rsidR="00635F33" w:rsidRPr="007140BE">
                    <w:rPr>
                      <w:rFonts w:ascii="Helvetica" w:hAnsi="Helvetica" w:cs="Helvetica"/>
                      <w:color w:val="0070C0"/>
                      <w:sz w:val="20"/>
                      <w:szCs w:val="20"/>
                      <w:shd w:val="clear" w:color="auto" w:fill="FFFFFF"/>
                    </w:rPr>
                    <w:t xml:space="preserve"> </w:t>
                  </w:r>
                  <w:r w:rsidR="007140BE" w:rsidRPr="007140BE">
                    <w:rPr>
                      <w:rFonts w:ascii="Helvetica" w:eastAsia="DejaVuSerif" w:hAnsi="Helvetica" w:cs="Helvetica"/>
                      <w:color w:val="0070C0"/>
                      <w:sz w:val="20"/>
                      <w:szCs w:val="20"/>
                    </w:rPr>
                    <w:t>42275000</w:t>
                  </w:r>
                </w:p>
              </w:tc>
            </w:tr>
            <w:tr w:rsidR="00FB045E" w:rsidRPr="000C1510" w14:paraId="5AE37FC9" w14:textId="77777777" w:rsidTr="00923C2A">
              <w:tc>
                <w:tcPr>
                  <w:tcW w:w="9634" w:type="dxa"/>
                  <w:gridSpan w:val="4"/>
                  <w:shd w:val="clear" w:color="auto" w:fill="FFFFFF" w:themeFill="background1"/>
                  <w:hideMark/>
                </w:tcPr>
                <w:p w14:paraId="78CFC792" w14:textId="77777777" w:rsidR="00FB045E" w:rsidRPr="000C1510" w:rsidRDefault="00FB045E" w:rsidP="00FB045E">
                  <w:pPr>
                    <w:spacing w:before="120" w:after="120"/>
                    <w:rPr>
                      <w:rFonts w:ascii="Garamond" w:eastAsia="Times New Roman" w:hAnsi="Garamond"/>
                      <w:sz w:val="22"/>
                      <w:szCs w:val="22"/>
                    </w:rPr>
                  </w:pPr>
                  <w:proofErr w:type="gramStart"/>
                  <w:r w:rsidRPr="000C1510">
                    <w:rPr>
                      <w:rFonts w:ascii="Garamond" w:eastAsia="Times New Roman" w:hAnsi="Garamond"/>
                      <w:b/>
                      <w:bCs/>
                      <w:sz w:val="22"/>
                      <w:szCs w:val="22"/>
                    </w:rPr>
                    <w:t>Internetcím(</w:t>
                  </w:r>
                  <w:proofErr w:type="spellStart"/>
                  <w:proofErr w:type="gramEnd"/>
                  <w:r w:rsidRPr="000C1510">
                    <w:rPr>
                      <w:rFonts w:ascii="Garamond" w:eastAsia="Times New Roman" w:hAnsi="Garamond"/>
                      <w:b/>
                      <w:bCs/>
                      <w:sz w:val="22"/>
                      <w:szCs w:val="22"/>
                    </w:rPr>
                    <w:t>ek</w:t>
                  </w:r>
                  <w:proofErr w:type="spellEnd"/>
                  <w:r w:rsidRPr="000C1510">
                    <w:rPr>
                      <w:rFonts w:ascii="Garamond" w:eastAsia="Times New Roman" w:hAnsi="Garamond"/>
                      <w:b/>
                      <w:bCs/>
                      <w:sz w:val="22"/>
                      <w:szCs w:val="22"/>
                    </w:rPr>
                    <w:t>)</w:t>
                  </w:r>
                </w:p>
                <w:p w14:paraId="56281610" w14:textId="647BAE0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r w:rsidR="00545E0F" w:rsidRPr="0076199C">
                    <w:rPr>
                      <w:rFonts w:ascii="Helvetica" w:hAnsi="Helvetica"/>
                      <w:color w:val="336699"/>
                      <w:sz w:val="21"/>
                      <w:szCs w:val="21"/>
                      <w:shd w:val="clear" w:color="auto" w:fill="FFFFFF"/>
                    </w:rPr>
                    <w:t>www.</w:t>
                  </w:r>
                  <w:r w:rsidR="00923C2A">
                    <w:rPr>
                      <w:rFonts w:ascii="Helvetica" w:hAnsi="Helvetica"/>
                      <w:color w:val="336699"/>
                      <w:sz w:val="21"/>
                      <w:szCs w:val="21"/>
                      <w:shd w:val="clear" w:color="auto" w:fill="FFFFFF"/>
                    </w:rPr>
                    <w:t>tiszavasvari</w:t>
                  </w:r>
                  <w:r w:rsidR="00545E0F" w:rsidRPr="0076199C">
                    <w:rPr>
                      <w:rFonts w:ascii="Helvetica" w:hAnsi="Helvetica"/>
                      <w:color w:val="336699"/>
                      <w:sz w:val="21"/>
                      <w:szCs w:val="21"/>
                      <w:shd w:val="clear" w:color="auto" w:fill="FFFFFF"/>
                    </w:rPr>
                    <w:t>.hu</w:t>
                  </w:r>
                </w:p>
                <w:p w14:paraId="5AE33E8D" w14:textId="3F7321D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 xml:space="preserve">(URL) </w:t>
                  </w:r>
                  <w:hyperlink r:id="rId7" w:history="1">
                    <w:r w:rsidR="00923C2A" w:rsidRPr="00E07952">
                      <w:rPr>
                        <w:rStyle w:val="Hiperhivatkozs"/>
                        <w:rFonts w:ascii="Helvetica" w:hAnsi="Helvetica"/>
                        <w:sz w:val="21"/>
                        <w:szCs w:val="21"/>
                        <w:shd w:val="clear" w:color="auto" w:fill="FFFFFF"/>
                      </w:rPr>
                      <w:t>www.ekr.gov.hu</w:t>
                    </w:r>
                  </w:hyperlink>
                </w:p>
              </w:tc>
            </w:tr>
          </w:tbl>
          <w:p w14:paraId="12498D2E" w14:textId="64AA36AE" w:rsidR="00CF0CF0" w:rsidRPr="000C1510" w:rsidRDefault="00CF0CF0" w:rsidP="00FB045E">
            <w:pPr>
              <w:spacing w:after="120"/>
              <w:ind w:left="56" w:right="56"/>
              <w:rPr>
                <w:rFonts w:ascii="Garamond" w:hAnsi="Garamond"/>
                <w:i/>
                <w:iCs/>
                <w:sz w:val="22"/>
                <w:szCs w:val="22"/>
              </w:rPr>
            </w:pPr>
            <w:r w:rsidRPr="000C1510">
              <w:rPr>
                <w:rFonts w:ascii="Garamond" w:hAnsi="Garamond"/>
                <w:sz w:val="22"/>
                <w:szCs w:val="22"/>
              </w:rPr>
              <w:t xml:space="preserve"> </w:t>
            </w:r>
          </w:p>
        </w:tc>
      </w:tr>
      <w:tr w:rsidR="00340854" w:rsidRPr="000C1510" w14:paraId="210CD4E3" w14:textId="77777777" w:rsidTr="00F21878">
        <w:tc>
          <w:tcPr>
            <w:tcW w:w="9638" w:type="dxa"/>
            <w:gridSpan w:val="4"/>
            <w:tcBorders>
              <w:top w:val="single" w:sz="4" w:space="0" w:color="auto"/>
              <w:left w:val="nil"/>
              <w:bottom w:val="single" w:sz="4" w:space="0" w:color="auto"/>
              <w:right w:val="nil"/>
            </w:tcBorders>
          </w:tcPr>
          <w:p w14:paraId="1AF740A3" w14:textId="77777777" w:rsidR="00FB045E" w:rsidRPr="000C1510" w:rsidRDefault="00FB045E" w:rsidP="00FB045E">
            <w:pPr>
              <w:spacing w:before="120" w:after="120"/>
              <w:rPr>
                <w:rFonts w:ascii="Garamond" w:eastAsia="Times New Roman" w:hAnsi="Garamond"/>
                <w:b/>
                <w:bCs/>
                <w:sz w:val="22"/>
                <w:szCs w:val="22"/>
              </w:rPr>
            </w:pPr>
            <w:r w:rsidRPr="000C1510">
              <w:rPr>
                <w:rFonts w:ascii="Garamond" w:eastAsia="Times New Roman" w:hAnsi="Garamond"/>
                <w:b/>
                <w:bCs/>
                <w:sz w:val="22"/>
                <w:szCs w:val="22"/>
              </w:rPr>
              <w:t>Lebonyolító szervek adatai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183"/>
            </w:tblGrid>
            <w:tr w:rsidR="00FB045E" w:rsidRPr="000C1510" w14:paraId="3CAD1475" w14:textId="77777777" w:rsidTr="000C1510">
              <w:tc>
                <w:tcPr>
                  <w:tcW w:w="7310" w:type="dxa"/>
                  <w:gridSpan w:val="3"/>
                  <w:hideMark/>
                </w:tcPr>
                <w:p w14:paraId="1A777F1D" w14:textId="44551F0B"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p>
              </w:tc>
              <w:tc>
                <w:tcPr>
                  <w:tcW w:w="2183" w:type="dxa"/>
                  <w:hideMark/>
                </w:tcPr>
                <w:p w14:paraId="75544377"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tc>
            </w:tr>
            <w:tr w:rsidR="00FB045E" w:rsidRPr="000C1510" w14:paraId="4D69E5E2" w14:textId="77777777" w:rsidTr="000C1510">
              <w:tc>
                <w:tcPr>
                  <w:tcW w:w="9493" w:type="dxa"/>
                  <w:gridSpan w:val="4"/>
                  <w:hideMark/>
                </w:tcPr>
                <w:p w14:paraId="56F69974" w14:textId="1094D280"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p>
              </w:tc>
            </w:tr>
            <w:tr w:rsidR="00FB045E" w:rsidRPr="000C1510" w14:paraId="6AD7AC45" w14:textId="77777777" w:rsidTr="000C1510">
              <w:tc>
                <w:tcPr>
                  <w:tcW w:w="2915" w:type="dxa"/>
                  <w:hideMark/>
                </w:tcPr>
                <w:p w14:paraId="72A4FAC5" w14:textId="385C226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p>
              </w:tc>
              <w:tc>
                <w:tcPr>
                  <w:tcW w:w="2230" w:type="dxa"/>
                  <w:hideMark/>
                </w:tcPr>
                <w:p w14:paraId="3E355872" w14:textId="44ADE96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Pr="000C1510">
                    <w:rPr>
                      <w:rFonts w:ascii="Garamond" w:eastAsia="Times New Roman" w:hAnsi="Garamond"/>
                      <w:color w:val="0070C0"/>
                      <w:sz w:val="22"/>
                      <w:szCs w:val="22"/>
                    </w:rPr>
                    <w:t xml:space="preserve"> </w:t>
                  </w:r>
                </w:p>
              </w:tc>
              <w:tc>
                <w:tcPr>
                  <w:tcW w:w="2165" w:type="dxa"/>
                  <w:hideMark/>
                </w:tcPr>
                <w:p w14:paraId="1F8ED114" w14:textId="5EDF0B2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p>
              </w:tc>
              <w:tc>
                <w:tcPr>
                  <w:tcW w:w="2183" w:type="dxa"/>
                  <w:hideMark/>
                </w:tcPr>
                <w:p w14:paraId="44F7A091" w14:textId="551A1C9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Ország:</w:t>
                  </w:r>
                </w:p>
              </w:tc>
            </w:tr>
            <w:tr w:rsidR="00FB045E" w:rsidRPr="000C1510" w14:paraId="7F6C6BF2" w14:textId="77777777" w:rsidTr="000C1510">
              <w:tc>
                <w:tcPr>
                  <w:tcW w:w="7310" w:type="dxa"/>
                  <w:gridSpan w:val="3"/>
                  <w:shd w:val="clear" w:color="auto" w:fill="auto"/>
                  <w:hideMark/>
                </w:tcPr>
                <w:p w14:paraId="6EF8CBD9" w14:textId="419FF80C"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Kapcsolattartó személy: </w:t>
                  </w:r>
                </w:p>
              </w:tc>
              <w:tc>
                <w:tcPr>
                  <w:tcW w:w="2183" w:type="dxa"/>
                  <w:shd w:val="clear" w:color="auto" w:fill="auto"/>
                  <w:hideMark/>
                </w:tcPr>
                <w:p w14:paraId="59B13C8A" w14:textId="444D7FB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Telefon:</w:t>
                  </w:r>
                  <w:r w:rsidRPr="000C1510">
                    <w:rPr>
                      <w:rFonts w:ascii="Garamond" w:hAnsi="Garamond"/>
                      <w:color w:val="222222"/>
                      <w:sz w:val="22"/>
                      <w:szCs w:val="22"/>
                      <w:shd w:val="clear" w:color="auto" w:fill="FFFFFF"/>
                    </w:rPr>
                    <w:t xml:space="preserve"> </w:t>
                  </w:r>
                </w:p>
              </w:tc>
            </w:tr>
            <w:tr w:rsidR="00FB045E" w:rsidRPr="000C1510" w14:paraId="768A6829" w14:textId="77777777" w:rsidTr="000C1510">
              <w:tc>
                <w:tcPr>
                  <w:tcW w:w="7310" w:type="dxa"/>
                  <w:gridSpan w:val="3"/>
                  <w:shd w:val="clear" w:color="auto" w:fill="auto"/>
                  <w:hideMark/>
                </w:tcPr>
                <w:p w14:paraId="7D761FBE" w14:textId="6C28EF0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E-mail:</w:t>
                  </w:r>
                  <w:r w:rsidRPr="000C1510">
                    <w:rPr>
                      <w:rFonts w:ascii="Garamond" w:hAnsi="Garamond"/>
                      <w:sz w:val="22"/>
                      <w:szCs w:val="22"/>
                    </w:rPr>
                    <w:t xml:space="preserve"> </w:t>
                  </w:r>
                </w:p>
              </w:tc>
              <w:tc>
                <w:tcPr>
                  <w:tcW w:w="2183" w:type="dxa"/>
                  <w:shd w:val="clear" w:color="auto" w:fill="auto"/>
                  <w:hideMark/>
                </w:tcPr>
                <w:p w14:paraId="37ACAD8A"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Fax</w:t>
                  </w:r>
                  <w:r w:rsidRPr="000C1510">
                    <w:rPr>
                      <w:rFonts w:ascii="Garamond" w:hAnsi="Garamond"/>
                      <w:color w:val="336699"/>
                      <w:sz w:val="22"/>
                      <w:szCs w:val="22"/>
                      <w:shd w:val="clear" w:color="auto" w:fill="FFFFFF"/>
                    </w:rPr>
                    <w:t xml:space="preserve">: </w:t>
                  </w:r>
                </w:p>
              </w:tc>
            </w:tr>
            <w:tr w:rsidR="00FB045E" w:rsidRPr="000C1510" w14:paraId="60CF4030" w14:textId="77777777" w:rsidTr="000C1510">
              <w:tc>
                <w:tcPr>
                  <w:tcW w:w="9493" w:type="dxa"/>
                  <w:gridSpan w:val="4"/>
                  <w:shd w:val="clear" w:color="auto" w:fill="FFFFFF" w:themeFill="background1"/>
                  <w:hideMark/>
                </w:tcPr>
                <w:p w14:paraId="36CAF5B7" w14:textId="77777777" w:rsidR="00FB045E" w:rsidRPr="000C1510" w:rsidRDefault="00FB045E" w:rsidP="00FB045E">
                  <w:pPr>
                    <w:spacing w:before="120" w:after="120"/>
                    <w:rPr>
                      <w:rFonts w:ascii="Garamond" w:eastAsia="Times New Roman" w:hAnsi="Garamond"/>
                      <w:sz w:val="22"/>
                      <w:szCs w:val="22"/>
                    </w:rPr>
                  </w:pPr>
                  <w:proofErr w:type="gramStart"/>
                  <w:r w:rsidRPr="000C1510">
                    <w:rPr>
                      <w:rFonts w:ascii="Garamond" w:eastAsia="Times New Roman" w:hAnsi="Garamond"/>
                      <w:b/>
                      <w:bCs/>
                      <w:sz w:val="22"/>
                      <w:szCs w:val="22"/>
                    </w:rPr>
                    <w:t>Internetcím(</w:t>
                  </w:r>
                  <w:proofErr w:type="spellStart"/>
                  <w:proofErr w:type="gramEnd"/>
                  <w:r w:rsidRPr="000C1510">
                    <w:rPr>
                      <w:rFonts w:ascii="Garamond" w:eastAsia="Times New Roman" w:hAnsi="Garamond"/>
                      <w:b/>
                      <w:bCs/>
                      <w:sz w:val="22"/>
                      <w:szCs w:val="22"/>
                    </w:rPr>
                    <w:t>ek</w:t>
                  </w:r>
                  <w:proofErr w:type="spellEnd"/>
                  <w:r w:rsidRPr="000C1510">
                    <w:rPr>
                      <w:rFonts w:ascii="Garamond" w:eastAsia="Times New Roman" w:hAnsi="Garamond"/>
                      <w:b/>
                      <w:bCs/>
                      <w:sz w:val="22"/>
                      <w:szCs w:val="22"/>
                    </w:rPr>
                    <w:t>)</w:t>
                  </w:r>
                </w:p>
                <w:p w14:paraId="23413B09" w14:textId="433B4D87" w:rsidR="00FB045E" w:rsidRPr="000C1510" w:rsidRDefault="00FB045E" w:rsidP="00FB045E">
                  <w:pPr>
                    <w:spacing w:before="120" w:after="120"/>
                    <w:rPr>
                      <w:rStyle w:val="Hiperhivatkozs"/>
                      <w:rFonts w:ascii="Garamond" w:eastAsia="Times New Roman" w:hAnsi="Garamond"/>
                      <w:i/>
                      <w:iCs/>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p>
                <w:p w14:paraId="18827BAC" w14:textId="30FBB42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(URL)</w:t>
                  </w:r>
                  <w:r w:rsidRPr="00AF254B">
                    <w:rPr>
                      <w:rFonts w:ascii="Helvetica" w:hAnsi="Helvetica"/>
                      <w:color w:val="336699"/>
                      <w:sz w:val="21"/>
                      <w:szCs w:val="21"/>
                      <w:shd w:val="clear" w:color="auto" w:fill="FFFFFF"/>
                    </w:rPr>
                    <w:t xml:space="preserve"> </w:t>
                  </w:r>
                </w:p>
              </w:tc>
            </w:tr>
          </w:tbl>
          <w:p w14:paraId="0189DDC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I.2) Közös közbeszerzés</w:t>
            </w:r>
          </w:p>
        </w:tc>
      </w:tr>
      <w:tr w:rsidR="00340854" w:rsidRPr="000C1510" w14:paraId="0200E8B2" w14:textId="77777777" w:rsidTr="00F21878">
        <w:tc>
          <w:tcPr>
            <w:tcW w:w="9638" w:type="dxa"/>
            <w:gridSpan w:val="4"/>
            <w:tcBorders>
              <w:top w:val="single" w:sz="4" w:space="0" w:color="auto"/>
              <w:left w:val="single" w:sz="4" w:space="0" w:color="auto"/>
              <w:bottom w:val="nil"/>
              <w:right w:val="single" w:sz="4" w:space="0" w:color="auto"/>
            </w:tcBorders>
          </w:tcPr>
          <w:p w14:paraId="044FBC8C" w14:textId="18428DBF" w:rsidR="00340854" w:rsidRPr="000C1510" w:rsidRDefault="00340854" w:rsidP="00FB045E">
            <w:pPr>
              <w:ind w:left="56" w:right="56"/>
              <w:rPr>
                <w:rFonts w:ascii="Garamond" w:hAnsi="Garamond"/>
                <w:sz w:val="22"/>
                <w:szCs w:val="22"/>
              </w:rPr>
            </w:pPr>
            <w:r w:rsidRPr="000C1510">
              <w:rPr>
                <w:rFonts w:ascii="Garamond" w:hAnsi="Garamond"/>
                <w:sz w:val="22"/>
                <w:szCs w:val="22"/>
              </w:rPr>
              <w:t xml:space="preserve"> A szerződés közös közbeszerzés formájában valósul meg</w:t>
            </w:r>
            <w:proofErr w:type="gramStart"/>
            <w:r w:rsidRPr="000C1510">
              <w:rPr>
                <w:rFonts w:ascii="Garamond" w:hAnsi="Garamond"/>
                <w:sz w:val="22"/>
                <w:szCs w:val="22"/>
              </w:rPr>
              <w:t>.</w:t>
            </w:r>
            <w:r w:rsidRPr="000C1510">
              <w:rPr>
                <w:rFonts w:ascii="Garamond" w:hAnsi="Garamond"/>
                <w:sz w:val="22"/>
                <w:szCs w:val="22"/>
              </w:rPr>
              <w:br/>
              <w:t xml:space="preserve">   o</w:t>
            </w:r>
            <w:proofErr w:type="gramEnd"/>
            <w:r w:rsidRPr="000C1510">
              <w:rPr>
                <w:rFonts w:ascii="Garamond" w:hAnsi="Garamond"/>
                <w:sz w:val="22"/>
                <w:szCs w:val="22"/>
              </w:rPr>
              <w:t xml:space="preserve"> Meghatalmazott ajánlatkérő nélkül.</w:t>
            </w:r>
            <w:r w:rsidRPr="000C1510">
              <w:rPr>
                <w:rFonts w:ascii="Garamond" w:hAnsi="Garamond"/>
                <w:sz w:val="22"/>
                <w:szCs w:val="22"/>
              </w:rPr>
              <w:br/>
              <w:t xml:space="preserve">   Az I.1) pontban feltüntetett ajánlatkérők közül meghatalmazott ajánlatkérő: </w:t>
            </w:r>
            <w:r w:rsidRPr="000C1510">
              <w:rPr>
                <w:rFonts w:ascii="Garamond" w:hAnsi="Garamond"/>
                <w:i/>
                <w:iCs/>
                <w:sz w:val="22"/>
                <w:szCs w:val="22"/>
              </w:rPr>
              <w:t>(adja meg ajánlatkérő nevét</w:t>
            </w:r>
            <w:proofErr w:type="gramStart"/>
            <w:r w:rsidRPr="000C1510">
              <w:rPr>
                <w:rFonts w:ascii="Garamond" w:hAnsi="Garamond"/>
                <w:i/>
                <w:iCs/>
                <w:sz w:val="22"/>
                <w:szCs w:val="22"/>
              </w:rPr>
              <w:t>)</w:t>
            </w:r>
            <w:r w:rsidR="00CF0CF0" w:rsidRPr="000C1510">
              <w:rPr>
                <w:rFonts w:ascii="Garamond" w:hAnsi="Garamond"/>
                <w:sz w:val="22"/>
                <w:szCs w:val="22"/>
              </w:rPr>
              <w:t xml:space="preserve"> </w:t>
            </w:r>
            <w:r w:rsidRPr="000C1510">
              <w:rPr>
                <w:rFonts w:ascii="Garamond" w:hAnsi="Garamond"/>
                <w:i/>
                <w:iCs/>
                <w:sz w:val="22"/>
                <w:szCs w:val="22"/>
              </w:rPr>
              <w:br/>
              <w:t xml:space="preserve">   </w:t>
            </w:r>
            <w:r w:rsidRPr="000C1510">
              <w:rPr>
                <w:rFonts w:ascii="Garamond" w:hAnsi="Garamond"/>
                <w:sz w:val="22"/>
                <w:szCs w:val="22"/>
              </w:rPr>
              <w:t>o</w:t>
            </w:r>
            <w:proofErr w:type="gramEnd"/>
            <w:r w:rsidRPr="000C1510">
              <w:rPr>
                <w:rFonts w:ascii="Garamond" w:hAnsi="Garamond"/>
                <w:sz w:val="22"/>
                <w:szCs w:val="22"/>
              </w:rPr>
              <w:t xml:space="preserve"> Ajánlatkérőnek minősülő meghatalmazott szervezet, mely az I.1) pontban nem került feltüntetésre: </w:t>
            </w:r>
            <w:r w:rsidRPr="000C1510">
              <w:rPr>
                <w:rFonts w:ascii="Garamond" w:hAnsi="Garamond"/>
                <w:i/>
                <w:iCs/>
                <w:sz w:val="22"/>
                <w:szCs w:val="22"/>
              </w:rPr>
              <w:t>(adja meg a szerződést nem kötő ajánlatkérőnek minősülő szervezet nevét, címét és azonosítószámát)</w:t>
            </w:r>
            <w:r w:rsidRPr="000C1510">
              <w:rPr>
                <w:rFonts w:ascii="Garamond" w:hAnsi="Garamond"/>
                <w:i/>
                <w:iCs/>
                <w:sz w:val="22"/>
                <w:szCs w:val="22"/>
              </w:rPr>
              <w:br/>
            </w:r>
            <w:r w:rsidRPr="000C1510">
              <w:rPr>
                <w:rFonts w:ascii="Garamond" w:hAnsi="Garamond"/>
                <w:sz w:val="22"/>
                <w:szCs w:val="22"/>
              </w:rPr>
              <w:lastRenderedPageBreak/>
              <w:t xml:space="preserve">□ Több ország részvételével megvalósuló közös közbeszerzés. </w:t>
            </w:r>
            <w:r w:rsidRPr="000C1510">
              <w:rPr>
                <w:rFonts w:ascii="Garamond" w:hAnsi="Garamond"/>
                <w:sz w:val="22"/>
                <w:szCs w:val="22"/>
              </w:rPr>
              <w:br/>
              <w:t>□ A szerződést központi beszerző szerv ítéli oda.</w:t>
            </w:r>
          </w:p>
        </w:tc>
      </w:tr>
      <w:tr w:rsidR="00340854" w:rsidRPr="000C1510" w14:paraId="23CE2F27" w14:textId="77777777" w:rsidTr="00F21878">
        <w:tc>
          <w:tcPr>
            <w:tcW w:w="9638" w:type="dxa"/>
            <w:gridSpan w:val="4"/>
            <w:tcBorders>
              <w:top w:val="single" w:sz="4" w:space="0" w:color="auto"/>
              <w:left w:val="nil"/>
              <w:bottom w:val="single" w:sz="4" w:space="0" w:color="auto"/>
              <w:right w:val="nil"/>
            </w:tcBorders>
          </w:tcPr>
          <w:p w14:paraId="77EB955E"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I.3) Kommunikáció</w:t>
            </w:r>
          </w:p>
        </w:tc>
      </w:tr>
      <w:tr w:rsidR="00340854" w:rsidRPr="000C1510" w14:paraId="1819F19E" w14:textId="77777777" w:rsidTr="00F21878">
        <w:tc>
          <w:tcPr>
            <w:tcW w:w="9638" w:type="dxa"/>
            <w:gridSpan w:val="4"/>
            <w:tcBorders>
              <w:top w:val="single" w:sz="4" w:space="0" w:color="auto"/>
              <w:left w:val="single" w:sz="4" w:space="0" w:color="auto"/>
              <w:bottom w:val="nil"/>
              <w:right w:val="single" w:sz="4" w:space="0" w:color="auto"/>
            </w:tcBorders>
          </w:tcPr>
          <w:p w14:paraId="37F39EA5" w14:textId="596018DE"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o </w:t>
            </w:r>
            <w:proofErr w:type="gramStart"/>
            <w:r w:rsidRPr="000C1510">
              <w:rPr>
                <w:rFonts w:ascii="Garamond" w:hAnsi="Garamond"/>
                <w:sz w:val="22"/>
                <w:szCs w:val="22"/>
              </w:rPr>
              <w:t>A</w:t>
            </w:r>
            <w:proofErr w:type="gramEnd"/>
            <w:r w:rsidRPr="000C1510">
              <w:rPr>
                <w:rFonts w:ascii="Garamond" w:hAnsi="Garamond"/>
                <w:sz w:val="22"/>
                <w:szCs w:val="22"/>
              </w:rPr>
              <w:t xml:space="preserve"> közbeszerzési dokumentumok korlátozás nélkül, teljes körűen, közvetlenül és díjmentesen elérhetők a következő címen: </w:t>
            </w:r>
            <w:r w:rsidRPr="000C1510">
              <w:rPr>
                <w:rFonts w:ascii="Garamond" w:hAnsi="Garamond"/>
                <w:i/>
                <w:iCs/>
                <w:sz w:val="22"/>
                <w:szCs w:val="22"/>
              </w:rPr>
              <w:t>(URL)</w:t>
            </w:r>
            <w:r w:rsidR="008B2CD3" w:rsidRPr="000C1510">
              <w:rPr>
                <w:rFonts w:ascii="Garamond" w:hAnsi="Garamond"/>
                <w:sz w:val="22"/>
                <w:szCs w:val="22"/>
              </w:rPr>
              <w:t xml:space="preserve"> </w:t>
            </w:r>
            <w:r w:rsidR="00B802EB" w:rsidRPr="00C1227A">
              <w:rPr>
                <w:rFonts w:ascii="Helvetica" w:hAnsi="Helvetica"/>
                <w:color w:val="336699"/>
                <w:sz w:val="21"/>
                <w:szCs w:val="21"/>
                <w:shd w:val="clear" w:color="auto" w:fill="FFFFFF"/>
              </w:rPr>
              <w:t>https://ekr.gov.hu/portal/kozbeszerzes/eljarasok/</w:t>
            </w:r>
            <w:r w:rsidR="00505B4B" w:rsidRPr="000C1510">
              <w:rPr>
                <w:rFonts w:ascii="Garamond" w:hAnsi="Garamond"/>
                <w:i/>
                <w:iCs/>
                <w:sz w:val="22"/>
                <w:szCs w:val="22"/>
              </w:rPr>
              <w:t xml:space="preserve"> </w:t>
            </w:r>
            <w:r w:rsidRPr="000C1510">
              <w:rPr>
                <w:rFonts w:ascii="Garamond" w:hAnsi="Garamond"/>
                <w:i/>
                <w:iCs/>
                <w:sz w:val="22"/>
                <w:szCs w:val="22"/>
              </w:rPr>
              <w:br/>
            </w:r>
            <w:r w:rsidRPr="000C1510">
              <w:rPr>
                <w:rFonts w:ascii="Garamond" w:hAnsi="Garamond"/>
                <w:sz w:val="22"/>
                <w:szCs w:val="22"/>
              </w:rPr>
              <w:t xml:space="preserve">o A közbeszerzési dokumentumokhoz történő hozzáférés korlátozott. További információ a következő helyről érhető el: </w:t>
            </w:r>
            <w:r w:rsidRPr="000C1510">
              <w:rPr>
                <w:rFonts w:ascii="Garamond" w:hAnsi="Garamond"/>
                <w:i/>
                <w:iCs/>
                <w:sz w:val="22"/>
                <w:szCs w:val="22"/>
              </w:rPr>
              <w:t>(URL)</w:t>
            </w:r>
          </w:p>
        </w:tc>
      </w:tr>
      <w:tr w:rsidR="00340854" w:rsidRPr="000C1510" w14:paraId="3FDF3CD3" w14:textId="77777777" w:rsidTr="00F21878">
        <w:tc>
          <w:tcPr>
            <w:tcW w:w="9638" w:type="dxa"/>
            <w:gridSpan w:val="4"/>
            <w:tcBorders>
              <w:top w:val="single" w:sz="4" w:space="0" w:color="auto"/>
              <w:left w:val="single" w:sz="4" w:space="0" w:color="auto"/>
              <w:bottom w:val="nil"/>
              <w:right w:val="single" w:sz="4" w:space="0" w:color="auto"/>
            </w:tcBorders>
          </w:tcPr>
          <w:p w14:paraId="3656ED6D" w14:textId="474E713A" w:rsidR="009E2AE8" w:rsidRPr="000C1510" w:rsidRDefault="00340854" w:rsidP="00584780">
            <w:pPr>
              <w:ind w:left="56" w:right="56"/>
              <w:rPr>
                <w:rFonts w:ascii="Garamond" w:hAnsi="Garamond"/>
                <w:i/>
                <w:iCs/>
                <w:sz w:val="22"/>
                <w:szCs w:val="22"/>
              </w:rPr>
            </w:pPr>
            <w:r w:rsidRPr="000C1510">
              <w:rPr>
                <w:rFonts w:ascii="Garamond" w:hAnsi="Garamond"/>
                <w:sz w:val="22"/>
                <w:szCs w:val="22"/>
              </w:rPr>
              <w:t xml:space="preserve"> További információ a következő címen szerezhető</w:t>
            </w:r>
            <w:r w:rsidR="00DE6536" w:rsidRPr="000C1510">
              <w:rPr>
                <w:rFonts w:ascii="Garamond" w:hAnsi="Garamond"/>
                <w:sz w:val="22"/>
                <w:szCs w:val="22"/>
              </w:rPr>
              <w:t xml:space="preserve"> </w:t>
            </w:r>
            <w:r w:rsidRPr="000C1510">
              <w:rPr>
                <w:rFonts w:ascii="Garamond" w:hAnsi="Garamond"/>
                <w:sz w:val="22"/>
                <w:szCs w:val="22"/>
              </w:rPr>
              <w:t>be</w:t>
            </w:r>
            <w:r w:rsidR="009E2AE8" w:rsidRPr="000C1510">
              <w:rPr>
                <w:rFonts w:ascii="Garamond" w:hAnsi="Garamond"/>
                <w:sz w:val="22"/>
                <w:szCs w:val="22"/>
              </w:rPr>
              <w:t>:</w:t>
            </w:r>
            <w:r w:rsidR="00E8771B" w:rsidRPr="000C1510">
              <w:rPr>
                <w:rFonts w:ascii="Garamond" w:hAnsi="Garamond"/>
                <w:sz w:val="22"/>
                <w:szCs w:val="22"/>
              </w:rPr>
              <w:br/>
            </w:r>
            <w:r w:rsidR="00584780" w:rsidRPr="00C1227A">
              <w:rPr>
                <w:rFonts w:ascii="Helvetica" w:hAnsi="Helvetica"/>
                <w:color w:val="336699"/>
                <w:sz w:val="21"/>
                <w:szCs w:val="21"/>
                <w:shd w:val="clear" w:color="auto" w:fill="FFFFFF"/>
              </w:rPr>
              <w:t>X</w:t>
            </w:r>
            <w:r w:rsidR="009E2AE8" w:rsidRPr="00C1227A" w:rsidDel="009E2AE8">
              <w:rPr>
                <w:rFonts w:ascii="Helvetica" w:hAnsi="Helvetica"/>
                <w:color w:val="336699"/>
                <w:sz w:val="21"/>
                <w:szCs w:val="21"/>
                <w:shd w:val="clear" w:color="auto" w:fill="FFFFFF"/>
              </w:rPr>
              <w:t xml:space="preserve"> </w:t>
            </w:r>
            <w:r w:rsidRPr="00C1227A">
              <w:rPr>
                <w:rFonts w:ascii="Helvetica" w:hAnsi="Helvetica"/>
                <w:color w:val="336699"/>
                <w:sz w:val="21"/>
                <w:szCs w:val="21"/>
                <w:shd w:val="clear" w:color="auto" w:fill="FFFFFF"/>
              </w:rPr>
              <w:t>a fent említett cím</w:t>
            </w:r>
            <w:r w:rsidRPr="000C1510">
              <w:rPr>
                <w:rFonts w:ascii="Garamond" w:hAnsi="Garamond"/>
                <w:sz w:val="22"/>
                <w:szCs w:val="22"/>
              </w:rPr>
              <w:br/>
            </w:r>
            <w:r w:rsidR="00584780" w:rsidRPr="000C1510">
              <w:rPr>
                <w:rFonts w:ascii="Garamond" w:hAnsi="Garamond"/>
                <w:sz w:val="22"/>
                <w:szCs w:val="22"/>
              </w:rPr>
              <w:t>o</w:t>
            </w:r>
            <w:r w:rsidRPr="000C1510">
              <w:rPr>
                <w:rFonts w:ascii="Garamond" w:hAnsi="Garamond"/>
                <w:sz w:val="22"/>
                <w:szCs w:val="22"/>
              </w:rPr>
              <w:t xml:space="preserve"> másik cím: </w:t>
            </w:r>
            <w:r w:rsidRPr="000C1510">
              <w:rPr>
                <w:rFonts w:ascii="Garamond" w:hAnsi="Garamond"/>
                <w:i/>
                <w:iCs/>
                <w:sz w:val="22"/>
                <w:szCs w:val="22"/>
              </w:rPr>
              <w:t>(adjon meg másik címet)</w:t>
            </w:r>
          </w:p>
        </w:tc>
      </w:tr>
      <w:tr w:rsidR="00340854" w:rsidRPr="000C1510" w14:paraId="4B8CFFC2" w14:textId="77777777" w:rsidTr="00F21878">
        <w:tc>
          <w:tcPr>
            <w:tcW w:w="9638" w:type="dxa"/>
            <w:gridSpan w:val="4"/>
            <w:tcBorders>
              <w:top w:val="single" w:sz="4" w:space="0" w:color="auto"/>
              <w:left w:val="single" w:sz="4" w:space="0" w:color="auto"/>
              <w:bottom w:val="nil"/>
              <w:right w:val="single" w:sz="4" w:space="0" w:color="auto"/>
            </w:tcBorders>
          </w:tcPr>
          <w:p w14:paraId="722D3667" w14:textId="56A6E120"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Az ajánlat vagy </w:t>
            </w:r>
            <w:r w:rsidR="007E621D" w:rsidRPr="000C1510">
              <w:rPr>
                <w:rFonts w:ascii="Garamond" w:hAnsi="Garamond"/>
                <w:sz w:val="22"/>
                <w:szCs w:val="22"/>
              </w:rPr>
              <w:t>ajánlat</w:t>
            </w:r>
            <w:r w:rsidR="008B2CD3" w:rsidRPr="000C1510">
              <w:rPr>
                <w:rFonts w:ascii="Garamond" w:hAnsi="Garamond"/>
                <w:sz w:val="22"/>
                <w:szCs w:val="22"/>
              </w:rPr>
              <w:t xml:space="preserve"> benyújtandó</w:t>
            </w:r>
            <w:r w:rsidR="008B2CD3" w:rsidRPr="000C1510">
              <w:rPr>
                <w:rFonts w:ascii="Garamond" w:hAnsi="Garamond"/>
                <w:sz w:val="22"/>
                <w:szCs w:val="22"/>
              </w:rPr>
              <w:br/>
            </w:r>
            <w:r w:rsidR="008B2CD3" w:rsidRPr="00C1227A">
              <w:rPr>
                <w:rFonts w:ascii="Helvetica" w:hAnsi="Helvetica"/>
                <w:color w:val="336699"/>
                <w:sz w:val="21"/>
                <w:szCs w:val="21"/>
                <w:shd w:val="clear" w:color="auto" w:fill="FFFFFF"/>
              </w:rPr>
              <w:t>X</w:t>
            </w:r>
            <w:r w:rsidRPr="000C1510">
              <w:rPr>
                <w:rFonts w:ascii="Garamond" w:hAnsi="Garamond"/>
                <w:sz w:val="22"/>
                <w:szCs w:val="22"/>
              </w:rPr>
              <w:t xml:space="preserve"> elektronikus úton: </w:t>
            </w:r>
            <w:r w:rsidRPr="000C1510">
              <w:rPr>
                <w:rFonts w:ascii="Garamond" w:hAnsi="Garamond"/>
                <w:i/>
                <w:iCs/>
                <w:sz w:val="22"/>
                <w:szCs w:val="22"/>
              </w:rPr>
              <w:t>(URL)</w:t>
            </w:r>
            <w:r w:rsidRPr="000C1510">
              <w:rPr>
                <w:rFonts w:ascii="Garamond" w:hAnsi="Garamond"/>
                <w:i/>
                <w:iCs/>
                <w:sz w:val="22"/>
                <w:szCs w:val="22"/>
              </w:rPr>
              <w:br/>
            </w:r>
            <w:r w:rsidR="007E621D" w:rsidRPr="000C1510">
              <w:rPr>
                <w:rFonts w:ascii="Garamond" w:hAnsi="Garamond"/>
                <w:sz w:val="22"/>
                <w:szCs w:val="22"/>
              </w:rPr>
              <w:t>o a fent említett címre</w:t>
            </w:r>
            <w:r w:rsidR="007E621D" w:rsidRPr="000C1510">
              <w:rPr>
                <w:rFonts w:ascii="Garamond" w:hAnsi="Garamond"/>
                <w:sz w:val="22"/>
                <w:szCs w:val="22"/>
              </w:rPr>
              <w:br/>
            </w:r>
            <w:r w:rsidR="007E621D" w:rsidRPr="00C1227A">
              <w:rPr>
                <w:rFonts w:ascii="Helvetica" w:hAnsi="Helvetica"/>
                <w:color w:val="336699"/>
                <w:sz w:val="21"/>
                <w:szCs w:val="21"/>
                <w:shd w:val="clear" w:color="auto" w:fill="FFFFFF"/>
              </w:rPr>
              <w:t>X</w:t>
            </w:r>
            <w:r w:rsidRPr="000C1510">
              <w:rPr>
                <w:rFonts w:ascii="Garamond" w:hAnsi="Garamond"/>
                <w:color w:val="4472C4" w:themeColor="accent5"/>
                <w:sz w:val="22"/>
                <w:szCs w:val="22"/>
              </w:rPr>
              <w:t xml:space="preserve"> </w:t>
            </w:r>
            <w:r w:rsidRPr="000C1510">
              <w:rPr>
                <w:rFonts w:ascii="Garamond" w:hAnsi="Garamond"/>
                <w:sz w:val="22"/>
                <w:szCs w:val="22"/>
              </w:rPr>
              <w:t xml:space="preserve">a következő címre: </w:t>
            </w:r>
            <w:r w:rsidRPr="000C1510">
              <w:rPr>
                <w:rFonts w:ascii="Garamond" w:hAnsi="Garamond"/>
                <w:i/>
                <w:iCs/>
                <w:sz w:val="22"/>
                <w:szCs w:val="22"/>
              </w:rPr>
              <w:t>(adjon meg másik címet</w:t>
            </w:r>
            <w:r w:rsidRPr="00C1227A">
              <w:rPr>
                <w:rFonts w:ascii="Garamond" w:hAnsi="Garamond"/>
                <w:sz w:val="22"/>
                <w:szCs w:val="22"/>
              </w:rPr>
              <w:t>)</w:t>
            </w:r>
            <w:r w:rsidR="008B2CD3" w:rsidRPr="00C1227A">
              <w:rPr>
                <w:rFonts w:ascii="Helvetica" w:hAnsi="Helvetica"/>
                <w:color w:val="336699"/>
                <w:sz w:val="21"/>
                <w:szCs w:val="21"/>
                <w:shd w:val="clear" w:color="auto" w:fill="FFFFFF"/>
              </w:rPr>
              <w:t xml:space="preserve"> </w:t>
            </w:r>
            <w:r w:rsidR="00B802EB" w:rsidRPr="00C1227A">
              <w:rPr>
                <w:rFonts w:ascii="Helvetica" w:hAnsi="Helvetica"/>
                <w:color w:val="336699"/>
                <w:sz w:val="21"/>
                <w:szCs w:val="21"/>
                <w:shd w:val="clear" w:color="auto" w:fill="FFFFFF"/>
              </w:rPr>
              <w:t>https://ekr.gov.hu/portal/kozbeszerzes/eljarasok/</w:t>
            </w:r>
          </w:p>
        </w:tc>
      </w:tr>
      <w:tr w:rsidR="00340854" w:rsidRPr="000C1510" w14:paraId="5E66DBA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B3C9681"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0C1510">
              <w:rPr>
                <w:rFonts w:ascii="Garamond" w:hAnsi="Garamond"/>
                <w:i/>
                <w:iCs/>
                <w:sz w:val="22"/>
                <w:szCs w:val="22"/>
              </w:rPr>
              <w:t>(URL)</w:t>
            </w:r>
          </w:p>
        </w:tc>
      </w:tr>
      <w:tr w:rsidR="00340854" w:rsidRPr="000C1510" w14:paraId="36BA2364" w14:textId="77777777" w:rsidTr="00F21878">
        <w:tc>
          <w:tcPr>
            <w:tcW w:w="9638" w:type="dxa"/>
            <w:gridSpan w:val="4"/>
            <w:tcBorders>
              <w:top w:val="single" w:sz="4" w:space="0" w:color="auto"/>
              <w:left w:val="nil"/>
              <w:bottom w:val="single" w:sz="4" w:space="0" w:color="auto"/>
              <w:right w:val="nil"/>
            </w:tcBorders>
          </w:tcPr>
          <w:p w14:paraId="2B069620"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I.4) Az ajánlatkérő típusa</w:t>
            </w:r>
          </w:p>
        </w:tc>
      </w:tr>
      <w:tr w:rsidR="00340854" w:rsidRPr="000C1510" w14:paraId="1F4D94B9" w14:textId="77777777" w:rsidTr="00F21878">
        <w:tc>
          <w:tcPr>
            <w:tcW w:w="4790" w:type="dxa"/>
            <w:tcBorders>
              <w:top w:val="single" w:sz="4" w:space="0" w:color="auto"/>
              <w:left w:val="single" w:sz="4" w:space="0" w:color="auto"/>
              <w:bottom w:val="nil"/>
              <w:right w:val="nil"/>
            </w:tcBorders>
          </w:tcPr>
          <w:p w14:paraId="1DEC7E09" w14:textId="612A03A3" w:rsidR="00340854" w:rsidRPr="000C1510" w:rsidRDefault="008B2CD3">
            <w:pPr>
              <w:ind w:left="56" w:right="56"/>
              <w:rPr>
                <w:rFonts w:ascii="Garamond" w:hAnsi="Garamond"/>
                <w:sz w:val="22"/>
                <w:szCs w:val="22"/>
              </w:rPr>
            </w:pPr>
            <w:r w:rsidRPr="000C1510">
              <w:rPr>
                <w:rFonts w:ascii="Garamond" w:hAnsi="Garamond"/>
                <w:sz w:val="22"/>
                <w:szCs w:val="22"/>
              </w:rPr>
              <w:t>□ Központi szintű</w:t>
            </w:r>
            <w:r w:rsidRPr="000C1510">
              <w:rPr>
                <w:rFonts w:ascii="Garamond" w:hAnsi="Garamond"/>
                <w:sz w:val="22"/>
                <w:szCs w:val="22"/>
              </w:rPr>
              <w:br/>
            </w:r>
            <w:r w:rsidR="00923C2A">
              <w:rPr>
                <w:rFonts w:ascii="Garamond" w:hAnsi="Garamond"/>
                <w:sz w:val="22"/>
                <w:szCs w:val="22"/>
              </w:rPr>
              <w:t>X</w:t>
            </w:r>
            <w:r w:rsidR="00340854" w:rsidRPr="00545E0F">
              <w:rPr>
                <w:rFonts w:ascii="Helvetica" w:hAnsi="Helvetica"/>
                <w:sz w:val="21"/>
                <w:szCs w:val="21"/>
                <w:shd w:val="clear" w:color="auto" w:fill="FFFFFF"/>
              </w:rPr>
              <w:t xml:space="preserve"> Regionális/helyi szintű</w:t>
            </w:r>
            <w:r w:rsidR="00340854" w:rsidRPr="000C1510">
              <w:rPr>
                <w:rFonts w:ascii="Garamond" w:hAnsi="Garamond"/>
                <w:sz w:val="22"/>
                <w:szCs w:val="22"/>
              </w:rPr>
              <w:br/>
              <w:t>□ Közjogi szervezet</w:t>
            </w:r>
          </w:p>
        </w:tc>
        <w:tc>
          <w:tcPr>
            <w:tcW w:w="4848" w:type="dxa"/>
            <w:gridSpan w:val="3"/>
            <w:tcBorders>
              <w:top w:val="single" w:sz="4" w:space="0" w:color="auto"/>
              <w:left w:val="nil"/>
              <w:bottom w:val="nil"/>
              <w:right w:val="single" w:sz="4" w:space="0" w:color="auto"/>
            </w:tcBorders>
          </w:tcPr>
          <w:p w14:paraId="14ABD66B" w14:textId="3FE6E293" w:rsidR="00340854" w:rsidRPr="000C1510" w:rsidRDefault="00340854">
            <w:pPr>
              <w:ind w:left="56" w:right="56"/>
              <w:rPr>
                <w:rFonts w:ascii="Garamond" w:hAnsi="Garamond"/>
                <w:sz w:val="22"/>
                <w:szCs w:val="22"/>
              </w:rPr>
            </w:pPr>
            <w:r w:rsidRPr="000C1510">
              <w:rPr>
                <w:rFonts w:ascii="Garamond" w:hAnsi="Garamond"/>
                <w:sz w:val="22"/>
                <w:szCs w:val="22"/>
              </w:rPr>
              <w:t xml:space="preserve"> □ Közszolgáltató</w:t>
            </w:r>
            <w:r w:rsidRPr="000C1510">
              <w:rPr>
                <w:rFonts w:ascii="Garamond" w:hAnsi="Garamond"/>
                <w:sz w:val="22"/>
                <w:szCs w:val="22"/>
              </w:rPr>
              <w:br/>
            </w:r>
            <w:r w:rsidR="00923C2A" w:rsidRPr="000C1510">
              <w:rPr>
                <w:rFonts w:ascii="Garamond" w:hAnsi="Garamond"/>
                <w:sz w:val="22"/>
                <w:szCs w:val="22"/>
              </w:rPr>
              <w:t>□</w:t>
            </w:r>
            <w:r w:rsidRPr="00923C2A">
              <w:rPr>
                <w:rFonts w:ascii="Garamond" w:hAnsi="Garamond"/>
                <w:sz w:val="22"/>
                <w:szCs w:val="22"/>
              </w:rPr>
              <w:t xml:space="preserve"> Támogatott szervezet [Kbt. 5. § (2)-(3) bekezdés] </w:t>
            </w:r>
            <w:r w:rsidRPr="000C1510">
              <w:rPr>
                <w:rFonts w:ascii="Garamond" w:hAnsi="Garamond"/>
                <w:sz w:val="22"/>
                <w:szCs w:val="22"/>
              </w:rPr>
              <w:br/>
              <w:t>□ Egyéb:</w:t>
            </w:r>
          </w:p>
        </w:tc>
      </w:tr>
      <w:tr w:rsidR="00340854" w:rsidRPr="000C1510" w14:paraId="4335EB44" w14:textId="77777777" w:rsidTr="00F21878">
        <w:tc>
          <w:tcPr>
            <w:tcW w:w="9638" w:type="dxa"/>
            <w:gridSpan w:val="4"/>
            <w:tcBorders>
              <w:top w:val="single" w:sz="4" w:space="0" w:color="auto"/>
              <w:left w:val="nil"/>
              <w:bottom w:val="single" w:sz="4" w:space="0" w:color="auto"/>
              <w:right w:val="nil"/>
            </w:tcBorders>
          </w:tcPr>
          <w:p w14:paraId="7E4F4C7A"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I.5) Fő tevékenység </w:t>
            </w:r>
            <w:r w:rsidRPr="000C1510">
              <w:rPr>
                <w:rFonts w:ascii="Garamond" w:hAnsi="Garamond"/>
                <w:i/>
                <w:iCs/>
                <w:sz w:val="22"/>
                <w:szCs w:val="22"/>
              </w:rPr>
              <w:t>(klasszikus ajánlatkérők esetében)</w:t>
            </w:r>
          </w:p>
        </w:tc>
      </w:tr>
      <w:tr w:rsidR="00340854" w:rsidRPr="000C1510" w14:paraId="7DBB4A28" w14:textId="77777777" w:rsidTr="00F21878">
        <w:tc>
          <w:tcPr>
            <w:tcW w:w="9638" w:type="dxa"/>
            <w:gridSpan w:val="4"/>
            <w:tcBorders>
              <w:top w:val="single" w:sz="4" w:space="0" w:color="auto"/>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42"/>
              <w:gridCol w:w="4592"/>
            </w:tblGrid>
            <w:tr w:rsidR="00C711F6" w:rsidRPr="000C1510" w14:paraId="538B0296" w14:textId="77777777" w:rsidTr="000C1510">
              <w:tc>
                <w:tcPr>
                  <w:tcW w:w="5042" w:type="dxa"/>
                  <w:hideMark/>
                </w:tcPr>
                <w:p w14:paraId="59BC9BD8" w14:textId="0D035D7E" w:rsidR="00C711F6" w:rsidRPr="000C1510" w:rsidRDefault="00923C2A" w:rsidP="00C711F6">
                  <w:pPr>
                    <w:spacing w:before="120" w:after="120"/>
                    <w:rPr>
                      <w:rFonts w:ascii="Garamond" w:hAnsi="Garamond"/>
                      <w:color w:val="336699"/>
                      <w:sz w:val="22"/>
                      <w:szCs w:val="22"/>
                      <w:shd w:val="clear" w:color="auto" w:fill="FFFFFF"/>
                    </w:rPr>
                  </w:pPr>
                  <w:r>
                    <w:rPr>
                      <w:rFonts w:ascii="Garamond" w:hAnsi="Garamond"/>
                      <w:sz w:val="22"/>
                      <w:szCs w:val="22"/>
                    </w:rPr>
                    <w:t>X</w:t>
                  </w:r>
                  <w:r w:rsidR="00C711F6" w:rsidRPr="000C1510">
                    <w:rPr>
                      <w:rFonts w:ascii="Garamond" w:hAnsi="Garamond"/>
                      <w:color w:val="336699"/>
                      <w:sz w:val="22"/>
                      <w:szCs w:val="22"/>
                      <w:shd w:val="clear" w:color="auto" w:fill="FFFFFF"/>
                    </w:rPr>
                    <w:t xml:space="preserve"> </w:t>
                  </w:r>
                  <w:r w:rsidR="00C711F6" w:rsidRPr="00545E0F">
                    <w:rPr>
                      <w:rFonts w:ascii="Helvetica" w:hAnsi="Helvetica"/>
                      <w:sz w:val="21"/>
                      <w:szCs w:val="21"/>
                      <w:shd w:val="clear" w:color="auto" w:fill="FFFFFF"/>
                    </w:rPr>
                    <w:t>Általános közszolgáltatások</w:t>
                  </w:r>
                </w:p>
                <w:p w14:paraId="33B397B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Honvédelem</w:t>
                  </w:r>
                </w:p>
                <w:p w14:paraId="0BD037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Közrend és biztonság</w:t>
                  </w:r>
                </w:p>
                <w:p w14:paraId="4DDCB2F5"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Környezetvédelem</w:t>
                  </w:r>
                </w:p>
                <w:p w14:paraId="26CA348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Gazdasági és pénzügyek</w:t>
                  </w:r>
                </w:p>
                <w:p w14:paraId="364ECD01" w14:textId="77777777" w:rsidR="00C711F6" w:rsidRPr="000C1510" w:rsidRDefault="00C711F6" w:rsidP="00C711F6">
                  <w:pPr>
                    <w:spacing w:before="120" w:after="120"/>
                    <w:ind w:left="180" w:hanging="180"/>
                    <w:rPr>
                      <w:rFonts w:ascii="Garamond" w:eastAsia="Times New Roman" w:hAnsi="Garamond"/>
                      <w:sz w:val="22"/>
                      <w:szCs w:val="22"/>
                    </w:rPr>
                  </w:pPr>
                  <w:r w:rsidRPr="000C1510">
                    <w:rPr>
                      <w:rFonts w:ascii="Garamond" w:eastAsia="Times New Roman" w:hAnsi="Garamond"/>
                      <w:sz w:val="22"/>
                      <w:szCs w:val="22"/>
                    </w:rPr>
                    <w:t></w:t>
                  </w:r>
                  <w:r w:rsidRPr="000C1510">
                    <w:rPr>
                      <w:rFonts w:ascii="Garamond" w:hAnsi="Garamond"/>
                      <w:color w:val="336699"/>
                      <w:sz w:val="22"/>
                      <w:szCs w:val="22"/>
                      <w:shd w:val="clear" w:color="auto" w:fill="FFFFFF"/>
                    </w:rPr>
                    <w:t xml:space="preserve"> </w:t>
                  </w:r>
                  <w:r w:rsidRPr="000C1510">
                    <w:rPr>
                      <w:rFonts w:ascii="Garamond" w:eastAsia="Times New Roman" w:hAnsi="Garamond"/>
                      <w:sz w:val="22"/>
                      <w:szCs w:val="22"/>
                    </w:rPr>
                    <w:t>Egészségügy</w:t>
                  </w:r>
                </w:p>
              </w:tc>
              <w:tc>
                <w:tcPr>
                  <w:tcW w:w="4592" w:type="dxa"/>
                  <w:hideMark/>
                </w:tcPr>
                <w:p w14:paraId="081B79A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Lakásszolgáltatás és közösségi rekreáció</w:t>
                  </w:r>
                </w:p>
                <w:p w14:paraId="2116D0CA" w14:textId="77777777" w:rsidR="00C711F6" w:rsidRPr="000C1510" w:rsidRDefault="00C711F6" w:rsidP="00C711F6">
                  <w:pPr>
                    <w:spacing w:before="120" w:after="120"/>
                    <w:rPr>
                      <w:rFonts w:ascii="Garamond" w:hAnsi="Garamond"/>
                      <w:color w:val="336699"/>
                      <w:sz w:val="22"/>
                      <w:szCs w:val="22"/>
                      <w:shd w:val="clear" w:color="auto" w:fill="FFFFFF"/>
                    </w:rPr>
                  </w:pPr>
                  <w:r w:rsidRPr="000C1510">
                    <w:rPr>
                      <w:rFonts w:ascii="Garamond" w:eastAsia="Times New Roman" w:hAnsi="Garamond"/>
                      <w:sz w:val="22"/>
                      <w:szCs w:val="22"/>
                    </w:rPr>
                    <w:t>Szociális védelem</w:t>
                  </w:r>
                </w:p>
                <w:p w14:paraId="035496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Szabadidő, kultúra és vallás</w:t>
                  </w:r>
                </w:p>
                <w:p w14:paraId="5F0D1AD5" w14:textId="5E5D1035" w:rsidR="00C711F6" w:rsidRPr="000C1510" w:rsidRDefault="00033A6F"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eastAsia="Times New Roman" w:hAnsi="Garamond"/>
                      <w:sz w:val="22"/>
                      <w:szCs w:val="22"/>
                    </w:rPr>
                    <w:t xml:space="preserve"> </w:t>
                  </w:r>
                  <w:r w:rsidR="00C711F6" w:rsidRPr="00033A6F">
                    <w:rPr>
                      <w:rFonts w:ascii="Garamond" w:eastAsia="Times New Roman" w:hAnsi="Garamond"/>
                      <w:sz w:val="22"/>
                      <w:szCs w:val="22"/>
                    </w:rPr>
                    <w:t>Oktatás</w:t>
                  </w:r>
                </w:p>
                <w:p w14:paraId="14CB3A5F" w14:textId="0AA04107" w:rsidR="00C711F6" w:rsidRPr="000C1510" w:rsidRDefault="00923C2A"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hAnsi="Garamond"/>
                      <w:color w:val="336699"/>
                      <w:sz w:val="22"/>
                      <w:szCs w:val="22"/>
                      <w:shd w:val="clear" w:color="auto" w:fill="FFFFFF"/>
                    </w:rPr>
                    <w:t xml:space="preserve"> </w:t>
                  </w:r>
                  <w:r w:rsidR="00C711F6" w:rsidRPr="000C1510">
                    <w:rPr>
                      <w:rFonts w:ascii="Garamond" w:eastAsia="Times New Roman" w:hAnsi="Garamond"/>
                      <w:sz w:val="22"/>
                      <w:szCs w:val="22"/>
                    </w:rPr>
                    <w:t xml:space="preserve">Egyéb tevékenység: </w:t>
                  </w:r>
                </w:p>
              </w:tc>
            </w:tr>
          </w:tbl>
          <w:p w14:paraId="69DDD182"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I.6) Fő tevékenység </w:t>
            </w:r>
            <w:r w:rsidRPr="000C1510">
              <w:rPr>
                <w:rFonts w:ascii="Garamond" w:hAnsi="Garamond"/>
                <w:i/>
                <w:iCs/>
                <w:sz w:val="22"/>
                <w:szCs w:val="22"/>
              </w:rPr>
              <w:t>(közszolgáltató ajánlatkérők esetében)</w:t>
            </w:r>
          </w:p>
        </w:tc>
      </w:tr>
      <w:tr w:rsidR="00340854" w:rsidRPr="000C1510" w14:paraId="3AAD6393" w14:textId="77777777" w:rsidTr="00F21878">
        <w:tc>
          <w:tcPr>
            <w:tcW w:w="4790" w:type="dxa"/>
            <w:tcBorders>
              <w:top w:val="single" w:sz="4" w:space="0" w:color="auto"/>
              <w:left w:val="single" w:sz="4" w:space="0" w:color="auto"/>
              <w:bottom w:val="nil"/>
              <w:right w:val="nil"/>
            </w:tcBorders>
          </w:tcPr>
          <w:p w14:paraId="1518C9E2" w14:textId="4424BBE1" w:rsidR="00340854" w:rsidRPr="000C1510" w:rsidRDefault="00340854">
            <w:pPr>
              <w:ind w:left="56" w:right="56"/>
              <w:rPr>
                <w:rFonts w:ascii="Garamond" w:hAnsi="Garamond"/>
                <w:sz w:val="22"/>
                <w:szCs w:val="22"/>
              </w:rPr>
            </w:pPr>
            <w:r w:rsidRPr="000C1510">
              <w:rPr>
                <w:rFonts w:ascii="Garamond" w:hAnsi="Garamond"/>
                <w:sz w:val="22"/>
                <w:szCs w:val="22"/>
              </w:rPr>
              <w:t>□ Gáz- és hőenergia termelése, szállítása és elosztása</w:t>
            </w:r>
            <w:r w:rsidRPr="000C1510">
              <w:rPr>
                <w:rFonts w:ascii="Garamond" w:hAnsi="Garamond"/>
                <w:sz w:val="22"/>
                <w:szCs w:val="22"/>
              </w:rPr>
              <w:br/>
              <w:t>□ Villamos energia</w:t>
            </w:r>
            <w:r w:rsidRPr="000C1510">
              <w:rPr>
                <w:rFonts w:ascii="Garamond" w:hAnsi="Garamond"/>
                <w:sz w:val="22"/>
                <w:szCs w:val="22"/>
              </w:rPr>
              <w:br/>
              <w:t>□ Földgáz és kőolaj kitermelése</w:t>
            </w:r>
            <w:r w:rsidRPr="000C1510">
              <w:rPr>
                <w:rFonts w:ascii="Garamond" w:hAnsi="Garamond"/>
                <w:sz w:val="22"/>
                <w:szCs w:val="22"/>
              </w:rPr>
              <w:br/>
              <w:t>□ Szén és más szilárd tüzelőanyag feltárása és kitermelése</w:t>
            </w:r>
            <w:r w:rsidRPr="000C1510">
              <w:rPr>
                <w:rFonts w:ascii="Garamond" w:hAnsi="Garamond"/>
                <w:sz w:val="22"/>
                <w:szCs w:val="22"/>
              </w:rPr>
              <w:br/>
              <w:t>□ Víz</w:t>
            </w:r>
            <w:r w:rsidRPr="000C1510">
              <w:rPr>
                <w:rFonts w:ascii="Garamond" w:hAnsi="Garamond"/>
                <w:sz w:val="22"/>
                <w:szCs w:val="22"/>
              </w:rPr>
              <w:br/>
              <w:t>□ Postai szolgáltatások</w:t>
            </w:r>
          </w:p>
        </w:tc>
        <w:tc>
          <w:tcPr>
            <w:tcW w:w="4848" w:type="dxa"/>
            <w:gridSpan w:val="3"/>
            <w:tcBorders>
              <w:top w:val="single" w:sz="4" w:space="0" w:color="auto"/>
              <w:left w:val="nil"/>
              <w:bottom w:val="nil"/>
              <w:right w:val="single" w:sz="4" w:space="0" w:color="auto"/>
            </w:tcBorders>
          </w:tcPr>
          <w:p w14:paraId="7305A58F" w14:textId="50489136" w:rsidR="00340854" w:rsidRPr="000C1510" w:rsidRDefault="00340854">
            <w:pPr>
              <w:ind w:left="56" w:right="56"/>
              <w:rPr>
                <w:rFonts w:ascii="Garamond" w:hAnsi="Garamond"/>
                <w:sz w:val="22"/>
                <w:szCs w:val="22"/>
              </w:rPr>
            </w:pPr>
            <w:r w:rsidRPr="000C1510">
              <w:rPr>
                <w:rFonts w:ascii="Garamond" w:hAnsi="Garamond"/>
                <w:sz w:val="22"/>
                <w:szCs w:val="22"/>
              </w:rPr>
              <w:t>□ Vasúti szolgáltatások</w:t>
            </w:r>
            <w:r w:rsidRPr="000C1510">
              <w:rPr>
                <w:rFonts w:ascii="Garamond" w:hAnsi="Garamond"/>
                <w:sz w:val="22"/>
                <w:szCs w:val="22"/>
              </w:rPr>
              <w:br/>
              <w:t>□ Városi vasúti, villamos-, trolibusz- és autóbusz-szolgáltatások</w:t>
            </w:r>
            <w:r w:rsidRPr="000C1510">
              <w:rPr>
                <w:rFonts w:ascii="Garamond" w:hAnsi="Garamond"/>
                <w:sz w:val="22"/>
                <w:szCs w:val="22"/>
              </w:rPr>
              <w:br/>
              <w:t>□ Kikötői tevékenységek</w:t>
            </w:r>
            <w:r w:rsidRPr="000C1510">
              <w:rPr>
                <w:rFonts w:ascii="Garamond" w:hAnsi="Garamond"/>
                <w:sz w:val="22"/>
                <w:szCs w:val="22"/>
              </w:rPr>
              <w:br/>
              <w:t>□ Repülőtéri tevékenységek</w:t>
            </w:r>
            <w:r w:rsidRPr="000C1510">
              <w:rPr>
                <w:rFonts w:ascii="Garamond" w:hAnsi="Garamond"/>
                <w:sz w:val="22"/>
                <w:szCs w:val="22"/>
              </w:rPr>
              <w:br/>
              <w:t>□ Egyéb tevékenység:</w:t>
            </w:r>
          </w:p>
        </w:tc>
      </w:tr>
      <w:tr w:rsidR="00340854" w:rsidRPr="000C1510" w14:paraId="128D34CA" w14:textId="77777777" w:rsidTr="00F21878">
        <w:tc>
          <w:tcPr>
            <w:tcW w:w="9638" w:type="dxa"/>
            <w:gridSpan w:val="4"/>
            <w:tcBorders>
              <w:top w:val="single" w:sz="4" w:space="0" w:color="auto"/>
              <w:left w:val="nil"/>
              <w:bottom w:val="nil"/>
              <w:right w:val="nil"/>
            </w:tcBorders>
          </w:tcPr>
          <w:p w14:paraId="28D1C55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 szakasz: Tárgy</w:t>
            </w:r>
          </w:p>
        </w:tc>
      </w:tr>
      <w:tr w:rsidR="00340854" w:rsidRPr="000C1510" w14:paraId="7731F1B6" w14:textId="77777777" w:rsidTr="00F21878">
        <w:tc>
          <w:tcPr>
            <w:tcW w:w="9638" w:type="dxa"/>
            <w:gridSpan w:val="4"/>
            <w:tcBorders>
              <w:top w:val="nil"/>
              <w:left w:val="nil"/>
              <w:bottom w:val="single" w:sz="4" w:space="0" w:color="auto"/>
              <w:right w:val="nil"/>
            </w:tcBorders>
          </w:tcPr>
          <w:p w14:paraId="4E2EDF1B"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II.1) Meghatározás</w:t>
            </w:r>
          </w:p>
        </w:tc>
      </w:tr>
      <w:tr w:rsidR="00340854" w:rsidRPr="000C1510" w14:paraId="3FCF3F40" w14:textId="77777777" w:rsidTr="00EE6D66">
        <w:trPr>
          <w:trHeight w:val="156"/>
        </w:trPr>
        <w:tc>
          <w:tcPr>
            <w:tcW w:w="7208" w:type="dxa"/>
            <w:gridSpan w:val="3"/>
            <w:tcBorders>
              <w:top w:val="single" w:sz="4" w:space="0" w:color="auto"/>
              <w:left w:val="single" w:sz="4" w:space="0" w:color="auto"/>
              <w:bottom w:val="single" w:sz="4" w:space="0" w:color="auto"/>
              <w:right w:val="single" w:sz="4" w:space="0" w:color="auto"/>
            </w:tcBorders>
          </w:tcPr>
          <w:p w14:paraId="5212CA54" w14:textId="33432FA6" w:rsidR="00340854" w:rsidRPr="00D73191" w:rsidRDefault="00340854" w:rsidP="00E574B8">
            <w:pPr>
              <w:pStyle w:val="Default"/>
              <w:jc w:val="both"/>
              <w:rPr>
                <w:rFonts w:ascii="Helvetica" w:eastAsiaTheme="minorEastAsia" w:hAnsi="Helvetica" w:cs="Helvetica"/>
                <w:color w:val="336699"/>
                <w:sz w:val="21"/>
                <w:szCs w:val="21"/>
                <w:shd w:val="clear" w:color="auto" w:fill="FFFFFF"/>
                <w:lang w:eastAsia="hu-HU"/>
              </w:rPr>
            </w:pPr>
            <w:r w:rsidRPr="000C1510">
              <w:rPr>
                <w:rFonts w:ascii="Garamond" w:hAnsi="Garamond"/>
                <w:sz w:val="22"/>
                <w:szCs w:val="22"/>
              </w:rPr>
              <w:t xml:space="preserve"> </w:t>
            </w:r>
            <w:r w:rsidRPr="000C1510">
              <w:rPr>
                <w:rFonts w:ascii="Garamond" w:hAnsi="Garamond"/>
                <w:b/>
                <w:bCs/>
                <w:sz w:val="22"/>
                <w:szCs w:val="22"/>
              </w:rPr>
              <w:t>II.1.1) Elnevezés:</w:t>
            </w:r>
            <w:r w:rsidR="008B2CD3" w:rsidRPr="000C1510">
              <w:rPr>
                <w:rFonts w:ascii="Garamond" w:hAnsi="Garamond"/>
                <w:b/>
                <w:bCs/>
                <w:sz w:val="22"/>
                <w:szCs w:val="22"/>
              </w:rPr>
              <w:t xml:space="preserve"> </w:t>
            </w:r>
            <w:r w:rsidR="00647CB1" w:rsidRPr="00647CB1">
              <w:rPr>
                <w:rFonts w:ascii="Helvetica" w:hAnsi="Helvetica" w:cs="Helvetica"/>
                <w:bCs/>
                <w:color w:val="0070C0"/>
                <w:sz w:val="22"/>
                <w:szCs w:val="22"/>
              </w:rPr>
              <w:t>„</w:t>
            </w:r>
            <w:r w:rsidR="00B52ED8">
              <w:rPr>
                <w:rFonts w:ascii="Helvetica" w:hAnsi="Helvetica" w:cs="Helvetica"/>
                <w:bCs/>
                <w:color w:val="0070C0"/>
                <w:sz w:val="22"/>
                <w:szCs w:val="22"/>
                <w:shd w:val="clear" w:color="auto" w:fill="FFFFFF"/>
              </w:rPr>
              <w:t>Energetikai fejlesztések</w:t>
            </w:r>
            <w:r w:rsidR="00647CB1" w:rsidRPr="00647CB1">
              <w:rPr>
                <w:rFonts w:ascii="Helvetica" w:hAnsi="Helvetica" w:cs="Helvetica"/>
                <w:bCs/>
                <w:color w:val="0070C0"/>
                <w:sz w:val="22"/>
                <w:szCs w:val="22"/>
                <w:shd w:val="clear" w:color="auto" w:fill="FFFFFF"/>
              </w:rPr>
              <w:t>”</w:t>
            </w:r>
          </w:p>
        </w:tc>
        <w:tc>
          <w:tcPr>
            <w:tcW w:w="2430" w:type="dxa"/>
            <w:tcBorders>
              <w:top w:val="single" w:sz="4" w:space="0" w:color="auto"/>
              <w:left w:val="single" w:sz="4" w:space="0" w:color="auto"/>
              <w:bottom w:val="single" w:sz="4" w:space="0" w:color="auto"/>
              <w:right w:val="single" w:sz="4" w:space="0" w:color="auto"/>
            </w:tcBorders>
          </w:tcPr>
          <w:p w14:paraId="35E8D20E"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Hivatkozási szám:2</w:t>
            </w:r>
          </w:p>
        </w:tc>
      </w:tr>
      <w:tr w:rsidR="00340854" w:rsidRPr="000C1510" w14:paraId="36674A8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CBA3DC4" w14:textId="77777777" w:rsidR="008B2CD3"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II.1.2) Fő CPV-kód: </w:t>
            </w:r>
            <w:r w:rsidR="0048600C" w:rsidRPr="00C7257A">
              <w:rPr>
                <w:rFonts w:ascii="Helvetica" w:hAnsi="Helvetica" w:cs="Helvetica"/>
                <w:color w:val="336699"/>
                <w:sz w:val="21"/>
                <w:szCs w:val="21"/>
                <w:shd w:val="clear" w:color="auto" w:fill="FFFFFF"/>
              </w:rPr>
              <w:t>45000000-7 Építési munkák</w:t>
            </w:r>
          </w:p>
          <w:p w14:paraId="5FE02E91" w14:textId="20FFCB10" w:rsidR="00EE3063" w:rsidRPr="000C1510" w:rsidRDefault="00340854" w:rsidP="0069749A">
            <w:pPr>
              <w:ind w:left="56" w:right="56"/>
              <w:rPr>
                <w:rFonts w:ascii="Garamond" w:hAnsi="Garamond"/>
                <w:sz w:val="22"/>
                <w:szCs w:val="22"/>
              </w:rPr>
            </w:pPr>
            <w:r w:rsidRPr="000C1510">
              <w:rPr>
                <w:rFonts w:ascii="Garamond" w:hAnsi="Garamond"/>
                <w:sz w:val="22"/>
                <w:szCs w:val="22"/>
              </w:rPr>
              <w:t xml:space="preserve">Kiegészítő CPV-kód1 2 </w:t>
            </w:r>
          </w:p>
        </w:tc>
      </w:tr>
      <w:tr w:rsidR="00340854" w:rsidRPr="000C1510" w14:paraId="7B6D828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3A27BA0"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típusa </w:t>
            </w:r>
            <w:r w:rsidR="008B2CD3" w:rsidRPr="00C7257A">
              <w:rPr>
                <w:rFonts w:ascii="Helvetica" w:hAnsi="Helvetica" w:cs="Helvetica"/>
                <w:color w:val="336699"/>
                <w:sz w:val="21"/>
                <w:szCs w:val="21"/>
                <w:shd w:val="clear" w:color="auto" w:fill="FFFFFF"/>
              </w:rPr>
              <w:t>X</w:t>
            </w:r>
            <w:r w:rsidRPr="00C7257A">
              <w:rPr>
                <w:rFonts w:ascii="Helvetica" w:hAnsi="Helvetica" w:cs="Helvetica"/>
                <w:color w:val="336699"/>
                <w:sz w:val="21"/>
                <w:szCs w:val="21"/>
                <w:shd w:val="clear" w:color="auto" w:fill="FFFFFF"/>
              </w:rPr>
              <w:t xml:space="preserve"> Építési beruházás</w:t>
            </w:r>
            <w:r w:rsidRPr="000C1510">
              <w:rPr>
                <w:rFonts w:ascii="Garamond" w:hAnsi="Garamond"/>
                <w:sz w:val="22"/>
                <w:szCs w:val="22"/>
              </w:rPr>
              <w:t xml:space="preserve"> o Árubeszerzés o Szolgáltatásmegrendelés</w:t>
            </w:r>
          </w:p>
        </w:tc>
      </w:tr>
      <w:tr w:rsidR="00340854" w:rsidRPr="000C1510" w14:paraId="0C23407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6F2853B" w14:textId="52C9A596"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II.1.4)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rövid ismertetése:</w:t>
            </w:r>
          </w:p>
          <w:p w14:paraId="7ED244B1" w14:textId="63A22440" w:rsidR="00CD11C6" w:rsidRDefault="00CD11C6" w:rsidP="00CD11C6">
            <w:pPr>
              <w:ind w:right="56"/>
              <w:jc w:val="both"/>
              <w:rPr>
                <w:rFonts w:ascii="Helvetica" w:hAnsi="Helvetica" w:cs="Helvetica"/>
                <w:color w:val="336699"/>
                <w:sz w:val="21"/>
                <w:szCs w:val="21"/>
                <w:shd w:val="clear" w:color="auto" w:fill="FFFFFF"/>
              </w:rPr>
            </w:pPr>
          </w:p>
          <w:p w14:paraId="3334D02E" w14:textId="3A080AE4" w:rsidR="00923C2A" w:rsidRPr="00CD11C6" w:rsidRDefault="00CD11C6" w:rsidP="00CD11C6">
            <w:pPr>
              <w:spacing w:after="4"/>
              <w:ind w:left="-17"/>
              <w:jc w:val="both"/>
              <w:rPr>
                <w:color w:val="0070C0"/>
              </w:rPr>
            </w:pPr>
            <w:r w:rsidRPr="00CD11C6">
              <w:rPr>
                <w:color w:val="0070C0"/>
              </w:rPr>
              <w:t xml:space="preserve">A </w:t>
            </w:r>
            <w:r w:rsidR="00647CB1">
              <w:rPr>
                <w:color w:val="0070C0"/>
              </w:rPr>
              <w:t xml:space="preserve">projekt keretében </w:t>
            </w:r>
            <w:proofErr w:type="gramStart"/>
            <w:r w:rsidR="00647CB1">
              <w:rPr>
                <w:color w:val="0070C0"/>
              </w:rPr>
              <w:t>a</w:t>
            </w:r>
            <w:proofErr w:type="gramEnd"/>
            <w:r w:rsidR="00647CB1">
              <w:rPr>
                <w:color w:val="0070C0"/>
              </w:rPr>
              <w:t xml:space="preserve"> </w:t>
            </w:r>
            <w:proofErr w:type="spellStart"/>
            <w:r w:rsidR="000F434B" w:rsidRPr="00D247C6">
              <w:rPr>
                <w:color w:val="0070C0"/>
              </w:rPr>
              <w:t>a</w:t>
            </w:r>
            <w:proofErr w:type="spellEnd"/>
            <w:r w:rsidR="000F434B" w:rsidRPr="00D247C6">
              <w:rPr>
                <w:color w:val="0070C0"/>
              </w:rPr>
              <w:t xml:space="preserve"> </w:t>
            </w:r>
            <w:r w:rsidR="000F434B" w:rsidRPr="00D247C6">
              <w:rPr>
                <w:color w:val="0070C0"/>
                <w:shd w:val="clear" w:color="auto" w:fill="FFFFFF"/>
              </w:rPr>
              <w:t xml:space="preserve">Gólyahír Gyermek- és Ifjúsági tábor, valamint a </w:t>
            </w:r>
            <w:proofErr w:type="spellStart"/>
            <w:r w:rsidR="000F434B" w:rsidRPr="00D247C6">
              <w:rPr>
                <w:color w:val="0070C0"/>
                <w:shd w:val="clear" w:color="auto" w:fill="FFFFFF"/>
              </w:rPr>
              <w:t>Kornisné</w:t>
            </w:r>
            <w:proofErr w:type="spellEnd"/>
            <w:r w:rsidR="000F434B" w:rsidRPr="00D247C6">
              <w:rPr>
                <w:color w:val="0070C0"/>
                <w:shd w:val="clear" w:color="auto" w:fill="FFFFFF"/>
              </w:rPr>
              <w:t xml:space="preserve"> </w:t>
            </w:r>
            <w:proofErr w:type="spellStart"/>
            <w:r w:rsidR="000F434B" w:rsidRPr="00D247C6">
              <w:rPr>
                <w:color w:val="0070C0"/>
                <w:shd w:val="clear" w:color="auto" w:fill="FFFFFF"/>
              </w:rPr>
              <w:t>Liptay</w:t>
            </w:r>
            <w:proofErr w:type="spellEnd"/>
            <w:r w:rsidR="000F434B" w:rsidRPr="00D247C6">
              <w:rPr>
                <w:color w:val="0070C0"/>
                <w:shd w:val="clear" w:color="auto" w:fill="FFFFFF"/>
              </w:rPr>
              <w:t xml:space="preserve"> Elza Szociális- és Gyermekjóléti Központ</w:t>
            </w:r>
            <w:r w:rsidR="000F434B">
              <w:rPr>
                <w:color w:val="0070C0"/>
                <w:shd w:val="clear" w:color="auto" w:fill="FFFFFF"/>
              </w:rPr>
              <w:t xml:space="preserve"> épületeinek</w:t>
            </w:r>
            <w:r w:rsidR="000F434B" w:rsidRPr="00D247C6">
              <w:rPr>
                <w:color w:val="0070C0"/>
                <w:shd w:val="clear" w:color="auto" w:fill="FFFFFF"/>
              </w:rPr>
              <w:t xml:space="preserve"> energetikai felújítása </w:t>
            </w:r>
            <w:r w:rsidR="00647CB1">
              <w:rPr>
                <w:color w:val="0070C0"/>
              </w:rPr>
              <w:t xml:space="preserve">valósul meg. </w:t>
            </w:r>
            <w:r w:rsidRPr="00CD11C6">
              <w:rPr>
                <w:color w:val="0070C0"/>
              </w:rPr>
              <w:t xml:space="preserve"> </w:t>
            </w:r>
          </w:p>
        </w:tc>
      </w:tr>
      <w:tr w:rsidR="00340854" w:rsidRPr="000C1510" w14:paraId="4F088F2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F6CE135"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II.1.5) Becsült érték:</w:t>
            </w:r>
            <w:r w:rsidRPr="000C1510">
              <w:rPr>
                <w:rFonts w:ascii="Garamond" w:hAnsi="Garamond"/>
                <w:sz w:val="22"/>
                <w:szCs w:val="22"/>
              </w:rPr>
              <w:t xml:space="preserve">2 </w:t>
            </w:r>
            <w:proofErr w:type="gramStart"/>
            <w:r w:rsidRPr="000C1510">
              <w:rPr>
                <w:rFonts w:ascii="Garamond" w:hAnsi="Garamond"/>
                <w:sz w:val="22"/>
                <w:szCs w:val="22"/>
              </w:rPr>
              <w:t>[                 ]</w:t>
            </w:r>
            <w:proofErr w:type="gramEnd"/>
            <w:r w:rsidRPr="000C1510">
              <w:rPr>
                <w:rFonts w:ascii="Garamond" w:hAnsi="Garamond"/>
                <w:sz w:val="22"/>
                <w:szCs w:val="22"/>
              </w:rPr>
              <w:t xml:space="preserve"> Pénznem: [ ][ ][ ]</w:t>
            </w:r>
            <w:r w:rsidRPr="000C1510">
              <w:rPr>
                <w:rFonts w:ascii="Garamond" w:hAnsi="Garamond"/>
                <w:sz w:val="22"/>
                <w:szCs w:val="22"/>
              </w:rPr>
              <w:br/>
            </w:r>
            <w:r w:rsidRPr="000C1510">
              <w:rPr>
                <w:rFonts w:ascii="Garamond" w:hAnsi="Garamond"/>
                <w:i/>
                <w:iCs/>
                <w:sz w:val="22"/>
                <w:szCs w:val="22"/>
              </w:rPr>
              <w:t>(ÁFA nélkül; keretmegállapodás vagy dinamikus beszerzési rendszer esetében a szerződéseknek a keretmegállapodás vagy dinamikus beszerzési rendszer teljes időtartamára vonatkozó becsült összértéke)</w:t>
            </w:r>
          </w:p>
        </w:tc>
      </w:tr>
      <w:tr w:rsidR="00340854" w:rsidRPr="000C1510" w14:paraId="2FC4017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7172CB7" w14:textId="11DE3557" w:rsidR="00584780" w:rsidRDefault="00340854">
            <w:pPr>
              <w:ind w:left="56" w:right="56"/>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II.1.6) Részekre bontás</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beszerzés rés</w:t>
            </w:r>
            <w:r w:rsidR="00EE6D66" w:rsidRPr="000C1510">
              <w:rPr>
                <w:rFonts w:ascii="Garamond" w:hAnsi="Garamond"/>
                <w:sz w:val="22"/>
                <w:szCs w:val="22"/>
              </w:rPr>
              <w:t xml:space="preserve">zekből áll </w:t>
            </w:r>
            <w:r w:rsidR="002806CB" w:rsidRPr="000C1510">
              <w:rPr>
                <w:rFonts w:ascii="Garamond" w:hAnsi="Garamond"/>
                <w:sz w:val="22"/>
                <w:szCs w:val="22"/>
              </w:rPr>
              <w:t>o</w:t>
            </w:r>
            <w:r w:rsidR="008B2CD3" w:rsidRPr="002806CB">
              <w:rPr>
                <w:rFonts w:ascii="Garamond" w:hAnsi="Garamond"/>
                <w:sz w:val="22"/>
                <w:szCs w:val="22"/>
              </w:rPr>
              <w:t xml:space="preserve"> igen</w:t>
            </w:r>
            <w:r w:rsidR="008B2CD3" w:rsidRPr="000C1510">
              <w:rPr>
                <w:rFonts w:ascii="Garamond" w:hAnsi="Garamond"/>
                <w:color w:val="2E74B5" w:themeColor="accent1" w:themeShade="BF"/>
                <w:sz w:val="22"/>
                <w:szCs w:val="22"/>
              </w:rPr>
              <w:t xml:space="preserve"> </w:t>
            </w:r>
            <w:r w:rsidR="002806CB" w:rsidRPr="002806CB">
              <w:rPr>
                <w:rFonts w:ascii="Helvetica" w:hAnsi="Helvetica" w:cs="Helvetica"/>
                <w:color w:val="336699"/>
                <w:sz w:val="21"/>
                <w:szCs w:val="21"/>
                <w:shd w:val="clear" w:color="auto" w:fill="FFFFFF"/>
              </w:rPr>
              <w:t xml:space="preserve">X </w:t>
            </w:r>
            <w:r w:rsidRPr="002806CB">
              <w:rPr>
                <w:rFonts w:ascii="Helvetica" w:hAnsi="Helvetica" w:cs="Helvetica"/>
                <w:color w:val="336699"/>
                <w:sz w:val="21"/>
                <w:szCs w:val="21"/>
                <w:shd w:val="clear" w:color="auto" w:fill="FFFFFF"/>
              </w:rPr>
              <w:t>nem</w:t>
            </w:r>
          </w:p>
          <w:p w14:paraId="6785C0FA" w14:textId="77777777" w:rsidR="00327337" w:rsidRPr="0099080E" w:rsidRDefault="00327337" w:rsidP="00327337">
            <w:pPr>
              <w:spacing w:before="120" w:after="120"/>
              <w:jc w:val="both"/>
              <w:rPr>
                <w:rFonts w:ascii="Helvetica" w:hAnsi="Helvetica" w:cs="Helvetica"/>
                <w:color w:val="336699"/>
                <w:sz w:val="21"/>
                <w:szCs w:val="21"/>
                <w:shd w:val="clear" w:color="auto" w:fill="FFFFFF"/>
              </w:rPr>
            </w:pPr>
            <w:r w:rsidRPr="0099080E">
              <w:rPr>
                <w:rFonts w:ascii="Helvetica" w:hAnsi="Helvetica" w:cs="Helvetica"/>
                <w:color w:val="336699"/>
                <w:sz w:val="21"/>
                <w:szCs w:val="21"/>
                <w:shd w:val="clear" w:color="auto" w:fill="FFFFFF"/>
              </w:rPr>
              <w:t>A Kbt. 61. § (4) bekezdése alapján a beszerzés tárgyának jellege és a szerződéshez kapcsolódó további körülmények nem teszik lehetővé a közbeszerzés egy részére történő ajánlattételt, figyelemmel arra, hogy a beruházás egy helyszínen valósul meg, továbbá az építési beruházás során elvégzendő munkarészek szerves egymáshoz kapcsolódása, a munkaterületek történő munkavégzés koordinálása, továbbá az egységes jótállási határidő biztosítása generál kivitelezés mellett biztosítható.</w:t>
            </w:r>
          </w:p>
          <w:p w14:paraId="14B10E7E" w14:textId="7951C03D" w:rsidR="00327337" w:rsidRDefault="00327337" w:rsidP="00327337">
            <w:pPr>
              <w:spacing w:before="120" w:after="120"/>
              <w:rPr>
                <w:rFonts w:ascii="Helvetica" w:hAnsi="Helvetica" w:cs="Helvetica"/>
                <w:color w:val="336699"/>
                <w:sz w:val="21"/>
                <w:szCs w:val="21"/>
                <w:shd w:val="clear" w:color="auto" w:fill="FFFFFF"/>
              </w:rPr>
            </w:pPr>
            <w:r w:rsidRPr="0099080E">
              <w:rPr>
                <w:rFonts w:ascii="Helvetica" w:hAnsi="Helvetica" w:cs="Helvetica"/>
                <w:color w:val="336699"/>
                <w:sz w:val="21"/>
                <w:szCs w:val="21"/>
                <w:shd w:val="clear" w:color="auto" w:fill="FFFFFF"/>
              </w:rPr>
              <w:t>Részajánlattétel biztosítása ellentétes lenne a gazdasági és műszaki és</w:t>
            </w:r>
            <w:r>
              <w:rPr>
                <w:rFonts w:ascii="Helvetica" w:hAnsi="Helvetica" w:cs="Helvetica"/>
                <w:color w:val="336699"/>
                <w:sz w:val="21"/>
                <w:szCs w:val="21"/>
                <w:shd w:val="clear" w:color="auto" w:fill="FFFFFF"/>
              </w:rPr>
              <w:t>z</w:t>
            </w:r>
            <w:r w:rsidRPr="0099080E">
              <w:rPr>
                <w:rFonts w:ascii="Helvetica" w:hAnsi="Helvetica" w:cs="Helvetica"/>
                <w:color w:val="336699"/>
                <w:sz w:val="21"/>
                <w:szCs w:val="21"/>
                <w:shd w:val="clear" w:color="auto" w:fill="FFFFFF"/>
              </w:rPr>
              <w:t>szerűséggel.</w:t>
            </w:r>
          </w:p>
          <w:p w14:paraId="35D9A2A2" w14:textId="1ED2E964" w:rsidR="00241D0E" w:rsidRPr="00926FB9" w:rsidRDefault="00926FB9" w:rsidP="00241D0E">
            <w:pPr>
              <w:spacing w:before="120" w:after="120"/>
              <w:jc w:val="both"/>
              <w:rPr>
                <w:rFonts w:ascii="Helvetica" w:hAnsi="Helvetica" w:cs="Helvetica"/>
                <w:color w:val="4472C4" w:themeColor="accent5"/>
                <w:sz w:val="21"/>
                <w:szCs w:val="21"/>
                <w:shd w:val="clear" w:color="auto" w:fill="FFFFFF"/>
              </w:rPr>
            </w:pPr>
            <w:r w:rsidRPr="00926FB9">
              <w:rPr>
                <w:color w:val="4472C4" w:themeColor="accent5"/>
              </w:rPr>
              <w:t>Ahogy a pályázat címe is fogalmaz energetikai fejlesztések Tiszavasvári intézményeiben, tehát egy pályázaton belül kerül megvalósításra 2 intézmény több épületének az energetikai korszerűsítése, ebből is következően azonos munkanemek mellett. Az azonos munkanemekhez történő anyagbeszerzés és szállítás  gazdaságossági szempontból indokolja az egy részben történő kiírást. Tekintettel arra, hogy a kivitelezés egyszerre több helyszínen és épületen folyik, könnyebben összeszervezhető a munkavégzés, azaz az azonos munkanemekhez szükséges szakértelemmel rendelkezők létszáma. Így tehát a logisztikai és gazdaságossági szempontokat figyelembe véve nem lenne célszerű a különböző helyszínen végzendő kivitelezéseket külön részként kiírni.</w:t>
            </w:r>
          </w:p>
          <w:p w14:paraId="1668063D" w14:textId="0ABAAA32"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Ajánlatok benyújthatók </w:t>
            </w:r>
            <w:r w:rsidR="002806CB" w:rsidRPr="000C1510">
              <w:rPr>
                <w:rFonts w:ascii="Garamond" w:hAnsi="Garamond"/>
                <w:sz w:val="22"/>
                <w:szCs w:val="22"/>
              </w:rPr>
              <w:t>o</w:t>
            </w:r>
            <w:r w:rsidRPr="002806CB">
              <w:rPr>
                <w:rFonts w:ascii="Garamond" w:hAnsi="Garamond"/>
                <w:sz w:val="22"/>
                <w:szCs w:val="22"/>
              </w:rPr>
              <w:t xml:space="preserve"> valamennyi részre</w:t>
            </w:r>
            <w:r w:rsidRPr="000C1510">
              <w:rPr>
                <w:rFonts w:ascii="Garamond" w:hAnsi="Garamond"/>
                <w:color w:val="2E74B5" w:themeColor="accent1" w:themeShade="BF"/>
                <w:sz w:val="22"/>
                <w:szCs w:val="22"/>
              </w:rPr>
              <w:t xml:space="preserve"> </w:t>
            </w:r>
            <w:r w:rsidRPr="000C1510">
              <w:rPr>
                <w:rFonts w:ascii="Garamond" w:hAnsi="Garamond"/>
                <w:sz w:val="22"/>
                <w:szCs w:val="22"/>
              </w:rPr>
              <w:t xml:space="preserve">o legfeljebb a következő számú részre: </w:t>
            </w:r>
            <w:proofErr w:type="gramStart"/>
            <w:r w:rsidRPr="000C1510">
              <w:rPr>
                <w:rFonts w:ascii="Garamond" w:hAnsi="Garamond"/>
                <w:sz w:val="22"/>
                <w:szCs w:val="22"/>
              </w:rPr>
              <w:t>[ ]</w:t>
            </w:r>
            <w:proofErr w:type="gramEnd"/>
            <w:r w:rsidRPr="000C1510">
              <w:rPr>
                <w:rFonts w:ascii="Garamond" w:hAnsi="Garamond"/>
                <w:sz w:val="22"/>
                <w:szCs w:val="22"/>
              </w:rPr>
              <w:t xml:space="preserve"> o csak egy részre</w:t>
            </w:r>
            <w:r w:rsidRPr="000C1510">
              <w:rPr>
                <w:rFonts w:ascii="Garamond" w:hAnsi="Garamond"/>
                <w:sz w:val="22"/>
                <w:szCs w:val="22"/>
              </w:rPr>
              <w:br/>
              <w:t>□ Az egy ajánlattevőnek odaítélhető részek maximális száma: [ ]</w:t>
            </w:r>
            <w:r w:rsidRPr="000C1510">
              <w:rPr>
                <w:rFonts w:ascii="Garamond" w:hAnsi="Garamond"/>
                <w:sz w:val="22"/>
                <w:szCs w:val="22"/>
              </w:rPr>
              <w:br/>
              <w:t>□ Az ajánlatkérő fenntartja a jogot arra, hogy a következő részek vagy részcsoportok kombinációjával ítéljen oda szerződéseket:</w:t>
            </w:r>
          </w:p>
        </w:tc>
      </w:tr>
      <w:tr w:rsidR="00340854" w:rsidRPr="000C1510" w14:paraId="531C26FA" w14:textId="77777777" w:rsidTr="00F21878">
        <w:tc>
          <w:tcPr>
            <w:tcW w:w="9638" w:type="dxa"/>
            <w:gridSpan w:val="4"/>
            <w:tcBorders>
              <w:top w:val="single" w:sz="4" w:space="0" w:color="auto"/>
              <w:left w:val="nil"/>
              <w:bottom w:val="nil"/>
              <w:right w:val="nil"/>
            </w:tcBorders>
          </w:tcPr>
          <w:p w14:paraId="0D781722"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ismertetése</w:t>
            </w:r>
            <w:r w:rsidRPr="000C1510">
              <w:rPr>
                <w:rFonts w:ascii="Garamond" w:hAnsi="Garamond"/>
                <w:sz w:val="22"/>
                <w:szCs w:val="22"/>
              </w:rPr>
              <w:t>1</w:t>
            </w:r>
          </w:p>
        </w:tc>
      </w:tr>
      <w:tr w:rsidR="00340854" w:rsidRPr="000C1510" w14:paraId="6B643E38" w14:textId="77777777" w:rsidTr="00F21878">
        <w:tc>
          <w:tcPr>
            <w:tcW w:w="7208" w:type="dxa"/>
            <w:gridSpan w:val="3"/>
            <w:tcBorders>
              <w:top w:val="single" w:sz="4" w:space="0" w:color="auto"/>
              <w:left w:val="single" w:sz="4" w:space="0" w:color="auto"/>
              <w:bottom w:val="single" w:sz="4" w:space="0" w:color="auto"/>
              <w:right w:val="single" w:sz="4" w:space="0" w:color="auto"/>
            </w:tcBorders>
          </w:tcPr>
          <w:p w14:paraId="7A10246D" w14:textId="0866B8D0" w:rsidR="00340854" w:rsidRPr="000C1510" w:rsidRDefault="00340854" w:rsidP="00327337">
            <w:pPr>
              <w:ind w:left="56" w:right="56"/>
              <w:jc w:val="both"/>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 Elnevezés:</w:t>
            </w:r>
            <w:r w:rsidRPr="000C1510">
              <w:rPr>
                <w:rFonts w:ascii="Garamond" w:hAnsi="Garamond"/>
                <w:sz w:val="22"/>
                <w:szCs w:val="22"/>
              </w:rPr>
              <w:t>2</w:t>
            </w:r>
            <w:r w:rsidR="0048600C" w:rsidRPr="000C1510">
              <w:rPr>
                <w:rFonts w:ascii="Garamond" w:hAnsi="Garamond"/>
                <w:sz w:val="22"/>
                <w:szCs w:val="22"/>
              </w:rPr>
              <w:t xml:space="preserve"> </w:t>
            </w:r>
            <w:r w:rsidR="00647CB1" w:rsidRPr="00647CB1">
              <w:rPr>
                <w:rFonts w:ascii="Helvetica" w:hAnsi="Helvetica" w:cs="Helvetica"/>
                <w:bCs/>
                <w:color w:val="0070C0"/>
                <w:sz w:val="22"/>
                <w:szCs w:val="22"/>
              </w:rPr>
              <w:t>„</w:t>
            </w:r>
            <w:r w:rsidR="00B52ED8">
              <w:rPr>
                <w:rFonts w:ascii="Helvetica" w:hAnsi="Helvetica" w:cs="Helvetica"/>
                <w:bCs/>
                <w:color w:val="0070C0"/>
                <w:sz w:val="22"/>
                <w:szCs w:val="22"/>
                <w:shd w:val="clear" w:color="auto" w:fill="FFFFFF"/>
              </w:rPr>
              <w:t>Energetikai fejlesztések</w:t>
            </w:r>
            <w:r w:rsidR="00647CB1" w:rsidRPr="00647CB1">
              <w:rPr>
                <w:rFonts w:ascii="Helvetica" w:hAnsi="Helvetica" w:cs="Helvetica"/>
                <w:bCs/>
                <w:color w:val="0070C0"/>
                <w:sz w:val="22"/>
                <w:szCs w:val="22"/>
                <w:shd w:val="clear" w:color="auto" w:fill="FFFFFF"/>
              </w:rPr>
              <w:t>”</w:t>
            </w:r>
          </w:p>
        </w:tc>
        <w:tc>
          <w:tcPr>
            <w:tcW w:w="2430" w:type="dxa"/>
            <w:tcBorders>
              <w:top w:val="single" w:sz="4" w:space="0" w:color="auto"/>
              <w:left w:val="single" w:sz="4" w:space="0" w:color="auto"/>
              <w:bottom w:val="single" w:sz="4" w:space="0" w:color="auto"/>
              <w:right w:val="single" w:sz="4" w:space="0" w:color="auto"/>
            </w:tcBorders>
          </w:tcPr>
          <w:p w14:paraId="5852611B" w14:textId="5BDEF6E0" w:rsidR="00340854" w:rsidRPr="000C1510" w:rsidRDefault="00EE6D66">
            <w:pPr>
              <w:ind w:left="56" w:right="56"/>
              <w:rPr>
                <w:rFonts w:ascii="Garamond" w:hAnsi="Garamond"/>
                <w:sz w:val="22"/>
                <w:szCs w:val="22"/>
              </w:rPr>
            </w:pPr>
            <w:r w:rsidRPr="000C1510">
              <w:rPr>
                <w:rFonts w:ascii="Garamond" w:hAnsi="Garamond"/>
                <w:sz w:val="22"/>
                <w:szCs w:val="22"/>
              </w:rPr>
              <w:t xml:space="preserve"> Rész száma: </w:t>
            </w:r>
          </w:p>
        </w:tc>
      </w:tr>
      <w:tr w:rsidR="00340854" w:rsidRPr="000C1510" w14:paraId="3EBEA34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8BBAA7" w14:textId="6584701B" w:rsidR="0069749A" w:rsidRPr="000C1510" w:rsidRDefault="00340854" w:rsidP="0069749A">
            <w:pPr>
              <w:ind w:left="56" w:right="56"/>
              <w:rPr>
                <w:rFonts w:ascii="Garamond" w:hAnsi="Garamond"/>
                <w:color w:val="4472C4"/>
                <w:sz w:val="22"/>
                <w:szCs w:val="22"/>
              </w:rPr>
            </w:pPr>
            <w:r w:rsidRPr="000C1510">
              <w:rPr>
                <w:rFonts w:ascii="Garamond" w:hAnsi="Garamond"/>
                <w:sz w:val="22"/>
                <w:szCs w:val="22"/>
              </w:rPr>
              <w:t xml:space="preserve"> </w:t>
            </w:r>
            <w:r w:rsidRPr="000C1510">
              <w:rPr>
                <w:rFonts w:ascii="Garamond" w:hAnsi="Garamond"/>
                <w:b/>
                <w:bCs/>
                <w:sz w:val="22"/>
                <w:szCs w:val="22"/>
              </w:rPr>
              <w:t xml:space="preserve">II.2.2) További </w:t>
            </w:r>
            <w:proofErr w:type="gramStart"/>
            <w:r w:rsidRPr="000C1510">
              <w:rPr>
                <w:rFonts w:ascii="Garamond" w:hAnsi="Garamond"/>
                <w:b/>
                <w:bCs/>
                <w:sz w:val="22"/>
                <w:szCs w:val="22"/>
              </w:rPr>
              <w:t>CPV-kód(</w:t>
            </w:r>
            <w:proofErr w:type="gramEnd"/>
            <w:r w:rsidRPr="000C1510">
              <w:rPr>
                <w:rFonts w:ascii="Garamond" w:hAnsi="Garamond"/>
                <w:b/>
                <w:bCs/>
                <w:sz w:val="22"/>
                <w:szCs w:val="22"/>
              </w:rPr>
              <w:t>ok):</w:t>
            </w:r>
            <w:r w:rsidRPr="000C1510">
              <w:rPr>
                <w:rFonts w:ascii="Garamond" w:hAnsi="Garamond"/>
                <w:sz w:val="22"/>
                <w:szCs w:val="22"/>
              </w:rPr>
              <w:t>2</w:t>
            </w:r>
            <w:r w:rsidRPr="000C1510">
              <w:rPr>
                <w:rFonts w:ascii="Garamond" w:hAnsi="Garamond"/>
                <w:sz w:val="22"/>
                <w:szCs w:val="22"/>
              </w:rPr>
              <w:br/>
              <w:t xml:space="preserve">Fő CPV-kód:1 </w:t>
            </w:r>
            <w:r w:rsidR="007E621D" w:rsidRPr="00327337">
              <w:rPr>
                <w:rFonts w:ascii="Helvetica" w:hAnsi="Helvetica" w:cs="Helvetica"/>
                <w:color w:val="336699"/>
                <w:sz w:val="21"/>
                <w:szCs w:val="21"/>
                <w:shd w:val="clear" w:color="auto" w:fill="FFFFFF"/>
              </w:rPr>
              <w:t>45000000-7 Építési munkák</w:t>
            </w:r>
          </w:p>
          <w:p w14:paraId="15EEC95A" w14:textId="77777777"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Kiegészítő CPV-kód1 </w:t>
            </w:r>
          </w:p>
          <w:p w14:paraId="321A8720" w14:textId="72548010" w:rsidR="00EE6D66" w:rsidRPr="000C1510" w:rsidRDefault="00EE6D66" w:rsidP="00327337">
            <w:pPr>
              <w:ind w:right="56"/>
              <w:rPr>
                <w:rFonts w:ascii="Garamond" w:hAnsi="Garamond"/>
                <w:sz w:val="22"/>
                <w:szCs w:val="22"/>
              </w:rPr>
            </w:pPr>
          </w:p>
        </w:tc>
      </w:tr>
      <w:tr w:rsidR="00340854" w:rsidRPr="000C1510" w14:paraId="0D35288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6DD59F0" w14:textId="77777777" w:rsidR="008A2367" w:rsidRDefault="00340854" w:rsidP="009F4E0F">
            <w:pPr>
              <w:pStyle w:val="Default"/>
              <w:rPr>
                <w:rFonts w:ascii="Garamond" w:hAnsi="Garamond"/>
                <w:color w:val="2E74B5" w:themeColor="accent1" w:themeShade="BF"/>
                <w:sz w:val="22"/>
                <w:szCs w:val="22"/>
              </w:rPr>
            </w:pPr>
            <w:r w:rsidRPr="000C1510">
              <w:rPr>
                <w:rFonts w:ascii="Garamond" w:hAnsi="Garamond"/>
                <w:sz w:val="22"/>
                <w:szCs w:val="22"/>
              </w:rPr>
              <w:t xml:space="preserve"> </w:t>
            </w:r>
            <w:r w:rsidRPr="000C1510">
              <w:rPr>
                <w:rFonts w:ascii="Garamond" w:hAnsi="Garamond"/>
                <w:b/>
                <w:bCs/>
                <w:sz w:val="22"/>
                <w:szCs w:val="22"/>
              </w:rPr>
              <w:t xml:space="preserve">II.2.3)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teljesítés helye:</w:t>
            </w:r>
            <w:r w:rsidRPr="000C1510">
              <w:rPr>
                <w:rFonts w:ascii="Garamond" w:hAnsi="Garamond"/>
                <w:b/>
                <w:bCs/>
                <w:sz w:val="22"/>
                <w:szCs w:val="22"/>
              </w:rPr>
              <w:br/>
            </w:r>
            <w:r w:rsidRPr="000C1510">
              <w:rPr>
                <w:rFonts w:ascii="Garamond" w:hAnsi="Garamond"/>
                <w:sz w:val="22"/>
                <w:szCs w:val="22"/>
              </w:rPr>
              <w:t xml:space="preserve">NUTS-kód:1 </w:t>
            </w:r>
            <w:r w:rsidR="008B2CD3" w:rsidRPr="003347B8">
              <w:rPr>
                <w:rFonts w:ascii="Helvetica" w:hAnsi="Helvetica" w:cs="Helvetica"/>
                <w:color w:val="0070C0"/>
                <w:sz w:val="21"/>
                <w:szCs w:val="21"/>
                <w:shd w:val="clear" w:color="auto" w:fill="FFFFFF"/>
              </w:rPr>
              <w:t>HU</w:t>
            </w:r>
            <w:r w:rsidR="005A0BDB" w:rsidRPr="003347B8">
              <w:rPr>
                <w:rFonts w:ascii="Helvetica" w:hAnsi="Helvetica" w:cs="Helvetica"/>
                <w:color w:val="0070C0"/>
                <w:sz w:val="21"/>
                <w:szCs w:val="21"/>
                <w:shd w:val="clear" w:color="auto" w:fill="FFFFFF"/>
              </w:rPr>
              <w:t>3</w:t>
            </w:r>
            <w:r w:rsidR="00923C2A" w:rsidRPr="003347B8">
              <w:rPr>
                <w:rFonts w:ascii="Helvetica" w:hAnsi="Helvetica" w:cs="Helvetica"/>
                <w:color w:val="0070C0"/>
                <w:sz w:val="21"/>
                <w:szCs w:val="21"/>
                <w:shd w:val="clear" w:color="auto" w:fill="FFFFFF"/>
              </w:rPr>
              <w:t>2</w:t>
            </w:r>
            <w:r w:rsidR="005A0BDB" w:rsidRPr="003347B8">
              <w:rPr>
                <w:rFonts w:ascii="Helvetica" w:hAnsi="Helvetica" w:cs="Helvetica"/>
                <w:color w:val="0070C0"/>
                <w:sz w:val="21"/>
                <w:szCs w:val="21"/>
                <w:shd w:val="clear" w:color="auto" w:fill="FFFFFF"/>
              </w:rPr>
              <w:t>3</w:t>
            </w:r>
            <w:r w:rsidRPr="009F4E0F">
              <w:rPr>
                <w:rFonts w:ascii="Garamond" w:hAnsi="Garamond"/>
                <w:color w:val="2E74B5" w:themeColor="accent1" w:themeShade="BF"/>
                <w:sz w:val="22"/>
                <w:szCs w:val="22"/>
              </w:rPr>
              <w:t xml:space="preserve"> </w:t>
            </w:r>
          </w:p>
          <w:p w14:paraId="328AADAA" w14:textId="1A41FBDC" w:rsidR="00CD11C6" w:rsidRPr="00647CB1" w:rsidRDefault="00340854" w:rsidP="00FF11BB">
            <w:pPr>
              <w:pStyle w:val="Default"/>
              <w:rPr>
                <w:rFonts w:ascii="Times New Roman" w:hAnsi="Times New Roman" w:cs="Times New Roman"/>
                <w:color w:val="2E74B5" w:themeColor="accent1" w:themeShade="BF"/>
                <w:szCs w:val="22"/>
              </w:rPr>
            </w:pPr>
            <w:r w:rsidRPr="003347B8">
              <w:rPr>
                <w:rFonts w:ascii="Times New Roman" w:hAnsi="Times New Roman" w:cs="Times New Roman"/>
                <w:color w:val="2E74B5" w:themeColor="accent1" w:themeShade="BF"/>
                <w:szCs w:val="22"/>
              </w:rPr>
              <w:t>A teljesítés helye:</w:t>
            </w:r>
            <w:r w:rsidR="008B2CD3" w:rsidRPr="003347B8">
              <w:rPr>
                <w:rFonts w:ascii="Times New Roman" w:hAnsi="Times New Roman" w:cs="Times New Roman"/>
                <w:color w:val="2E74B5" w:themeColor="accent1" w:themeShade="BF"/>
                <w:szCs w:val="22"/>
              </w:rPr>
              <w:t xml:space="preserve"> </w:t>
            </w:r>
            <w:r w:rsidR="000D76B1" w:rsidRPr="008F4962">
              <w:rPr>
                <w:rFonts w:ascii="Garamond" w:hAnsi="Garamond"/>
                <w:color w:val="0070C0"/>
                <w:sz w:val="22"/>
                <w:szCs w:val="22"/>
              </w:rPr>
              <w:t xml:space="preserve">4440 </w:t>
            </w:r>
            <w:r w:rsidR="000D76B1" w:rsidRPr="00281411">
              <w:rPr>
                <w:rFonts w:ascii="Garamond" w:eastAsia="DejaVuSerif" w:hAnsi="Garamond" w:cs="DejaVuSerif"/>
                <w:color w:val="0070C0"/>
                <w:sz w:val="22"/>
                <w:szCs w:val="22"/>
              </w:rPr>
              <w:t xml:space="preserve">Tiszavasvári, </w:t>
            </w:r>
            <w:r w:rsidR="00535D49">
              <w:rPr>
                <w:rFonts w:ascii="Garamond" w:eastAsia="DejaVuSerif" w:hAnsi="Garamond" w:cs="DejaVuSerif"/>
                <w:color w:val="0070C0"/>
                <w:sz w:val="22"/>
                <w:szCs w:val="22"/>
              </w:rPr>
              <w:t>Nyárfa u. 2</w:t>
            </w:r>
            <w:proofErr w:type="gramStart"/>
            <w:r w:rsidR="00535D49">
              <w:rPr>
                <w:rFonts w:ascii="Garamond" w:eastAsia="DejaVuSerif" w:hAnsi="Garamond" w:cs="DejaVuSerif"/>
                <w:color w:val="0070C0"/>
                <w:sz w:val="22"/>
                <w:szCs w:val="22"/>
              </w:rPr>
              <w:t>.</w:t>
            </w:r>
            <w:r w:rsidR="00F9551F">
              <w:rPr>
                <w:rFonts w:ascii="Garamond" w:eastAsia="DejaVuSerif" w:hAnsi="Garamond" w:cs="DejaVuSerif"/>
                <w:color w:val="0070C0"/>
                <w:sz w:val="22"/>
                <w:szCs w:val="22"/>
              </w:rPr>
              <w:t>,</w:t>
            </w:r>
            <w:proofErr w:type="gramEnd"/>
            <w:r w:rsidR="00F9551F">
              <w:rPr>
                <w:rFonts w:ascii="Garamond" w:eastAsia="DejaVuSerif" w:hAnsi="Garamond" w:cs="DejaVuSerif"/>
                <w:color w:val="0070C0"/>
                <w:sz w:val="22"/>
                <w:szCs w:val="22"/>
              </w:rPr>
              <w:t xml:space="preserve"> 5702/6 hrsz. </w:t>
            </w:r>
            <w:r w:rsidR="00535D49">
              <w:rPr>
                <w:rFonts w:ascii="Garamond" w:eastAsia="DejaVuSerif" w:hAnsi="Garamond" w:cs="DejaVuSerif"/>
                <w:color w:val="0070C0"/>
                <w:sz w:val="22"/>
                <w:szCs w:val="22"/>
              </w:rPr>
              <w:t>és Vasvári Pál u. 87.</w:t>
            </w:r>
            <w:r w:rsidR="00F9551F">
              <w:rPr>
                <w:rFonts w:ascii="Garamond" w:eastAsia="DejaVuSerif" w:hAnsi="Garamond" w:cs="DejaVuSerif"/>
                <w:color w:val="0070C0"/>
                <w:sz w:val="22"/>
                <w:szCs w:val="22"/>
              </w:rPr>
              <w:t xml:space="preserve">, 820 hrsz. </w:t>
            </w:r>
          </w:p>
        </w:tc>
      </w:tr>
      <w:tr w:rsidR="00340854" w:rsidRPr="000C1510" w14:paraId="76CE2FE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60182CE" w14:textId="77777777" w:rsidR="00E674E7" w:rsidRDefault="00340854">
            <w:pPr>
              <w:ind w:left="56" w:right="56"/>
              <w:rPr>
                <w:rFonts w:ascii="Garamond" w:hAnsi="Garamond"/>
                <w:b/>
                <w:bCs/>
                <w:color w:val="2E74B5" w:themeColor="accent1" w:themeShade="BF"/>
                <w:sz w:val="22"/>
                <w:szCs w:val="22"/>
              </w:rPr>
            </w:pPr>
            <w:r w:rsidRPr="000C1510">
              <w:rPr>
                <w:rFonts w:ascii="Garamond" w:hAnsi="Garamond"/>
                <w:sz w:val="22"/>
                <w:szCs w:val="22"/>
              </w:rPr>
              <w:t xml:space="preserve"> </w:t>
            </w:r>
            <w:r w:rsidRPr="00EF2C98">
              <w:rPr>
                <w:rFonts w:ascii="Garamond" w:hAnsi="Garamond"/>
                <w:b/>
                <w:bCs/>
                <w:sz w:val="22"/>
                <w:szCs w:val="22"/>
              </w:rPr>
              <w:t xml:space="preserve">II.2.4) </w:t>
            </w:r>
            <w:proofErr w:type="gramStart"/>
            <w:r w:rsidRPr="00EF2C98">
              <w:rPr>
                <w:rFonts w:ascii="Garamond" w:hAnsi="Garamond"/>
                <w:b/>
                <w:bCs/>
                <w:sz w:val="22"/>
                <w:szCs w:val="22"/>
              </w:rPr>
              <w:t>A</w:t>
            </w:r>
            <w:proofErr w:type="gramEnd"/>
            <w:r w:rsidRPr="00EF2C98">
              <w:rPr>
                <w:rFonts w:ascii="Garamond" w:hAnsi="Garamond"/>
                <w:b/>
                <w:bCs/>
                <w:sz w:val="22"/>
                <w:szCs w:val="22"/>
              </w:rPr>
              <w:t xml:space="preserve"> közbeszerzés mennyisége</w:t>
            </w:r>
            <w:r w:rsidRPr="00EF2C98">
              <w:rPr>
                <w:rFonts w:ascii="Garamond" w:hAnsi="Garamond"/>
                <w:b/>
                <w:bCs/>
                <w:color w:val="2E74B5" w:themeColor="accent1" w:themeShade="BF"/>
                <w:sz w:val="22"/>
                <w:szCs w:val="22"/>
              </w:rPr>
              <w:t>:</w:t>
            </w:r>
            <w:r w:rsidR="0023090B" w:rsidRPr="00E674E7">
              <w:rPr>
                <w:rFonts w:ascii="Garamond" w:hAnsi="Garamond"/>
                <w:b/>
                <w:bCs/>
                <w:color w:val="2E74B5" w:themeColor="accent1" w:themeShade="BF"/>
                <w:sz w:val="22"/>
                <w:szCs w:val="22"/>
              </w:rPr>
              <w:t xml:space="preserve"> </w:t>
            </w:r>
          </w:p>
          <w:p w14:paraId="273AB5C5" w14:textId="716A4952" w:rsidR="00CD11C6" w:rsidRDefault="000D76B1" w:rsidP="00CD11C6">
            <w:pPr>
              <w:spacing w:after="4"/>
              <w:ind w:left="-17"/>
              <w:jc w:val="both"/>
              <w:rPr>
                <w:color w:val="0070C0"/>
              </w:rPr>
            </w:pPr>
            <w:r>
              <w:rPr>
                <w:color w:val="0070C0"/>
              </w:rPr>
              <w:t xml:space="preserve"> </w:t>
            </w:r>
            <w:r w:rsidR="00647CB1" w:rsidRPr="00CD11C6">
              <w:rPr>
                <w:color w:val="0070C0"/>
              </w:rPr>
              <w:t xml:space="preserve">A </w:t>
            </w:r>
            <w:r w:rsidR="00647CB1">
              <w:rPr>
                <w:color w:val="0070C0"/>
              </w:rPr>
              <w:t xml:space="preserve">projekt </w:t>
            </w:r>
            <w:r w:rsidR="00647CB1" w:rsidRPr="00D247C6">
              <w:rPr>
                <w:color w:val="0070C0"/>
              </w:rPr>
              <w:t xml:space="preserve">keretében a </w:t>
            </w:r>
            <w:r w:rsidR="00D247C6" w:rsidRPr="00D247C6">
              <w:rPr>
                <w:color w:val="0070C0"/>
                <w:shd w:val="clear" w:color="auto" w:fill="FFFFFF"/>
              </w:rPr>
              <w:t xml:space="preserve">Gólyahír Gyermek- és Ifjúsági tábor, valamint a </w:t>
            </w:r>
            <w:proofErr w:type="spellStart"/>
            <w:r w:rsidR="00D247C6" w:rsidRPr="00D247C6">
              <w:rPr>
                <w:color w:val="0070C0"/>
                <w:shd w:val="clear" w:color="auto" w:fill="FFFFFF"/>
              </w:rPr>
              <w:t>Kornisné</w:t>
            </w:r>
            <w:proofErr w:type="spellEnd"/>
            <w:r w:rsidR="00D247C6" w:rsidRPr="00D247C6">
              <w:rPr>
                <w:color w:val="0070C0"/>
                <w:shd w:val="clear" w:color="auto" w:fill="FFFFFF"/>
              </w:rPr>
              <w:t xml:space="preserve"> </w:t>
            </w:r>
            <w:proofErr w:type="spellStart"/>
            <w:r w:rsidR="00D247C6" w:rsidRPr="00D247C6">
              <w:rPr>
                <w:color w:val="0070C0"/>
                <w:shd w:val="clear" w:color="auto" w:fill="FFFFFF"/>
              </w:rPr>
              <w:t>Liptay</w:t>
            </w:r>
            <w:proofErr w:type="spellEnd"/>
            <w:r w:rsidR="00D247C6" w:rsidRPr="00D247C6">
              <w:rPr>
                <w:color w:val="0070C0"/>
                <w:shd w:val="clear" w:color="auto" w:fill="FFFFFF"/>
              </w:rPr>
              <w:t xml:space="preserve"> Elza Szociális- és Gyermekjóléti Központ </w:t>
            </w:r>
            <w:r w:rsidR="000F434B">
              <w:rPr>
                <w:color w:val="0070C0"/>
                <w:shd w:val="clear" w:color="auto" w:fill="FFFFFF"/>
              </w:rPr>
              <w:t xml:space="preserve">épületeinek </w:t>
            </w:r>
            <w:r w:rsidR="00D247C6" w:rsidRPr="00D247C6">
              <w:rPr>
                <w:color w:val="0070C0"/>
                <w:shd w:val="clear" w:color="auto" w:fill="FFFFFF"/>
              </w:rPr>
              <w:t xml:space="preserve">energetikai felújítása </w:t>
            </w:r>
            <w:r w:rsidR="00647CB1" w:rsidRPr="00D247C6">
              <w:rPr>
                <w:color w:val="0070C0"/>
              </w:rPr>
              <w:t>valósul meg.</w:t>
            </w:r>
          </w:p>
          <w:p w14:paraId="1CBDF0B5" w14:textId="7A004E4A" w:rsidR="00647CB1" w:rsidRDefault="00647CB1" w:rsidP="00CD11C6">
            <w:pPr>
              <w:spacing w:after="4"/>
              <w:ind w:left="-17"/>
              <w:jc w:val="both"/>
              <w:rPr>
                <w:color w:val="0070C0"/>
              </w:rPr>
            </w:pPr>
          </w:p>
          <w:p w14:paraId="782EAFAB" w14:textId="268F9891" w:rsidR="00D909F6" w:rsidRPr="00CA00EF" w:rsidRDefault="00CA00EF" w:rsidP="00CA00EF">
            <w:pPr>
              <w:spacing w:after="4"/>
              <w:jc w:val="both"/>
              <w:rPr>
                <w:color w:val="0070C0"/>
                <w:u w:val="single"/>
              </w:rPr>
            </w:pPr>
            <w:r>
              <w:rPr>
                <w:color w:val="0070C0"/>
                <w:u w:val="single"/>
              </w:rPr>
              <w:t>1.</w:t>
            </w:r>
            <w:r w:rsidR="00D909F6" w:rsidRPr="00CA00EF">
              <w:rPr>
                <w:color w:val="0070C0"/>
                <w:u w:val="single"/>
              </w:rPr>
              <w:t>Gólyahír Gyermek és Ifjúsági tábor energetikai korszerűsítése:</w:t>
            </w:r>
          </w:p>
          <w:p w14:paraId="3723B63A" w14:textId="77777777" w:rsidR="00CA00EF" w:rsidRPr="00CA00EF" w:rsidRDefault="00CA00EF" w:rsidP="00CA00EF">
            <w:pPr>
              <w:spacing w:after="4"/>
              <w:ind w:left="-17"/>
              <w:jc w:val="both"/>
              <w:rPr>
                <w:color w:val="0070C0"/>
                <w:u w:val="single"/>
              </w:rPr>
            </w:pPr>
          </w:p>
          <w:p w14:paraId="32161B7F" w14:textId="72FA500D" w:rsidR="00D909F6" w:rsidRPr="00CA00EF" w:rsidRDefault="00D909F6" w:rsidP="00D909F6">
            <w:pPr>
              <w:spacing w:after="4"/>
              <w:ind w:left="-17"/>
              <w:jc w:val="both"/>
              <w:rPr>
                <w:color w:val="0070C0"/>
                <w:u w:val="single"/>
              </w:rPr>
            </w:pPr>
            <w:r w:rsidRPr="00CA00EF">
              <w:rPr>
                <w:color w:val="0070C0"/>
                <w:u w:val="single"/>
              </w:rPr>
              <w:t>Főépület</w:t>
            </w:r>
            <w:r w:rsidR="008D6020" w:rsidRPr="00CA00EF">
              <w:rPr>
                <w:color w:val="0070C0"/>
                <w:u w:val="single"/>
              </w:rPr>
              <w:t xml:space="preserve"> (Étkező, konyha) </w:t>
            </w:r>
            <w:r w:rsidRPr="00CA00EF">
              <w:rPr>
                <w:color w:val="0070C0"/>
                <w:u w:val="single"/>
              </w:rPr>
              <w:t>vonatkozásában</w:t>
            </w:r>
            <w:r w:rsidR="008D6020" w:rsidRPr="00CA00EF">
              <w:rPr>
                <w:color w:val="0070C0"/>
                <w:u w:val="single"/>
              </w:rPr>
              <w:t>:</w:t>
            </w:r>
          </w:p>
          <w:p w14:paraId="15A33192" w14:textId="55AA46A9" w:rsidR="008D6020" w:rsidRPr="008D6020" w:rsidRDefault="008D6020" w:rsidP="008D6020">
            <w:pPr>
              <w:jc w:val="both"/>
              <w:rPr>
                <w:color w:val="4472C4" w:themeColor="accent5"/>
              </w:rPr>
            </w:pPr>
            <w:r w:rsidRPr="008D6020">
              <w:rPr>
                <w:color w:val="4472C4" w:themeColor="accent5"/>
              </w:rPr>
              <w:t xml:space="preserve">A kivitelezés idejére az épület teljesen körbe lesz állványozva, védőhálózás nem készül a belső udvari elhelyezkedés miatt. </w:t>
            </w:r>
            <w:r w:rsidRPr="008D6020">
              <w:rPr>
                <w:color w:val="4472C4" w:themeColor="accent5"/>
              </w:rPr>
              <w:tab/>
            </w:r>
            <w:r w:rsidRPr="008D6020">
              <w:rPr>
                <w:color w:val="4472C4" w:themeColor="accent5"/>
              </w:rPr>
              <w:tab/>
            </w:r>
          </w:p>
          <w:p w14:paraId="30B170BA" w14:textId="77777777" w:rsidR="008D6020" w:rsidRPr="008D6020" w:rsidRDefault="008D6020" w:rsidP="008D6020">
            <w:pPr>
              <w:jc w:val="both"/>
              <w:rPr>
                <w:color w:val="4472C4" w:themeColor="accent5"/>
              </w:rPr>
            </w:pPr>
            <w:r w:rsidRPr="008D6020">
              <w:rPr>
                <w:color w:val="4472C4" w:themeColor="accent5"/>
              </w:rPr>
              <w:t xml:space="preserve">Kibontásra kerül a tervek szerinti homlokzati nyílászáró, a homlokzati bádogos szerkezet </w:t>
            </w:r>
            <w:r w:rsidRPr="008D6020">
              <w:rPr>
                <w:color w:val="4472C4" w:themeColor="accent5"/>
              </w:rPr>
              <w:lastRenderedPageBreak/>
              <w:t xml:space="preserve">(csatornázat egy része (lefolyócsatornák), szegélyek, párkányok, stb.) azon része, amelyet a hőszigetelés miatt el kell távolítani. A főbejárati padlóburkolat töredezett állapota, illetve az akadálymentes bejárat kialakítása miatt szintén elbontásra kerül. </w:t>
            </w:r>
          </w:p>
          <w:p w14:paraId="223E5C60" w14:textId="77777777" w:rsidR="008D6020" w:rsidRPr="008D6020" w:rsidRDefault="008D6020" w:rsidP="008D6020">
            <w:pPr>
              <w:jc w:val="both"/>
              <w:rPr>
                <w:color w:val="4472C4" w:themeColor="accent5"/>
              </w:rPr>
            </w:pPr>
            <w:r w:rsidRPr="008D6020">
              <w:rPr>
                <w:color w:val="4472C4" w:themeColor="accent5"/>
              </w:rPr>
              <w:t xml:space="preserve">A beépülő új homlokzati nyílászárók az energetikai előírás szerinti u = 1,15 W/m2/K hőátbocsátási tényezővel, műanyag szerkezettel készülnek. </w:t>
            </w:r>
          </w:p>
          <w:p w14:paraId="4D6A8952" w14:textId="77777777" w:rsidR="008D6020" w:rsidRPr="008D6020" w:rsidRDefault="008D6020" w:rsidP="008D6020">
            <w:pPr>
              <w:jc w:val="both"/>
              <w:rPr>
                <w:color w:val="4472C4" w:themeColor="accent5"/>
              </w:rPr>
            </w:pPr>
            <w:r w:rsidRPr="008D6020">
              <w:rPr>
                <w:color w:val="4472C4" w:themeColor="accent5"/>
              </w:rPr>
              <w:t xml:space="preserve">A födém hőszigetelésére 20 cm vastagságban ásványgyapot szigetelés kerül beépítésre, a </w:t>
            </w:r>
            <w:proofErr w:type="gramStart"/>
            <w:r w:rsidRPr="008D6020">
              <w:rPr>
                <w:color w:val="4472C4" w:themeColor="accent5"/>
              </w:rPr>
              <w:t>meglévő</w:t>
            </w:r>
            <w:proofErr w:type="gramEnd"/>
            <w:r w:rsidRPr="008D6020">
              <w:rPr>
                <w:color w:val="4472C4" w:themeColor="accent5"/>
              </w:rPr>
              <w:t xml:space="preserve"> szerkezetre fektetve, párazáró fóliával. A beépített tetőtér esetében a belső oldalon a meglévő gipszkarton burkolatra távtartók kerülnek beépítésre, ami közé elhelyezésre kerül a 15 cm vastagságú ásványgyapot hőszigetelés, majd párazáró fólia és gipszkarton burkolat.   </w:t>
            </w:r>
          </w:p>
          <w:p w14:paraId="0B22DC58" w14:textId="07A7F186" w:rsidR="008D6020" w:rsidRPr="008D6020" w:rsidRDefault="008D6020" w:rsidP="008D6020">
            <w:pPr>
              <w:jc w:val="both"/>
              <w:rPr>
                <w:color w:val="4472C4" w:themeColor="accent5"/>
              </w:rPr>
            </w:pPr>
            <w:r w:rsidRPr="008D6020">
              <w:rPr>
                <w:color w:val="4472C4" w:themeColor="accent5"/>
              </w:rPr>
              <w:t xml:space="preserve">A homlokzatra 15 cm </w:t>
            </w:r>
            <w:proofErr w:type="spellStart"/>
            <w:r w:rsidRPr="008D6020">
              <w:rPr>
                <w:color w:val="4472C4" w:themeColor="accent5"/>
              </w:rPr>
              <w:t>vtg</w:t>
            </w:r>
            <w:proofErr w:type="spellEnd"/>
            <w:r w:rsidRPr="008D6020">
              <w:rPr>
                <w:color w:val="4472C4" w:themeColor="accent5"/>
              </w:rPr>
              <w:t xml:space="preserve">. </w:t>
            </w:r>
            <w:proofErr w:type="spellStart"/>
            <w:r w:rsidRPr="008D6020">
              <w:rPr>
                <w:color w:val="4472C4" w:themeColor="accent5"/>
              </w:rPr>
              <w:t>eps</w:t>
            </w:r>
            <w:proofErr w:type="spellEnd"/>
            <w:r w:rsidRPr="008D6020">
              <w:rPr>
                <w:color w:val="4472C4" w:themeColor="accent5"/>
              </w:rPr>
              <w:t xml:space="preserve">, a lábazatra 10 cm </w:t>
            </w:r>
            <w:proofErr w:type="spellStart"/>
            <w:r w:rsidRPr="008D6020">
              <w:rPr>
                <w:color w:val="4472C4" w:themeColor="accent5"/>
              </w:rPr>
              <w:t>vtg</w:t>
            </w:r>
            <w:proofErr w:type="spellEnd"/>
            <w:r w:rsidRPr="008D6020">
              <w:rPr>
                <w:color w:val="4472C4" w:themeColor="accent5"/>
              </w:rPr>
              <w:t xml:space="preserve">. </w:t>
            </w:r>
            <w:proofErr w:type="spellStart"/>
            <w:r w:rsidRPr="008D6020">
              <w:rPr>
                <w:color w:val="4472C4" w:themeColor="accent5"/>
              </w:rPr>
              <w:t>xps</w:t>
            </w:r>
            <w:proofErr w:type="spellEnd"/>
            <w:r w:rsidRPr="008D6020">
              <w:rPr>
                <w:color w:val="4472C4" w:themeColor="accent5"/>
              </w:rPr>
              <w:t xml:space="preserve"> hőszigetelés kerül elhelyezésre, mely nemesvakolattal, illetve mozaik lábazatvakolattal kerül lezárásra. Az épület homlokzati lezárása a falazat esetében a beruházó által megadott standard színű nemesvakolat, illetve mozaik lábazatvakolat, valamint a szükséges helyeken a fafelület több rétegű lazúro</w:t>
            </w:r>
            <w:r>
              <w:rPr>
                <w:color w:val="4472C4" w:themeColor="accent5"/>
              </w:rPr>
              <w:t>zásával történik. Az  előlépcső</w:t>
            </w:r>
            <w:r w:rsidRPr="008D6020">
              <w:rPr>
                <w:color w:val="4472C4" w:themeColor="accent5"/>
              </w:rPr>
              <w:t xml:space="preserve"> és </w:t>
            </w:r>
            <w:proofErr w:type="gramStart"/>
            <w:r w:rsidRPr="008D6020">
              <w:rPr>
                <w:color w:val="4472C4" w:themeColor="accent5"/>
              </w:rPr>
              <w:t>rámpa  új</w:t>
            </w:r>
            <w:proofErr w:type="gramEnd"/>
            <w:r w:rsidRPr="008D6020">
              <w:rPr>
                <w:color w:val="4472C4" w:themeColor="accent5"/>
              </w:rPr>
              <w:t xml:space="preserve">  simított beton felülettel lesz helyreállítva.</w:t>
            </w:r>
          </w:p>
          <w:p w14:paraId="536BCF5E" w14:textId="77777777" w:rsidR="008D6020" w:rsidRPr="008D6020" w:rsidRDefault="008D6020" w:rsidP="008D6020">
            <w:pPr>
              <w:jc w:val="both"/>
              <w:rPr>
                <w:color w:val="4472C4" w:themeColor="accent5"/>
              </w:rPr>
            </w:pPr>
            <w:r w:rsidRPr="008D6020">
              <w:rPr>
                <w:color w:val="4472C4" w:themeColor="accent5"/>
              </w:rPr>
              <w:t>Az épület homlokzatán található vezetékek áthelyezése szükséges, elektromos szerelvények (lámpatestek, stb.), vezetékek, világító testek a korszerűsítés után vissza lesznek építve. A lakatos szerkezetek (korlátok, rácsok, előtetők, stb.) leszerelésre kerülnek, át lesznek festve és vissza lesznek építve. A nyílászáró csere után a kávák helyre lesznek állítva és belső oldalon 50-60 cm szélességben a falazat újra lesz glettelve és az egész épület újra lesz festve.</w:t>
            </w:r>
          </w:p>
          <w:p w14:paraId="69FF3A37" w14:textId="0822CDCC" w:rsidR="008D6020" w:rsidRPr="008D6020" w:rsidRDefault="008D6020" w:rsidP="008D6020">
            <w:pPr>
              <w:jc w:val="both"/>
              <w:rPr>
                <w:color w:val="4472C4" w:themeColor="accent5"/>
              </w:rPr>
            </w:pPr>
            <w:r w:rsidRPr="008D6020">
              <w:rPr>
                <w:color w:val="4472C4" w:themeColor="accent5"/>
              </w:rPr>
              <w:t>Az épület fűtése és a használati melegvíz ellátása levegős hőszivattyús rendszerrel kerül ki</w:t>
            </w:r>
            <w:r w:rsidR="00CA00EF">
              <w:rPr>
                <w:color w:val="4472C4" w:themeColor="accent5"/>
              </w:rPr>
              <w:t xml:space="preserve">alakításra, </w:t>
            </w:r>
            <w:proofErr w:type="spellStart"/>
            <w:r w:rsidR="00CA00EF">
              <w:rPr>
                <w:color w:val="4472C4" w:themeColor="accent5"/>
              </w:rPr>
              <w:t>fan-coil</w:t>
            </w:r>
            <w:proofErr w:type="spellEnd"/>
            <w:r w:rsidR="00CA00EF">
              <w:rPr>
                <w:color w:val="4472C4" w:themeColor="accent5"/>
              </w:rPr>
              <w:t xml:space="preserve"> </w:t>
            </w:r>
            <w:proofErr w:type="spellStart"/>
            <w:r w:rsidR="00CA00EF">
              <w:rPr>
                <w:color w:val="4472C4" w:themeColor="accent5"/>
              </w:rPr>
              <w:t>hőleadókka</w:t>
            </w:r>
            <w:r w:rsidRPr="008D6020">
              <w:rPr>
                <w:color w:val="4472C4" w:themeColor="accent5"/>
              </w:rPr>
              <w:t>l</w:t>
            </w:r>
            <w:proofErr w:type="spellEnd"/>
            <w:r w:rsidR="00CA00EF">
              <w:rPr>
                <w:color w:val="4472C4" w:themeColor="accent5"/>
              </w:rPr>
              <w:t>,</w:t>
            </w:r>
            <w:r w:rsidRPr="008D6020">
              <w:rPr>
                <w:color w:val="4472C4" w:themeColor="accent5"/>
              </w:rPr>
              <w:t xml:space="preserve"> a </w:t>
            </w:r>
            <w:proofErr w:type="spellStart"/>
            <w:r w:rsidRPr="008D6020">
              <w:rPr>
                <w:color w:val="4472C4" w:themeColor="accent5"/>
              </w:rPr>
              <w:t>melegvíz</w:t>
            </w:r>
            <w:proofErr w:type="spellEnd"/>
            <w:r w:rsidRPr="008D6020">
              <w:rPr>
                <w:color w:val="4472C4" w:themeColor="accent5"/>
              </w:rPr>
              <w:t xml:space="preserve"> ellátása meglévő/megmaradó villanybojlerrel marad kialakítva. A gépészeti és villamossági kialakításról szakági kiviteli terv készült.</w:t>
            </w:r>
          </w:p>
          <w:p w14:paraId="7F692D7D" w14:textId="77777777" w:rsidR="008D6020" w:rsidRPr="008D6020" w:rsidRDefault="008D6020" w:rsidP="008D6020">
            <w:pPr>
              <w:jc w:val="both"/>
              <w:rPr>
                <w:color w:val="4472C4" w:themeColor="accent5"/>
              </w:rPr>
            </w:pPr>
            <w:r w:rsidRPr="008D6020">
              <w:rPr>
                <w:color w:val="4472C4" w:themeColor="accent5"/>
              </w:rPr>
              <w:t>Az épületben projektarányos akadálymentesítés is történik, az alábbiak szerint:</w:t>
            </w:r>
          </w:p>
          <w:p w14:paraId="010308A1"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5%-os emelkedésű akadálymentes rámpa kerül megépítésre, kétsoros kapaszkodó korláttal, csúszásmentes simított beton felülettel;</w:t>
            </w:r>
          </w:p>
          <w:p w14:paraId="6C6EB179"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az akadálymentes rámpa gyalogos megközelítéséhez min. 1,20 m szélességű új gyalogjárda készül;</w:t>
            </w:r>
          </w:p>
          <w:p w14:paraId="6D9B5682"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az épület előtti akadálymentes parkoló korábban kialakításra került, új parkoló nem létesül;</w:t>
            </w:r>
          </w:p>
          <w:p w14:paraId="0065A79A" w14:textId="77777777" w:rsidR="008D6020" w:rsidRDefault="008D6020" w:rsidP="008D6020">
            <w:pPr>
              <w:spacing w:after="4"/>
              <w:ind w:left="-17"/>
              <w:jc w:val="both"/>
              <w:rPr>
                <w:color w:val="4472C4" w:themeColor="accent5"/>
              </w:rPr>
            </w:pPr>
            <w:r w:rsidRPr="008D6020">
              <w:rPr>
                <w:color w:val="4472C4" w:themeColor="accent5"/>
              </w:rPr>
              <w:t>az előírásoknak megfelelő felszereltségű és geometriai méretű akadálymentes mosdó-zuhanyzó kerül kialakításra, a meglévő vizesblokk felhasználásával.</w:t>
            </w:r>
          </w:p>
          <w:p w14:paraId="3A5CFAF2" w14:textId="77777777" w:rsidR="008D6020" w:rsidRDefault="008D6020" w:rsidP="008D6020">
            <w:pPr>
              <w:spacing w:after="4"/>
              <w:ind w:left="-17"/>
              <w:jc w:val="both"/>
              <w:rPr>
                <w:color w:val="4472C4" w:themeColor="accent5"/>
              </w:rPr>
            </w:pPr>
          </w:p>
          <w:p w14:paraId="31A8F2DB" w14:textId="1C13E39E" w:rsidR="008D6020" w:rsidRPr="00CA00EF" w:rsidRDefault="008D6020" w:rsidP="008D6020">
            <w:pPr>
              <w:spacing w:after="4"/>
              <w:ind w:left="-17"/>
              <w:jc w:val="both"/>
              <w:rPr>
                <w:color w:val="0070C0"/>
                <w:u w:val="single"/>
              </w:rPr>
            </w:pPr>
            <w:r w:rsidRPr="00CA00EF">
              <w:rPr>
                <w:color w:val="0070C0"/>
                <w:u w:val="single"/>
              </w:rPr>
              <w:t>Szállásépület vonatkozásában:</w:t>
            </w:r>
          </w:p>
          <w:p w14:paraId="659780EC" w14:textId="77777777" w:rsidR="008D6020" w:rsidRPr="008D6020" w:rsidRDefault="008D6020" w:rsidP="008D6020">
            <w:pPr>
              <w:jc w:val="both"/>
              <w:rPr>
                <w:color w:val="4472C4" w:themeColor="accent5"/>
              </w:rPr>
            </w:pPr>
            <w:r w:rsidRPr="008D6020">
              <w:rPr>
                <w:color w:val="4472C4" w:themeColor="accent5"/>
              </w:rPr>
              <w:t xml:space="preserve">A kivitelezés idejére az épület teljesen körbe lesz állványozva, védőhálózás nem készül a belső udvari elhelyezkedés miatt. </w:t>
            </w:r>
            <w:r w:rsidRPr="008D6020">
              <w:rPr>
                <w:color w:val="4472C4" w:themeColor="accent5"/>
              </w:rPr>
              <w:tab/>
            </w:r>
            <w:r w:rsidRPr="008D6020">
              <w:rPr>
                <w:color w:val="4472C4" w:themeColor="accent5"/>
              </w:rPr>
              <w:tab/>
            </w:r>
          </w:p>
          <w:p w14:paraId="0039C211" w14:textId="77777777" w:rsidR="008D6020" w:rsidRPr="008D6020" w:rsidRDefault="008D6020" w:rsidP="008D6020">
            <w:pPr>
              <w:jc w:val="both"/>
              <w:rPr>
                <w:color w:val="4472C4" w:themeColor="accent5"/>
              </w:rPr>
            </w:pPr>
            <w:r w:rsidRPr="008D6020">
              <w:rPr>
                <w:color w:val="4472C4" w:themeColor="accent5"/>
              </w:rPr>
              <w:t xml:space="preserve">Kibontásra kerül a tervek szerinti homlokzati nyílászáró, a homlokzati bádogos szerkezet (csatornázat egy része (lefolyócsatornák), szegélyek, párkányok, stb.) azon része, amelyet a hőszigetelés miatt el kell távolítani. A főbejárati padlóburkolat töredezett állapota, illetve az akadálymentes bejárat kialakítása miatt szintén elbontásra kerül. </w:t>
            </w:r>
          </w:p>
          <w:p w14:paraId="42D6C1F8" w14:textId="77777777" w:rsidR="008D6020" w:rsidRPr="008D6020" w:rsidRDefault="008D6020" w:rsidP="008D6020">
            <w:pPr>
              <w:jc w:val="both"/>
              <w:rPr>
                <w:color w:val="4472C4" w:themeColor="accent5"/>
              </w:rPr>
            </w:pPr>
            <w:r w:rsidRPr="008D6020">
              <w:rPr>
                <w:color w:val="4472C4" w:themeColor="accent5"/>
              </w:rPr>
              <w:t xml:space="preserve">A beépülő új nyílászárók az energetikai előírás szerinti u = 1,15 W/m2/K hőátbocsátási tényezővel, műanyag szerkezettel készülnek. </w:t>
            </w:r>
          </w:p>
          <w:p w14:paraId="43DC1EFC" w14:textId="19EFCDE5" w:rsidR="008D6020" w:rsidRPr="008D6020" w:rsidRDefault="008D6020" w:rsidP="008D6020">
            <w:pPr>
              <w:jc w:val="both"/>
              <w:rPr>
                <w:color w:val="4472C4" w:themeColor="accent5"/>
              </w:rPr>
            </w:pPr>
            <w:r w:rsidRPr="008D6020">
              <w:rPr>
                <w:color w:val="4472C4" w:themeColor="accent5"/>
              </w:rPr>
              <w:t>A födém hőszigetelésére 30 cm vastagságban ásványgyapot szigete</w:t>
            </w:r>
            <w:r w:rsidR="00EC7D94">
              <w:rPr>
                <w:color w:val="4472C4" w:themeColor="accent5"/>
              </w:rPr>
              <w:t xml:space="preserve">lés kerül beépítésre, a </w:t>
            </w:r>
            <w:proofErr w:type="gramStart"/>
            <w:r w:rsidR="00EC7D94">
              <w:rPr>
                <w:color w:val="4472C4" w:themeColor="accent5"/>
              </w:rPr>
              <w:t>meglévő</w:t>
            </w:r>
            <w:proofErr w:type="gramEnd"/>
            <w:r w:rsidR="00EC7D94">
              <w:rPr>
                <w:color w:val="4472C4" w:themeColor="accent5"/>
              </w:rPr>
              <w:t xml:space="preserve"> </w:t>
            </w:r>
            <w:r w:rsidRPr="008D6020">
              <w:rPr>
                <w:color w:val="4472C4" w:themeColor="accent5"/>
              </w:rPr>
              <w:t xml:space="preserve">szerkezetre fektetve, párazáró fóliával.   </w:t>
            </w:r>
          </w:p>
          <w:p w14:paraId="6E9D943E" w14:textId="4DA5CCEB" w:rsidR="008D6020" w:rsidRPr="008D6020" w:rsidRDefault="008D6020" w:rsidP="008D6020">
            <w:pPr>
              <w:jc w:val="both"/>
              <w:rPr>
                <w:color w:val="4472C4" w:themeColor="accent5"/>
              </w:rPr>
            </w:pPr>
            <w:r w:rsidRPr="008D6020">
              <w:rPr>
                <w:color w:val="4472C4" w:themeColor="accent5"/>
              </w:rPr>
              <w:t xml:space="preserve">A homlokzatra 20 cm </w:t>
            </w:r>
            <w:proofErr w:type="spellStart"/>
            <w:r w:rsidRPr="008D6020">
              <w:rPr>
                <w:color w:val="4472C4" w:themeColor="accent5"/>
              </w:rPr>
              <w:t>vtg</w:t>
            </w:r>
            <w:proofErr w:type="spellEnd"/>
            <w:r w:rsidRPr="008D6020">
              <w:rPr>
                <w:color w:val="4472C4" w:themeColor="accent5"/>
              </w:rPr>
              <w:t xml:space="preserve">. kőzetgyapot, a lábazatra 15 cm </w:t>
            </w:r>
            <w:proofErr w:type="spellStart"/>
            <w:r w:rsidRPr="008D6020">
              <w:rPr>
                <w:color w:val="4472C4" w:themeColor="accent5"/>
              </w:rPr>
              <w:t>vtg</w:t>
            </w:r>
            <w:proofErr w:type="spellEnd"/>
            <w:r w:rsidRPr="008D6020">
              <w:rPr>
                <w:color w:val="4472C4" w:themeColor="accent5"/>
              </w:rPr>
              <w:t xml:space="preserve">. </w:t>
            </w:r>
            <w:proofErr w:type="spellStart"/>
            <w:r w:rsidRPr="008D6020">
              <w:rPr>
                <w:color w:val="4472C4" w:themeColor="accent5"/>
              </w:rPr>
              <w:t>xps</w:t>
            </w:r>
            <w:proofErr w:type="spellEnd"/>
            <w:r w:rsidRPr="008D6020">
              <w:rPr>
                <w:color w:val="4472C4" w:themeColor="accent5"/>
              </w:rPr>
              <w:t xml:space="preserve"> hőszigetelés kerül elhelyezésre, mely nemesvakolattal, illetve mozaik lábazatvakolattal kerül lezárásra. Az épület homlokzati lezárása a falazat esetében a beruházó által megadott standard színű nemesvakolat, illetve mozaik lábazatvakolat, valamint a szükséges helyeken a fafelület több rétegű lazúroz</w:t>
            </w:r>
            <w:r>
              <w:rPr>
                <w:color w:val="4472C4" w:themeColor="accent5"/>
              </w:rPr>
              <w:t xml:space="preserve">ásával történik. </w:t>
            </w:r>
            <w:proofErr w:type="gramStart"/>
            <w:r>
              <w:rPr>
                <w:color w:val="4472C4" w:themeColor="accent5"/>
              </w:rPr>
              <w:t xml:space="preserve">Az  </w:t>
            </w:r>
            <w:r>
              <w:rPr>
                <w:color w:val="4472C4" w:themeColor="accent5"/>
              </w:rPr>
              <w:lastRenderedPageBreak/>
              <w:t>előlépcső</w:t>
            </w:r>
            <w:proofErr w:type="gramEnd"/>
            <w:r>
              <w:rPr>
                <w:color w:val="4472C4" w:themeColor="accent5"/>
              </w:rPr>
              <w:t xml:space="preserve"> és rámpa</w:t>
            </w:r>
            <w:r w:rsidRPr="008D6020">
              <w:rPr>
                <w:color w:val="4472C4" w:themeColor="accent5"/>
              </w:rPr>
              <w:t xml:space="preserve"> ú simított beton felülettel lesz helyreállítva.</w:t>
            </w:r>
          </w:p>
          <w:p w14:paraId="2E4D018A" w14:textId="77777777" w:rsidR="008D6020" w:rsidRPr="008D6020" w:rsidRDefault="008D6020" w:rsidP="008D6020">
            <w:pPr>
              <w:jc w:val="both"/>
              <w:rPr>
                <w:color w:val="4472C4" w:themeColor="accent5"/>
              </w:rPr>
            </w:pPr>
            <w:r w:rsidRPr="008D6020">
              <w:rPr>
                <w:color w:val="4472C4" w:themeColor="accent5"/>
              </w:rPr>
              <w:t>Az épület homlokzatán található vezetékek áthelyezése szükséges, elektromos szerelvények (lámpatestek, stb.), vezetékek, világító testek a korszerűsítés után vissza lesznek építve. A lakatos szerkezetek (korlátok, rácsok, előtetők, stb.) leszerelésre kerülnek, át lesznek festve és vissza lesznek építve. A nyílászáró csere után a kávák helyre lesznek állítva és belső oldalon 50-60 cm szélességben a falazat újra lesz glettelve és az egész épület újra lesz festve.</w:t>
            </w:r>
          </w:p>
          <w:p w14:paraId="5B40DE14" w14:textId="77777777" w:rsidR="008D6020" w:rsidRPr="008D6020" w:rsidRDefault="008D6020" w:rsidP="008D6020">
            <w:pPr>
              <w:jc w:val="both"/>
              <w:rPr>
                <w:color w:val="4472C4" w:themeColor="accent5"/>
              </w:rPr>
            </w:pPr>
            <w:r w:rsidRPr="008D6020">
              <w:rPr>
                <w:color w:val="4472C4" w:themeColor="accent5"/>
              </w:rPr>
              <w:t xml:space="preserve">Az épület fűtése hőszivattyús </w:t>
            </w:r>
            <w:proofErr w:type="spellStart"/>
            <w:r w:rsidRPr="008D6020">
              <w:rPr>
                <w:color w:val="4472C4" w:themeColor="accent5"/>
              </w:rPr>
              <w:t>split</w:t>
            </w:r>
            <w:proofErr w:type="spellEnd"/>
            <w:r w:rsidRPr="008D6020">
              <w:rPr>
                <w:color w:val="4472C4" w:themeColor="accent5"/>
              </w:rPr>
              <w:t xml:space="preserve"> klímával és elektromos fűtőpanelekkel lesz kialakítva; a melegvíz ellátása meglévő/megmaradó villanybojlerrel marad kialakítva. A gépészeti és villamossági kialakításról szakági kiviteli terv készült.</w:t>
            </w:r>
          </w:p>
          <w:p w14:paraId="62948206" w14:textId="77777777" w:rsidR="008D6020" w:rsidRPr="008D6020" w:rsidRDefault="008D6020" w:rsidP="008D6020">
            <w:pPr>
              <w:jc w:val="both"/>
              <w:rPr>
                <w:color w:val="4472C4" w:themeColor="accent5"/>
              </w:rPr>
            </w:pPr>
            <w:r w:rsidRPr="008D6020">
              <w:rPr>
                <w:color w:val="4472C4" w:themeColor="accent5"/>
              </w:rPr>
              <w:t>Az épületben projektarányos akadálymentesítés is történik, az alábbiak szerint:</w:t>
            </w:r>
          </w:p>
          <w:p w14:paraId="764D1B6F"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5%-os emelkedésű akadálymentes rámpa kerül megépítésre, csúszásmentes simított beton felülettel;</w:t>
            </w:r>
          </w:p>
          <w:p w14:paraId="072269D0"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az akadálymentes rámpa gyalogos megközelítéséhez min. 1,20 m szélességű új gyalogjárda készül;</w:t>
            </w:r>
          </w:p>
          <w:p w14:paraId="4E420709"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az épület előtti akadálymentes parkoló korábban kialakításra került, ezért új parkoló nem létesül.</w:t>
            </w:r>
          </w:p>
          <w:p w14:paraId="5614C021"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 xml:space="preserve">az előírásoknak megfelelő felszereltségű és geometriai méretű akadálymentes </w:t>
            </w:r>
            <w:proofErr w:type="spellStart"/>
            <w:r w:rsidRPr="008D6020">
              <w:rPr>
                <w:color w:val="4472C4" w:themeColor="accent5"/>
              </w:rPr>
              <w:t>mosdó-wc</w:t>
            </w:r>
            <w:proofErr w:type="spellEnd"/>
            <w:r w:rsidRPr="008D6020">
              <w:rPr>
                <w:color w:val="4472C4" w:themeColor="accent5"/>
              </w:rPr>
              <w:t xml:space="preserve"> kerül kialakításra, a meglévő </w:t>
            </w:r>
            <w:proofErr w:type="spellStart"/>
            <w:r w:rsidRPr="008D6020">
              <w:rPr>
                <w:color w:val="4472C4" w:themeColor="accent5"/>
              </w:rPr>
              <w:t>wc</w:t>
            </w:r>
            <w:proofErr w:type="spellEnd"/>
            <w:r w:rsidRPr="008D6020">
              <w:rPr>
                <w:color w:val="4472C4" w:themeColor="accent5"/>
              </w:rPr>
              <w:t xml:space="preserve"> átalakításával;</w:t>
            </w:r>
          </w:p>
          <w:p w14:paraId="751BA659"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a belső ajtók egy része cserélve lesz, biztosítva a 90 cm-es szabad akadálymentes áthaladási szélességet.</w:t>
            </w:r>
          </w:p>
          <w:p w14:paraId="050C6D4A" w14:textId="77777777" w:rsidR="008D6020" w:rsidRDefault="008D6020" w:rsidP="00D909F6">
            <w:pPr>
              <w:spacing w:after="4"/>
              <w:ind w:left="-17"/>
              <w:jc w:val="both"/>
              <w:rPr>
                <w:color w:val="0070C0"/>
              </w:rPr>
            </w:pPr>
          </w:p>
          <w:p w14:paraId="4470A84B" w14:textId="576F249A" w:rsidR="008D6020" w:rsidRPr="00CA00EF" w:rsidRDefault="008D6020" w:rsidP="008D6020">
            <w:pPr>
              <w:spacing w:after="4"/>
              <w:ind w:left="-17"/>
              <w:jc w:val="both"/>
              <w:rPr>
                <w:color w:val="0070C0"/>
                <w:u w:val="single"/>
              </w:rPr>
            </w:pPr>
            <w:r w:rsidRPr="00CA00EF">
              <w:rPr>
                <w:color w:val="0070C0"/>
                <w:u w:val="single"/>
              </w:rPr>
              <w:t>Irodaépület vonatkozásában:</w:t>
            </w:r>
          </w:p>
          <w:p w14:paraId="702C405D" w14:textId="77777777" w:rsidR="008D6020" w:rsidRPr="008D6020" w:rsidRDefault="008D6020" w:rsidP="008D6020">
            <w:pPr>
              <w:jc w:val="both"/>
              <w:rPr>
                <w:color w:val="4472C4" w:themeColor="accent5"/>
              </w:rPr>
            </w:pPr>
            <w:r w:rsidRPr="008D6020">
              <w:rPr>
                <w:color w:val="4472C4" w:themeColor="accent5"/>
              </w:rPr>
              <w:t xml:space="preserve">A kivitelezés idejére az épület teljesen körbe lesz állványozva, védőhálózás nem készül a belső udvari elhelyezkedés miatt. </w:t>
            </w:r>
            <w:r w:rsidRPr="008D6020">
              <w:rPr>
                <w:color w:val="4472C4" w:themeColor="accent5"/>
              </w:rPr>
              <w:tab/>
            </w:r>
            <w:r w:rsidRPr="008D6020">
              <w:rPr>
                <w:color w:val="4472C4" w:themeColor="accent5"/>
              </w:rPr>
              <w:tab/>
            </w:r>
          </w:p>
          <w:p w14:paraId="6CAE1277" w14:textId="77777777" w:rsidR="008D6020" w:rsidRPr="008D6020" w:rsidRDefault="008D6020" w:rsidP="008D6020">
            <w:pPr>
              <w:jc w:val="both"/>
              <w:rPr>
                <w:color w:val="4472C4" w:themeColor="accent5"/>
              </w:rPr>
            </w:pPr>
            <w:r w:rsidRPr="008D6020">
              <w:rPr>
                <w:color w:val="4472C4" w:themeColor="accent5"/>
              </w:rPr>
              <w:t xml:space="preserve">Kibontásra kerül a tervek szerinti homlokzati nyílászáró, a homlokzati bádogos szerkezet (csatornázat egy része (lefolyócsatornák), szegélyek, párkányok, stb.) azon része, amelyet a hőszigetelés miatt el kell távolítani. A főbejárati padlóburkolat töredezett állapota, illetve az akadálymentes bejárat kialakítása miatt szintén elbontásra kerül. </w:t>
            </w:r>
          </w:p>
          <w:p w14:paraId="6D07419C" w14:textId="77777777" w:rsidR="008D6020" w:rsidRPr="008D6020" w:rsidRDefault="008D6020" w:rsidP="008D6020">
            <w:pPr>
              <w:jc w:val="both"/>
              <w:rPr>
                <w:color w:val="4472C4" w:themeColor="accent5"/>
              </w:rPr>
            </w:pPr>
            <w:r w:rsidRPr="008D6020">
              <w:rPr>
                <w:color w:val="4472C4" w:themeColor="accent5"/>
              </w:rPr>
              <w:t xml:space="preserve">A beépülő új nyílászárók az energetikai előírás szerinti u = 1,15 W/m2/K hőátbocsátási tényezővel, műanyag szerkezettel készülnek. </w:t>
            </w:r>
          </w:p>
          <w:p w14:paraId="4A6CEA8B" w14:textId="77777777" w:rsidR="008D6020" w:rsidRPr="008D6020" w:rsidRDefault="008D6020" w:rsidP="008D6020">
            <w:pPr>
              <w:jc w:val="both"/>
              <w:rPr>
                <w:color w:val="4472C4" w:themeColor="accent5"/>
              </w:rPr>
            </w:pPr>
            <w:r w:rsidRPr="008D6020">
              <w:rPr>
                <w:color w:val="4472C4" w:themeColor="accent5"/>
              </w:rPr>
              <w:t xml:space="preserve">A födém hőszigetelésére 30 cm vastagságban ásványgyapot szigetelés kerül beépítésre, a </w:t>
            </w:r>
            <w:proofErr w:type="gramStart"/>
            <w:r w:rsidRPr="008D6020">
              <w:rPr>
                <w:color w:val="4472C4" w:themeColor="accent5"/>
              </w:rPr>
              <w:t>meglévő</w:t>
            </w:r>
            <w:proofErr w:type="gramEnd"/>
            <w:r w:rsidRPr="008D6020">
              <w:rPr>
                <w:color w:val="4472C4" w:themeColor="accent5"/>
              </w:rPr>
              <w:t xml:space="preserve"> szerkezetre fektetve, párazáró fóliával.   </w:t>
            </w:r>
          </w:p>
          <w:p w14:paraId="4F6EAD7D" w14:textId="77311FAB" w:rsidR="008D6020" w:rsidRPr="008D6020" w:rsidRDefault="008D6020" w:rsidP="008D6020">
            <w:pPr>
              <w:jc w:val="both"/>
              <w:rPr>
                <w:color w:val="4472C4" w:themeColor="accent5"/>
              </w:rPr>
            </w:pPr>
            <w:r w:rsidRPr="008D6020">
              <w:rPr>
                <w:color w:val="4472C4" w:themeColor="accent5"/>
              </w:rPr>
              <w:t xml:space="preserve">A homlokzatra 20 cm </w:t>
            </w:r>
            <w:proofErr w:type="spellStart"/>
            <w:r w:rsidRPr="008D6020">
              <w:rPr>
                <w:color w:val="4472C4" w:themeColor="accent5"/>
              </w:rPr>
              <w:t>vtg</w:t>
            </w:r>
            <w:proofErr w:type="spellEnd"/>
            <w:r w:rsidRPr="008D6020">
              <w:rPr>
                <w:color w:val="4472C4" w:themeColor="accent5"/>
              </w:rPr>
              <w:t xml:space="preserve">. kőzetgyapot, a lábazatra 15 cm </w:t>
            </w:r>
            <w:proofErr w:type="spellStart"/>
            <w:r w:rsidRPr="008D6020">
              <w:rPr>
                <w:color w:val="4472C4" w:themeColor="accent5"/>
              </w:rPr>
              <w:t>vtg</w:t>
            </w:r>
            <w:proofErr w:type="spellEnd"/>
            <w:r w:rsidRPr="008D6020">
              <w:rPr>
                <w:color w:val="4472C4" w:themeColor="accent5"/>
              </w:rPr>
              <w:t xml:space="preserve">. </w:t>
            </w:r>
            <w:proofErr w:type="spellStart"/>
            <w:r w:rsidRPr="008D6020">
              <w:rPr>
                <w:color w:val="4472C4" w:themeColor="accent5"/>
              </w:rPr>
              <w:t>xps</w:t>
            </w:r>
            <w:proofErr w:type="spellEnd"/>
            <w:r w:rsidRPr="008D6020">
              <w:rPr>
                <w:color w:val="4472C4" w:themeColor="accent5"/>
              </w:rPr>
              <w:t xml:space="preserve"> hőszigetelés kerül elhelyezésre, mely nemesvakolattal, illetve mozaik lábazatvakolattal kerül lezárásra. Az épület homlokzati lezárása a falazat esetében a beruházó által megadott standard színű nemesvakolat, illetve mozaik lábazatvakolat, valamint a szükséges helyeken a fafelület több rétegű lazúro</w:t>
            </w:r>
            <w:r w:rsidR="00EC7D94">
              <w:rPr>
                <w:color w:val="4472C4" w:themeColor="accent5"/>
              </w:rPr>
              <w:t xml:space="preserve">zásával történik. </w:t>
            </w:r>
            <w:proofErr w:type="gramStart"/>
            <w:r w:rsidR="00EC7D94">
              <w:rPr>
                <w:color w:val="4472C4" w:themeColor="accent5"/>
              </w:rPr>
              <w:t>Az  előlépcső</w:t>
            </w:r>
            <w:proofErr w:type="gramEnd"/>
            <w:r w:rsidRPr="008D6020">
              <w:rPr>
                <w:color w:val="4472C4" w:themeColor="accent5"/>
              </w:rPr>
              <w:t xml:space="preserve"> és</w:t>
            </w:r>
            <w:r w:rsidR="00EC7D94">
              <w:rPr>
                <w:color w:val="4472C4" w:themeColor="accent5"/>
              </w:rPr>
              <w:t xml:space="preserve"> rámpa </w:t>
            </w:r>
            <w:r w:rsidRPr="008D6020">
              <w:rPr>
                <w:color w:val="4472C4" w:themeColor="accent5"/>
              </w:rPr>
              <w:t>új simított beton felülettel lesz helyreállítva.</w:t>
            </w:r>
          </w:p>
          <w:p w14:paraId="640269D4" w14:textId="77777777" w:rsidR="008D6020" w:rsidRPr="008D6020" w:rsidRDefault="008D6020" w:rsidP="008D6020">
            <w:pPr>
              <w:jc w:val="both"/>
              <w:rPr>
                <w:color w:val="4472C4" w:themeColor="accent5"/>
              </w:rPr>
            </w:pPr>
            <w:r w:rsidRPr="008D6020">
              <w:rPr>
                <w:color w:val="4472C4" w:themeColor="accent5"/>
              </w:rPr>
              <w:t>Az épület homlokzatán található vezetékek áthelyezése szükséges, elektromos szerelvények (lámpatestek, stb.), vezetékek, világító testek a korszerűsítés után vissza lesznek építve. A lakatos szerkezetek (korlátok, rácsok, előtetők, stb.) leszerelésre kerülnek, át lesznek festve és vissza lesznek építve. A nyílászáró csere után a kávák helyre lesznek állítva és belső oldalon 50-60 cm szélességben a falazat újra lesz glettelve és az egész épület újra lesz festve.</w:t>
            </w:r>
          </w:p>
          <w:p w14:paraId="4BA2C68D" w14:textId="77777777" w:rsidR="008D6020" w:rsidRPr="008D6020" w:rsidRDefault="008D6020" w:rsidP="008D6020">
            <w:pPr>
              <w:jc w:val="both"/>
              <w:rPr>
                <w:color w:val="4472C4" w:themeColor="accent5"/>
              </w:rPr>
            </w:pPr>
            <w:r w:rsidRPr="008D6020">
              <w:rPr>
                <w:color w:val="4472C4" w:themeColor="accent5"/>
              </w:rPr>
              <w:t xml:space="preserve">Az épület fűtése hőszivattyús </w:t>
            </w:r>
            <w:proofErr w:type="spellStart"/>
            <w:r w:rsidRPr="008D6020">
              <w:rPr>
                <w:color w:val="4472C4" w:themeColor="accent5"/>
              </w:rPr>
              <w:t>split</w:t>
            </w:r>
            <w:proofErr w:type="spellEnd"/>
            <w:r w:rsidRPr="008D6020">
              <w:rPr>
                <w:color w:val="4472C4" w:themeColor="accent5"/>
              </w:rPr>
              <w:t xml:space="preserve"> klímával és elektromos fűtőpanelekkel lesz kialakítva; a melegvíz ellátása meglévő/megmaradó villanybojlerrel marad kialakítva. A gépészeti és villamossági kialakításról szakági kiviteli terv készült.</w:t>
            </w:r>
          </w:p>
          <w:p w14:paraId="3EA7F593" w14:textId="77777777" w:rsidR="008D6020" w:rsidRPr="008D6020" w:rsidRDefault="008D6020" w:rsidP="008D6020">
            <w:pPr>
              <w:jc w:val="both"/>
              <w:rPr>
                <w:color w:val="4472C4" w:themeColor="accent5"/>
              </w:rPr>
            </w:pPr>
            <w:r w:rsidRPr="008D6020">
              <w:rPr>
                <w:color w:val="4472C4" w:themeColor="accent5"/>
              </w:rPr>
              <w:t>Az épületben projektarányos akadálymentesítés is történik, az alábbiak szerint:</w:t>
            </w:r>
          </w:p>
          <w:p w14:paraId="4C84E6E3"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lastRenderedPageBreak/>
              <w:t>5%-os emelkedésű akadálymentes rámpa kerül megépítésre, csúszásmentes simított beton felülettel;</w:t>
            </w:r>
          </w:p>
          <w:p w14:paraId="219A6E2E"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az akadálymentes rámpa gyalogos megközelítéséhez min. 1,20 m szélességű új gyalogjárda készül;</w:t>
            </w:r>
          </w:p>
          <w:p w14:paraId="3C819AC6"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az épület előtti akadálymentes parkoló korábban kialakításra került, ezért új parkoló nem létesül.</w:t>
            </w:r>
          </w:p>
          <w:p w14:paraId="531B8362"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 xml:space="preserve">az előírásoknak megfelelő felszereltségű és geometriai méretű akadálymentes </w:t>
            </w:r>
            <w:proofErr w:type="spellStart"/>
            <w:r w:rsidRPr="008D6020">
              <w:rPr>
                <w:color w:val="4472C4" w:themeColor="accent5"/>
              </w:rPr>
              <w:t>mosdó-wc</w:t>
            </w:r>
            <w:proofErr w:type="spellEnd"/>
            <w:r w:rsidRPr="008D6020">
              <w:rPr>
                <w:color w:val="4472C4" w:themeColor="accent5"/>
              </w:rPr>
              <w:t xml:space="preserve"> kerül kialakításra, a meglévő </w:t>
            </w:r>
            <w:proofErr w:type="spellStart"/>
            <w:r w:rsidRPr="008D6020">
              <w:rPr>
                <w:color w:val="4472C4" w:themeColor="accent5"/>
              </w:rPr>
              <w:t>wc</w:t>
            </w:r>
            <w:proofErr w:type="spellEnd"/>
            <w:r w:rsidRPr="008D6020">
              <w:rPr>
                <w:color w:val="4472C4" w:themeColor="accent5"/>
              </w:rPr>
              <w:t xml:space="preserve"> átalakításával;</w:t>
            </w:r>
          </w:p>
          <w:p w14:paraId="618C1E31" w14:textId="77777777" w:rsidR="008D6020" w:rsidRPr="008D6020" w:rsidRDefault="008D6020" w:rsidP="008D6020">
            <w:pPr>
              <w:widowControl/>
              <w:numPr>
                <w:ilvl w:val="0"/>
                <w:numId w:val="15"/>
              </w:numPr>
              <w:autoSpaceDE/>
              <w:autoSpaceDN/>
              <w:adjustRightInd/>
              <w:ind w:left="0" w:firstLine="0"/>
              <w:jc w:val="both"/>
              <w:rPr>
                <w:color w:val="4472C4" w:themeColor="accent5"/>
              </w:rPr>
            </w:pPr>
            <w:r w:rsidRPr="008D6020">
              <w:rPr>
                <w:color w:val="4472C4" w:themeColor="accent5"/>
              </w:rPr>
              <w:t>a belső ajtók egy része cserélve lesz, biztosítva a 90 cm-es szabad akadálymentes áthaladási szélességet.</w:t>
            </w:r>
          </w:p>
          <w:p w14:paraId="23944E01" w14:textId="77777777" w:rsidR="008D6020" w:rsidRPr="00D909F6" w:rsidRDefault="008D6020" w:rsidP="008D6020">
            <w:pPr>
              <w:spacing w:after="4"/>
              <w:jc w:val="both"/>
              <w:rPr>
                <w:color w:val="0070C0"/>
              </w:rPr>
            </w:pPr>
          </w:p>
          <w:p w14:paraId="6C3B83E1" w14:textId="2166F1D9" w:rsidR="00CA00EF" w:rsidRDefault="00CA00EF" w:rsidP="00CA00EF">
            <w:pPr>
              <w:spacing w:after="4"/>
              <w:ind w:left="-17"/>
              <w:jc w:val="both"/>
              <w:rPr>
                <w:color w:val="0070C0"/>
                <w:u w:val="single"/>
              </w:rPr>
            </w:pPr>
            <w:r>
              <w:rPr>
                <w:color w:val="0070C0"/>
                <w:u w:val="single"/>
              </w:rPr>
              <w:t xml:space="preserve">2. </w:t>
            </w:r>
            <w:proofErr w:type="spellStart"/>
            <w:r w:rsidR="00D909F6" w:rsidRPr="00CA00EF">
              <w:rPr>
                <w:color w:val="0070C0"/>
                <w:u w:val="single"/>
              </w:rPr>
              <w:t>Kornisné</w:t>
            </w:r>
            <w:proofErr w:type="spellEnd"/>
            <w:r w:rsidR="00D909F6" w:rsidRPr="00CA00EF">
              <w:rPr>
                <w:color w:val="0070C0"/>
                <w:u w:val="single"/>
              </w:rPr>
              <w:t xml:space="preserve"> </w:t>
            </w:r>
            <w:proofErr w:type="spellStart"/>
            <w:r w:rsidR="00D909F6" w:rsidRPr="00CA00EF">
              <w:rPr>
                <w:color w:val="0070C0"/>
                <w:u w:val="single"/>
              </w:rPr>
              <w:t>Liptay</w:t>
            </w:r>
            <w:proofErr w:type="spellEnd"/>
            <w:r w:rsidR="00D909F6" w:rsidRPr="00CA00EF">
              <w:rPr>
                <w:color w:val="0070C0"/>
                <w:u w:val="single"/>
              </w:rPr>
              <w:t xml:space="preserve"> Elza Szociális és Gyermekjóléti Központ energetikai korszerűsítése:</w:t>
            </w:r>
          </w:p>
          <w:p w14:paraId="6DDCABEB" w14:textId="77777777" w:rsidR="00CA00EF" w:rsidRPr="00CA00EF" w:rsidRDefault="00CA00EF" w:rsidP="00CA00EF">
            <w:pPr>
              <w:spacing w:after="4"/>
              <w:ind w:left="-17"/>
              <w:jc w:val="both"/>
              <w:rPr>
                <w:color w:val="0070C0"/>
                <w:u w:val="single"/>
              </w:rPr>
            </w:pPr>
          </w:p>
          <w:p w14:paraId="47E2510A" w14:textId="0A1D4D77" w:rsidR="00494B87" w:rsidRPr="00CA00EF" w:rsidRDefault="00CA00EF" w:rsidP="00CA00EF">
            <w:pPr>
              <w:spacing w:after="4"/>
              <w:ind w:left="-17"/>
              <w:jc w:val="both"/>
              <w:rPr>
                <w:color w:val="0070C0"/>
                <w:u w:val="single"/>
              </w:rPr>
            </w:pPr>
            <w:r w:rsidRPr="00CA00EF">
              <w:rPr>
                <w:color w:val="0070C0"/>
                <w:u w:val="single"/>
              </w:rPr>
              <w:t>„</w:t>
            </w:r>
            <w:r w:rsidR="00D909F6" w:rsidRPr="00CA00EF">
              <w:rPr>
                <w:color w:val="0070C0"/>
                <w:u w:val="single"/>
              </w:rPr>
              <w:t>B</w:t>
            </w:r>
            <w:r w:rsidRPr="00CA00EF">
              <w:rPr>
                <w:color w:val="0070C0"/>
                <w:u w:val="single"/>
              </w:rPr>
              <w:t>”</w:t>
            </w:r>
            <w:r w:rsidR="00D909F6" w:rsidRPr="00CA00EF">
              <w:rPr>
                <w:color w:val="0070C0"/>
                <w:u w:val="single"/>
              </w:rPr>
              <w:t xml:space="preserve"> épület vonatkozásában</w:t>
            </w:r>
            <w:r w:rsidR="00494B87" w:rsidRPr="00CA00EF">
              <w:rPr>
                <w:color w:val="0070C0"/>
                <w:u w:val="single"/>
              </w:rPr>
              <w:t>:</w:t>
            </w:r>
          </w:p>
          <w:p w14:paraId="6093A07F" w14:textId="6D54CABE" w:rsidR="00494B87" w:rsidRPr="00494B87" w:rsidRDefault="00494B87" w:rsidP="00494B87">
            <w:pPr>
              <w:jc w:val="both"/>
              <w:rPr>
                <w:color w:val="4472C4" w:themeColor="accent5"/>
              </w:rPr>
            </w:pPr>
            <w:r w:rsidRPr="00494B87">
              <w:rPr>
                <w:color w:val="4472C4" w:themeColor="accent5"/>
              </w:rPr>
              <w:t xml:space="preserve">A kivitelezés idejére az épület teljesen körbe lesz állványozva, védőhálózás nem készül a belső udvari elhelyezkedés miatt. </w:t>
            </w:r>
            <w:r w:rsidRPr="00494B87">
              <w:rPr>
                <w:color w:val="4472C4" w:themeColor="accent5"/>
              </w:rPr>
              <w:tab/>
            </w:r>
            <w:r w:rsidRPr="00494B87">
              <w:rPr>
                <w:color w:val="4472C4" w:themeColor="accent5"/>
              </w:rPr>
              <w:tab/>
            </w:r>
          </w:p>
          <w:p w14:paraId="1A8107D3" w14:textId="77777777" w:rsidR="00494B87" w:rsidRPr="00494B87" w:rsidRDefault="00494B87" w:rsidP="00494B87">
            <w:pPr>
              <w:jc w:val="both"/>
              <w:rPr>
                <w:color w:val="4472C4" w:themeColor="accent5"/>
              </w:rPr>
            </w:pPr>
            <w:r w:rsidRPr="00494B87">
              <w:rPr>
                <w:color w:val="4472C4" w:themeColor="accent5"/>
              </w:rPr>
              <w:t xml:space="preserve">Kibontásra kerül a tervek szerinti homlokzati nyílászáró, a homlokzati bádogos szerkezet (csatornázat egy része (lefolyócsatornák), szegélyek, párkányok, stb.) azon része, amelyet a hőszigetelés miatt el kell távolítani. A főbejárati padlóburkolat töredezett állapota, illetve az akadálymentes bejárat kialakítása miatt szintén elbontásra kerül. </w:t>
            </w:r>
          </w:p>
          <w:p w14:paraId="6315DB67" w14:textId="77777777" w:rsidR="00494B87" w:rsidRPr="00494B87" w:rsidRDefault="00494B87" w:rsidP="00494B87">
            <w:pPr>
              <w:jc w:val="both"/>
              <w:rPr>
                <w:color w:val="4472C4" w:themeColor="accent5"/>
              </w:rPr>
            </w:pPr>
            <w:r w:rsidRPr="00494B87">
              <w:rPr>
                <w:color w:val="4472C4" w:themeColor="accent5"/>
              </w:rPr>
              <w:t xml:space="preserve">A beépülő új nyílászárók az energetikai előírás szerinti u = 1,15 W/m2/K hőátbocsátási tényezővel, műanyag szerkezettel készülnek. </w:t>
            </w:r>
          </w:p>
          <w:p w14:paraId="588EEFA2" w14:textId="77777777" w:rsidR="00494B87" w:rsidRPr="00494B87" w:rsidRDefault="00494B87" w:rsidP="00494B87">
            <w:pPr>
              <w:jc w:val="both"/>
              <w:rPr>
                <w:color w:val="4472C4" w:themeColor="accent5"/>
              </w:rPr>
            </w:pPr>
            <w:r w:rsidRPr="00494B87">
              <w:rPr>
                <w:color w:val="4472C4" w:themeColor="accent5"/>
              </w:rPr>
              <w:t xml:space="preserve">A födém hőszigetelésére 15 cm vastagságban ásványgyapot szigetelés kerül beépítésre, a </w:t>
            </w:r>
            <w:proofErr w:type="gramStart"/>
            <w:r w:rsidRPr="00494B87">
              <w:rPr>
                <w:color w:val="4472C4" w:themeColor="accent5"/>
              </w:rPr>
              <w:t>meglévő</w:t>
            </w:r>
            <w:proofErr w:type="gramEnd"/>
            <w:r w:rsidRPr="00494B87">
              <w:rPr>
                <w:color w:val="4472C4" w:themeColor="accent5"/>
              </w:rPr>
              <w:t xml:space="preserve"> szerkezetre fektetve, párazáró fóliával.  </w:t>
            </w:r>
          </w:p>
          <w:p w14:paraId="7E8C054C" w14:textId="77777777" w:rsidR="00494B87" w:rsidRPr="00494B87" w:rsidRDefault="00494B87" w:rsidP="00494B87">
            <w:pPr>
              <w:jc w:val="both"/>
              <w:rPr>
                <w:color w:val="4472C4" w:themeColor="accent5"/>
              </w:rPr>
            </w:pPr>
            <w:r w:rsidRPr="00494B87">
              <w:rPr>
                <w:color w:val="4472C4" w:themeColor="accent5"/>
              </w:rPr>
              <w:t xml:space="preserve">A </w:t>
            </w:r>
            <w:proofErr w:type="gramStart"/>
            <w:r w:rsidRPr="00494B87">
              <w:rPr>
                <w:color w:val="4472C4" w:themeColor="accent5"/>
              </w:rPr>
              <w:t>homlokzatra  15</w:t>
            </w:r>
            <w:proofErr w:type="gramEnd"/>
            <w:r w:rsidRPr="00494B87">
              <w:rPr>
                <w:color w:val="4472C4" w:themeColor="accent5"/>
              </w:rPr>
              <w:t xml:space="preserve"> cm </w:t>
            </w:r>
            <w:proofErr w:type="spellStart"/>
            <w:r w:rsidRPr="00494B87">
              <w:rPr>
                <w:color w:val="4472C4" w:themeColor="accent5"/>
              </w:rPr>
              <w:t>vtg</w:t>
            </w:r>
            <w:proofErr w:type="spellEnd"/>
            <w:r w:rsidRPr="00494B87">
              <w:rPr>
                <w:color w:val="4472C4" w:themeColor="accent5"/>
              </w:rPr>
              <w:t xml:space="preserve">. </w:t>
            </w:r>
            <w:proofErr w:type="spellStart"/>
            <w:r w:rsidRPr="00494B87">
              <w:rPr>
                <w:color w:val="4472C4" w:themeColor="accent5"/>
              </w:rPr>
              <w:t>eps</w:t>
            </w:r>
            <w:proofErr w:type="spellEnd"/>
            <w:r w:rsidRPr="00494B87">
              <w:rPr>
                <w:color w:val="4472C4" w:themeColor="accent5"/>
              </w:rPr>
              <w:t xml:space="preserve">, a lábazatra 10 cm </w:t>
            </w:r>
            <w:proofErr w:type="spellStart"/>
            <w:r w:rsidRPr="00494B87">
              <w:rPr>
                <w:color w:val="4472C4" w:themeColor="accent5"/>
              </w:rPr>
              <w:t>xps</w:t>
            </w:r>
            <w:proofErr w:type="spellEnd"/>
            <w:r w:rsidRPr="00494B87">
              <w:rPr>
                <w:color w:val="4472C4" w:themeColor="accent5"/>
              </w:rPr>
              <w:t xml:space="preserve"> hőszigetelés kerül elhelyezésre, mely nemesvakolattal, illetve mozaik lábazatvakolattal kerül lezárásra. Az épület homlokzati lezárása a falazat esetében a beruházó által megadott standard színű nemesvakolat, illetve mozaik lábazatvakolat, valamint a szükséges helyeken a fafelület több rétegű lazúrozásával történik. Az  </w:t>
            </w:r>
            <w:proofErr w:type="gramStart"/>
            <w:r w:rsidRPr="00494B87">
              <w:rPr>
                <w:color w:val="4472C4" w:themeColor="accent5"/>
              </w:rPr>
              <w:t>előlépcső  és</w:t>
            </w:r>
            <w:proofErr w:type="gramEnd"/>
            <w:r w:rsidRPr="00494B87">
              <w:rPr>
                <w:color w:val="4472C4" w:themeColor="accent5"/>
              </w:rPr>
              <w:t xml:space="preserve">  rámpa  csúszásmentes simított beton felülettel lesz helyreállítva.</w:t>
            </w:r>
          </w:p>
          <w:p w14:paraId="5CB42094" w14:textId="77777777" w:rsidR="00494B87" w:rsidRPr="00494B87" w:rsidRDefault="00494B87" w:rsidP="00494B87">
            <w:pPr>
              <w:jc w:val="both"/>
              <w:rPr>
                <w:color w:val="4472C4" w:themeColor="accent5"/>
              </w:rPr>
            </w:pPr>
            <w:r w:rsidRPr="00494B87">
              <w:rPr>
                <w:color w:val="4472C4" w:themeColor="accent5"/>
              </w:rPr>
              <w:t>Az épület homlokzatán található vezetékek áthelyezése szükséges, elektromos szerelvények (lámpatestek, stb.), vezetékek, világító testek a korszerűsítés után vissza lesznek építve. A lakatos szerkezetek (korlátok, rácsok, előtetők, stb.) leszerelésre kerülnek, át lesznek festve és vissza lesznek építve. A nyílászáró csere után a kávák helyre lesznek állítva és belső oldalon 50-60 cm szélességben a falazat újra lesz glettelve és az egész épület újra lesz festve.</w:t>
            </w:r>
          </w:p>
          <w:p w14:paraId="0552C43B" w14:textId="77777777" w:rsidR="00494B87" w:rsidRPr="00494B87" w:rsidRDefault="00494B87" w:rsidP="00EC7D94">
            <w:pPr>
              <w:jc w:val="both"/>
              <w:rPr>
                <w:color w:val="4472C4" w:themeColor="accent5"/>
              </w:rPr>
            </w:pPr>
            <w:r w:rsidRPr="00494B87">
              <w:rPr>
                <w:color w:val="4472C4" w:themeColor="accent5"/>
              </w:rPr>
              <w:t xml:space="preserve">Az épület fűtése a meglévő, megmaradó gázüzemű kondenzációs kazánok felhasználásával, új termosztatikus szeleppel ellátott radiátorok </w:t>
            </w:r>
            <w:proofErr w:type="gramStart"/>
            <w:r w:rsidRPr="00494B87">
              <w:rPr>
                <w:color w:val="4472C4" w:themeColor="accent5"/>
              </w:rPr>
              <w:t>elhelyezésével</w:t>
            </w:r>
            <w:proofErr w:type="gramEnd"/>
            <w:r w:rsidRPr="00494B87">
              <w:rPr>
                <w:color w:val="4472C4" w:themeColor="accent5"/>
              </w:rPr>
              <w:t xml:space="preserve"> rendszerrel kerül kialakításra. A melegvíz ellátási rendszer nem változik, az jelenleg is megfelelő kialakítású.</w:t>
            </w:r>
          </w:p>
          <w:p w14:paraId="533EC594" w14:textId="77777777" w:rsidR="00494B87" w:rsidRPr="00494B87" w:rsidRDefault="00494B87" w:rsidP="00494B87">
            <w:pPr>
              <w:jc w:val="both"/>
              <w:rPr>
                <w:color w:val="4472C4" w:themeColor="accent5"/>
              </w:rPr>
            </w:pPr>
            <w:r w:rsidRPr="00494B87">
              <w:rPr>
                <w:color w:val="4472C4" w:themeColor="accent5"/>
              </w:rPr>
              <w:t>Az épületben projektarányos akadálymentesítés is történik, az alábbiak szerint:</w:t>
            </w:r>
          </w:p>
          <w:p w14:paraId="2A2E96CF" w14:textId="77777777" w:rsidR="00494B87" w:rsidRPr="00494B87" w:rsidRDefault="00494B87" w:rsidP="00494B87">
            <w:pPr>
              <w:widowControl/>
              <w:numPr>
                <w:ilvl w:val="0"/>
                <w:numId w:val="14"/>
              </w:numPr>
              <w:autoSpaceDE/>
              <w:autoSpaceDN/>
              <w:adjustRightInd/>
              <w:ind w:left="0" w:firstLine="0"/>
              <w:jc w:val="both"/>
              <w:rPr>
                <w:color w:val="4472C4" w:themeColor="accent5"/>
              </w:rPr>
            </w:pPr>
            <w:r w:rsidRPr="00494B87">
              <w:rPr>
                <w:color w:val="4472C4" w:themeColor="accent5"/>
              </w:rPr>
              <w:t>5%-os emelkedésű akadálymentes rámpa kerül megépítésre, csúszásmentes simított beton felülettel;</w:t>
            </w:r>
          </w:p>
          <w:p w14:paraId="585C4715" w14:textId="77777777" w:rsidR="00494B87" w:rsidRPr="00494B87" w:rsidRDefault="00494B87" w:rsidP="00494B87">
            <w:pPr>
              <w:widowControl/>
              <w:numPr>
                <w:ilvl w:val="0"/>
                <w:numId w:val="14"/>
              </w:numPr>
              <w:autoSpaceDE/>
              <w:autoSpaceDN/>
              <w:adjustRightInd/>
              <w:ind w:left="0" w:firstLine="0"/>
              <w:jc w:val="both"/>
              <w:rPr>
                <w:color w:val="4472C4" w:themeColor="accent5"/>
              </w:rPr>
            </w:pPr>
            <w:r w:rsidRPr="00494B87">
              <w:rPr>
                <w:color w:val="4472C4" w:themeColor="accent5"/>
              </w:rPr>
              <w:t>az ingatlanon akadálymentes parkoló korábban kialakításra került, új parkoló nem létesül;</w:t>
            </w:r>
          </w:p>
          <w:p w14:paraId="671FE032" w14:textId="77777777" w:rsidR="00494B87" w:rsidRPr="00494B87" w:rsidRDefault="00494B87" w:rsidP="00494B87">
            <w:pPr>
              <w:widowControl/>
              <w:numPr>
                <w:ilvl w:val="0"/>
                <w:numId w:val="14"/>
              </w:numPr>
              <w:autoSpaceDE/>
              <w:autoSpaceDN/>
              <w:adjustRightInd/>
              <w:ind w:left="0" w:firstLine="0"/>
              <w:jc w:val="both"/>
              <w:rPr>
                <w:color w:val="4472C4" w:themeColor="accent5"/>
              </w:rPr>
            </w:pPr>
            <w:r w:rsidRPr="00494B87">
              <w:rPr>
                <w:color w:val="4472C4" w:themeColor="accent5"/>
              </w:rPr>
              <w:t>az előírásoknak megfelelő felszereltségű és geometriai méretű akadálymentes mosdó-zuhanyzó kerül kialakításra, a meglévő fürdő átalakításával.</w:t>
            </w:r>
          </w:p>
          <w:p w14:paraId="5808BA62" w14:textId="77777777" w:rsidR="00D909F6" w:rsidRPr="00D909F6" w:rsidRDefault="00D909F6" w:rsidP="00494B87">
            <w:pPr>
              <w:spacing w:after="4"/>
              <w:jc w:val="both"/>
              <w:rPr>
                <w:color w:val="0070C0"/>
              </w:rPr>
            </w:pPr>
          </w:p>
          <w:p w14:paraId="36E4040D" w14:textId="6740AC6D" w:rsidR="00494B87" w:rsidRPr="00CA00EF" w:rsidRDefault="00CA00EF" w:rsidP="00CA00EF">
            <w:pPr>
              <w:spacing w:after="4"/>
              <w:ind w:left="-17"/>
              <w:jc w:val="both"/>
              <w:rPr>
                <w:color w:val="0070C0"/>
                <w:u w:val="single"/>
              </w:rPr>
            </w:pPr>
            <w:r w:rsidRPr="00CA00EF">
              <w:rPr>
                <w:color w:val="0070C0"/>
                <w:u w:val="single"/>
              </w:rPr>
              <w:t>„</w:t>
            </w:r>
            <w:r w:rsidR="00D909F6" w:rsidRPr="00CA00EF">
              <w:rPr>
                <w:color w:val="0070C0"/>
                <w:u w:val="single"/>
              </w:rPr>
              <w:t>C</w:t>
            </w:r>
            <w:r w:rsidRPr="00CA00EF">
              <w:rPr>
                <w:color w:val="0070C0"/>
                <w:u w:val="single"/>
              </w:rPr>
              <w:t>”</w:t>
            </w:r>
            <w:r w:rsidR="00D909F6" w:rsidRPr="00CA00EF">
              <w:rPr>
                <w:color w:val="0070C0"/>
                <w:u w:val="single"/>
              </w:rPr>
              <w:t xml:space="preserve"> </w:t>
            </w:r>
            <w:r w:rsidR="00494B87" w:rsidRPr="00CA00EF">
              <w:rPr>
                <w:color w:val="0070C0"/>
                <w:u w:val="single"/>
              </w:rPr>
              <w:t xml:space="preserve">és </w:t>
            </w:r>
            <w:r w:rsidRPr="00CA00EF">
              <w:rPr>
                <w:color w:val="0070C0"/>
                <w:u w:val="single"/>
              </w:rPr>
              <w:t>„</w:t>
            </w:r>
            <w:r w:rsidR="00494B87" w:rsidRPr="00CA00EF">
              <w:rPr>
                <w:color w:val="0070C0"/>
                <w:u w:val="single"/>
              </w:rPr>
              <w:t>D</w:t>
            </w:r>
            <w:r w:rsidRPr="00CA00EF">
              <w:rPr>
                <w:color w:val="0070C0"/>
                <w:u w:val="single"/>
              </w:rPr>
              <w:t>”</w:t>
            </w:r>
            <w:r w:rsidR="00494B87" w:rsidRPr="00CA00EF">
              <w:rPr>
                <w:color w:val="0070C0"/>
                <w:u w:val="single"/>
              </w:rPr>
              <w:t xml:space="preserve"> </w:t>
            </w:r>
            <w:r w:rsidR="00D909F6" w:rsidRPr="00CA00EF">
              <w:rPr>
                <w:color w:val="0070C0"/>
                <w:u w:val="single"/>
              </w:rPr>
              <w:t>épület vonatkozásában</w:t>
            </w:r>
            <w:r w:rsidR="00494B87" w:rsidRPr="00CA00EF">
              <w:rPr>
                <w:color w:val="0070C0"/>
                <w:u w:val="single"/>
              </w:rPr>
              <w:t>:</w:t>
            </w:r>
          </w:p>
          <w:p w14:paraId="58B48867" w14:textId="70E9DDFC" w:rsidR="00494B87" w:rsidRPr="00494B87" w:rsidRDefault="00494B87" w:rsidP="00494B87">
            <w:pPr>
              <w:jc w:val="both"/>
              <w:rPr>
                <w:color w:val="4472C4" w:themeColor="accent5"/>
              </w:rPr>
            </w:pPr>
            <w:r w:rsidRPr="00494B87">
              <w:rPr>
                <w:color w:val="4472C4" w:themeColor="accent5"/>
              </w:rPr>
              <w:t xml:space="preserve">A kivitelezés idejére az épület teljesen körbe lesz állványozva, védőhálózás nem készül a belső </w:t>
            </w:r>
            <w:r w:rsidRPr="00494B87">
              <w:rPr>
                <w:color w:val="4472C4" w:themeColor="accent5"/>
              </w:rPr>
              <w:lastRenderedPageBreak/>
              <w:t xml:space="preserve">udvari elhelyezkedés miatt. </w:t>
            </w:r>
            <w:r w:rsidRPr="00494B87">
              <w:rPr>
                <w:color w:val="4472C4" w:themeColor="accent5"/>
              </w:rPr>
              <w:tab/>
            </w:r>
            <w:r w:rsidRPr="00494B87">
              <w:rPr>
                <w:color w:val="4472C4" w:themeColor="accent5"/>
              </w:rPr>
              <w:tab/>
            </w:r>
          </w:p>
          <w:p w14:paraId="20E1C377" w14:textId="77777777" w:rsidR="00494B87" w:rsidRPr="00494B87" w:rsidRDefault="00494B87" w:rsidP="00494B87">
            <w:pPr>
              <w:jc w:val="both"/>
              <w:rPr>
                <w:color w:val="4472C4" w:themeColor="accent5"/>
              </w:rPr>
            </w:pPr>
            <w:r w:rsidRPr="00494B87">
              <w:rPr>
                <w:color w:val="4472C4" w:themeColor="accent5"/>
              </w:rPr>
              <w:t xml:space="preserve">Kibontásra kerül a tervek szerinti homlokzati nyílászáró, a homlokzati bádogos szerkezet (csatornázat egy része (lefolyócsatornák), szegélyek, párkányok, stb.) azon része, amelyet a hőszigetelés miatt el kell távolítani. Kibontásra kerül továbbá az épület </w:t>
            </w:r>
            <w:proofErr w:type="spellStart"/>
            <w:r w:rsidRPr="00494B87">
              <w:rPr>
                <w:color w:val="4472C4" w:themeColor="accent5"/>
              </w:rPr>
              <w:t>stáblon</w:t>
            </w:r>
            <w:proofErr w:type="spellEnd"/>
            <w:r w:rsidRPr="00494B87">
              <w:rPr>
                <w:color w:val="4472C4" w:themeColor="accent5"/>
              </w:rPr>
              <w:t xml:space="preserve"> deszkázata, hogy a tetőtéri térdfal is hőszigetelésre kerüljön. </w:t>
            </w:r>
          </w:p>
          <w:p w14:paraId="1014833A" w14:textId="77777777" w:rsidR="00494B87" w:rsidRPr="00494B87" w:rsidRDefault="00494B87" w:rsidP="00494B87">
            <w:pPr>
              <w:jc w:val="both"/>
              <w:rPr>
                <w:color w:val="4472C4" w:themeColor="accent5"/>
              </w:rPr>
            </w:pPr>
            <w:r w:rsidRPr="00494B87">
              <w:rPr>
                <w:color w:val="4472C4" w:themeColor="accent5"/>
              </w:rPr>
              <w:t xml:space="preserve">A beépülő új nyílászárók az energetikai előírás szerinti u = 1,15 W/m2/K hőátbocsátási tényezővel, műanyag szerkezettel készülnek. </w:t>
            </w:r>
          </w:p>
          <w:p w14:paraId="7DFAF71F" w14:textId="77777777" w:rsidR="00494B87" w:rsidRPr="00494B87" w:rsidRDefault="00494B87" w:rsidP="00494B87">
            <w:pPr>
              <w:jc w:val="both"/>
              <w:rPr>
                <w:color w:val="4472C4" w:themeColor="accent5"/>
              </w:rPr>
            </w:pPr>
            <w:r w:rsidRPr="00494B87">
              <w:rPr>
                <w:color w:val="4472C4" w:themeColor="accent5"/>
              </w:rPr>
              <w:t xml:space="preserve">A födém és a padlásterek hőszigetelésére a meglévő szigetelésre 15 cm vastagságban ásványgyapot szigetelés kerül beépítésre, a </w:t>
            </w:r>
            <w:proofErr w:type="gramStart"/>
            <w:r w:rsidRPr="00494B87">
              <w:rPr>
                <w:color w:val="4472C4" w:themeColor="accent5"/>
              </w:rPr>
              <w:t>meglévő</w:t>
            </w:r>
            <w:proofErr w:type="gramEnd"/>
            <w:r w:rsidRPr="00494B87">
              <w:rPr>
                <w:color w:val="4472C4" w:themeColor="accent5"/>
              </w:rPr>
              <w:t xml:space="preserve"> szerkezetre fektetve, párazáró fóliával.  </w:t>
            </w:r>
          </w:p>
          <w:p w14:paraId="1FE7632A" w14:textId="77777777" w:rsidR="00494B87" w:rsidRPr="00494B87" w:rsidRDefault="00494B87" w:rsidP="00494B87">
            <w:pPr>
              <w:jc w:val="both"/>
              <w:rPr>
                <w:color w:val="4472C4" w:themeColor="accent5"/>
              </w:rPr>
            </w:pPr>
            <w:r w:rsidRPr="00494B87">
              <w:rPr>
                <w:color w:val="4472C4" w:themeColor="accent5"/>
              </w:rPr>
              <w:t xml:space="preserve">A </w:t>
            </w:r>
            <w:proofErr w:type="gramStart"/>
            <w:r w:rsidRPr="00494B87">
              <w:rPr>
                <w:color w:val="4472C4" w:themeColor="accent5"/>
              </w:rPr>
              <w:t>homlokzatra  15</w:t>
            </w:r>
            <w:proofErr w:type="gramEnd"/>
            <w:r w:rsidRPr="00494B87">
              <w:rPr>
                <w:color w:val="4472C4" w:themeColor="accent5"/>
              </w:rPr>
              <w:t xml:space="preserve"> cm </w:t>
            </w:r>
            <w:proofErr w:type="spellStart"/>
            <w:r w:rsidRPr="00494B87">
              <w:rPr>
                <w:color w:val="4472C4" w:themeColor="accent5"/>
              </w:rPr>
              <w:t>vtg</w:t>
            </w:r>
            <w:proofErr w:type="spellEnd"/>
            <w:r w:rsidRPr="00494B87">
              <w:rPr>
                <w:color w:val="4472C4" w:themeColor="accent5"/>
              </w:rPr>
              <w:t xml:space="preserve">. </w:t>
            </w:r>
            <w:proofErr w:type="spellStart"/>
            <w:r w:rsidRPr="00494B87">
              <w:rPr>
                <w:color w:val="4472C4" w:themeColor="accent5"/>
              </w:rPr>
              <w:t>eps</w:t>
            </w:r>
            <w:proofErr w:type="spellEnd"/>
            <w:r w:rsidRPr="00494B87">
              <w:rPr>
                <w:color w:val="4472C4" w:themeColor="accent5"/>
              </w:rPr>
              <w:t xml:space="preserve"> a lábazatra 10 cm </w:t>
            </w:r>
            <w:proofErr w:type="spellStart"/>
            <w:r w:rsidRPr="00494B87">
              <w:rPr>
                <w:color w:val="4472C4" w:themeColor="accent5"/>
              </w:rPr>
              <w:t>vtg</w:t>
            </w:r>
            <w:proofErr w:type="spellEnd"/>
            <w:r w:rsidRPr="00494B87">
              <w:rPr>
                <w:color w:val="4472C4" w:themeColor="accent5"/>
              </w:rPr>
              <w:t xml:space="preserve">. </w:t>
            </w:r>
            <w:proofErr w:type="spellStart"/>
            <w:r w:rsidRPr="00494B87">
              <w:rPr>
                <w:color w:val="4472C4" w:themeColor="accent5"/>
              </w:rPr>
              <w:t>xps</w:t>
            </w:r>
            <w:proofErr w:type="spellEnd"/>
            <w:r w:rsidRPr="00494B87">
              <w:rPr>
                <w:color w:val="4472C4" w:themeColor="accent5"/>
              </w:rPr>
              <w:t xml:space="preserve"> hőszigetelés kerül elhelyezésre, mely nemesvakolattal, illetve mozaik lábazatvakolattal kerül lezárásra. Az épület homlokzati lezárása a falazat esetében a beruházó által megadott standard színű nemesvakolat, illetve mozaik lábazatvakolat, valamint a szükséges helyeken a fafelület több rétegű lazúrozásával történik.</w:t>
            </w:r>
          </w:p>
          <w:p w14:paraId="0AD40253" w14:textId="77777777" w:rsidR="00494B87" w:rsidRPr="00494B87" w:rsidRDefault="00494B87" w:rsidP="00494B87">
            <w:pPr>
              <w:jc w:val="both"/>
              <w:rPr>
                <w:color w:val="4472C4" w:themeColor="accent5"/>
              </w:rPr>
            </w:pPr>
            <w:r w:rsidRPr="00494B87">
              <w:rPr>
                <w:color w:val="4472C4" w:themeColor="accent5"/>
              </w:rPr>
              <w:t>Az épület homlokzatán található vezetékek áthelyezése szükséges, elektromos szerelvények (lámpatestek, stb.), vezetékek, világító testek a korszerűsítés után vissza lesznek építve. A lakatos szerkezetek (korlátok, rácsok, előtetők, stb.) leszerelésre kerülnek, át lesznek festve és vissza lesznek építve. A nyílászáró csere után a kávák helyre lesznek állítva és belső oldalon 50-60 cm szélességben a falazat újra lesz glettelve és az egész épület újra lesz festve.</w:t>
            </w:r>
          </w:p>
          <w:p w14:paraId="0269E93F" w14:textId="77777777" w:rsidR="00494B87" w:rsidRPr="00494B87" w:rsidRDefault="00494B87" w:rsidP="00494B87">
            <w:pPr>
              <w:jc w:val="both"/>
              <w:rPr>
                <w:color w:val="4472C4" w:themeColor="accent5"/>
              </w:rPr>
            </w:pPr>
            <w:r w:rsidRPr="00494B87">
              <w:rPr>
                <w:color w:val="4472C4" w:themeColor="accent5"/>
              </w:rPr>
              <w:t xml:space="preserve">Az épület fűtése </w:t>
            </w:r>
            <w:proofErr w:type="gramStart"/>
            <w:r w:rsidRPr="00494B87">
              <w:rPr>
                <w:color w:val="4472C4" w:themeColor="accent5"/>
              </w:rPr>
              <w:t>a</w:t>
            </w:r>
            <w:proofErr w:type="gramEnd"/>
            <w:r w:rsidRPr="00494B87">
              <w:rPr>
                <w:color w:val="4472C4" w:themeColor="accent5"/>
              </w:rPr>
              <w:t xml:space="preserve"> újonnan beépítésre kerülő gázüzemű kondenzációs kazánok felhasználásával, új termosztatikus szeleppel ellátott radiátorok elhelyezésével központi fűtési rendszerrel kerül kialakításra. A melegvíz ellátást a beépítésre kerülő új gázkazánok és új puffer tárolók fogják biztosítani.</w:t>
            </w:r>
          </w:p>
          <w:p w14:paraId="28548A57" w14:textId="77777777" w:rsidR="00494B87" w:rsidRDefault="00494B87" w:rsidP="00494B87">
            <w:pPr>
              <w:jc w:val="both"/>
              <w:rPr>
                <w:rFonts w:ascii="Tahoma" w:hAnsi="Tahoma" w:cs="Tahoma"/>
                <w:sz w:val="20"/>
                <w:szCs w:val="20"/>
              </w:rPr>
            </w:pPr>
            <w:r w:rsidRPr="00494B87">
              <w:rPr>
                <w:color w:val="4472C4" w:themeColor="accent5"/>
              </w:rPr>
              <w:t xml:space="preserve">Az épületben az akadálymentesítés megoldott, azonban a projektarányos akadálymentesítés érdekében a földszinti női és </w:t>
            </w:r>
            <w:proofErr w:type="gramStart"/>
            <w:r w:rsidRPr="00494B87">
              <w:rPr>
                <w:color w:val="4472C4" w:themeColor="accent5"/>
              </w:rPr>
              <w:t>férfi fürdő</w:t>
            </w:r>
            <w:proofErr w:type="gramEnd"/>
            <w:r w:rsidRPr="00494B87">
              <w:rPr>
                <w:color w:val="4472C4" w:themeColor="accent5"/>
              </w:rPr>
              <w:t xml:space="preserve"> átalakításra kerül, a jelenlegi akadálymentesítési előírások biztosítása érdekében. Az épületbe történő bejutás akadálymentes, az épületben lift található, az akadálymentes parkoló az épület előtt rendelkezésre áll.</w:t>
            </w:r>
          </w:p>
          <w:p w14:paraId="7BFA95C2" w14:textId="3967A869" w:rsidR="00D909F6" w:rsidRPr="000275DD" w:rsidRDefault="00D909F6" w:rsidP="00D909F6">
            <w:pPr>
              <w:jc w:val="both"/>
              <w:rPr>
                <w:color w:val="2E74B5" w:themeColor="accent1" w:themeShade="BF"/>
                <w:sz w:val="16"/>
                <w:szCs w:val="16"/>
                <w:u w:val="single"/>
              </w:rPr>
            </w:pPr>
          </w:p>
          <w:p w14:paraId="74CAF7C0" w14:textId="363E067C" w:rsidR="005A0BDB" w:rsidRDefault="000D76B1" w:rsidP="005A0BDB">
            <w:pPr>
              <w:rPr>
                <w:color w:val="0070C0"/>
                <w:sz w:val="22"/>
                <w:szCs w:val="22"/>
              </w:rPr>
            </w:pPr>
            <w:r>
              <w:rPr>
                <w:color w:val="0070C0"/>
                <w:sz w:val="22"/>
                <w:szCs w:val="22"/>
              </w:rPr>
              <w:t xml:space="preserve"> Az építési beruházás nem építési engedélyköteles tevékenység. </w:t>
            </w:r>
          </w:p>
          <w:p w14:paraId="048B95D9" w14:textId="77777777" w:rsidR="000D76B1" w:rsidRPr="00E13AA2" w:rsidRDefault="000D76B1" w:rsidP="005A0BDB">
            <w:pPr>
              <w:rPr>
                <w:color w:val="0070C0"/>
                <w:sz w:val="22"/>
                <w:szCs w:val="22"/>
              </w:rPr>
            </w:pPr>
          </w:p>
          <w:p w14:paraId="55F42B29" w14:textId="75D54EA5" w:rsidR="000D76B1" w:rsidRPr="000D76B1" w:rsidRDefault="000D76B1" w:rsidP="000D76B1">
            <w:pPr>
              <w:widowControl/>
              <w:rPr>
                <w:rFonts w:eastAsia="DejaVuSerif"/>
                <w:color w:val="0070C0"/>
              </w:rPr>
            </w:pPr>
            <w:r>
              <w:rPr>
                <w:color w:val="0070C0"/>
                <w:sz w:val="22"/>
                <w:szCs w:val="22"/>
              </w:rPr>
              <w:t xml:space="preserve"> </w:t>
            </w:r>
            <w:r w:rsidRPr="000D76B1">
              <w:rPr>
                <w:rFonts w:eastAsia="DejaVuSerif"/>
                <w:color w:val="0070C0"/>
              </w:rPr>
              <w:t>A részletes műszaki leírást és mennyiségi kiírást a közbeszerzési dokumentáció tartalmazza.</w:t>
            </w:r>
          </w:p>
          <w:p w14:paraId="1328ACB9" w14:textId="77777777" w:rsidR="000D76B1" w:rsidRPr="000D76B1" w:rsidRDefault="000D76B1" w:rsidP="000D76B1">
            <w:pPr>
              <w:widowControl/>
              <w:rPr>
                <w:rFonts w:eastAsia="DejaVuSerif"/>
                <w:color w:val="0070C0"/>
              </w:rPr>
            </w:pPr>
          </w:p>
          <w:p w14:paraId="1A76ED1B" w14:textId="77777777" w:rsidR="000D76B1" w:rsidRPr="000D76B1" w:rsidRDefault="000D76B1" w:rsidP="000D76B1">
            <w:pPr>
              <w:ind w:left="56" w:right="56"/>
              <w:rPr>
                <w:rFonts w:eastAsia="DejaVuSerif"/>
                <w:color w:val="0070C0"/>
              </w:rPr>
            </w:pPr>
            <w:r w:rsidRPr="000D76B1">
              <w:rPr>
                <w:rFonts w:eastAsia="DejaVuSerif"/>
                <w:color w:val="0070C0"/>
              </w:rPr>
              <w:t>Ajánlatkérő felhívja a figyelmet a 321/2015. (X.30) Korm. rendelet 46. § (3) bekezdésében foglaltakra.</w:t>
            </w:r>
          </w:p>
          <w:p w14:paraId="4B61823D" w14:textId="449AE0A9" w:rsidR="00340854" w:rsidRPr="000C1510" w:rsidRDefault="00340854" w:rsidP="005A0BDB">
            <w:pPr>
              <w:ind w:right="56"/>
              <w:rPr>
                <w:rFonts w:ascii="Garamond" w:hAnsi="Garamond"/>
                <w:i/>
                <w:iCs/>
                <w:sz w:val="22"/>
                <w:szCs w:val="22"/>
              </w:rPr>
            </w:pPr>
            <w:r w:rsidRPr="000C1510">
              <w:rPr>
                <w:rFonts w:ascii="Garamond" w:hAnsi="Garamond"/>
                <w:b/>
                <w:bCs/>
                <w:sz w:val="22"/>
                <w:szCs w:val="22"/>
              </w:rPr>
              <w:br/>
            </w:r>
            <w:r w:rsidRPr="000C1510">
              <w:rPr>
                <w:rFonts w:ascii="Garamond" w:hAnsi="Garamond"/>
                <w:i/>
                <w:iCs/>
                <w:sz w:val="22"/>
                <w:szCs w:val="22"/>
              </w:rPr>
              <w:t>(az építési beruházás, árubeszerzés vagy szolgáltatás jellege és mennyisége, illetve az igények és követelmények meghatározása)</w:t>
            </w:r>
          </w:p>
        </w:tc>
      </w:tr>
      <w:tr w:rsidR="00340854" w:rsidRPr="000C1510" w14:paraId="0BF71E4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F10B7A3" w14:textId="26F7A9EE" w:rsidR="00EE3063"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II.2.5) Értékelési szempontok</w:t>
            </w:r>
            <w:r w:rsidRPr="000C1510">
              <w:rPr>
                <w:rFonts w:ascii="Garamond" w:hAnsi="Garamond"/>
                <w:b/>
                <w:bCs/>
                <w:sz w:val="22"/>
                <w:szCs w:val="22"/>
              </w:rPr>
              <w:br/>
            </w:r>
            <w:r w:rsidRPr="000C1510">
              <w:rPr>
                <w:rFonts w:ascii="Garamond" w:hAnsi="Garamond"/>
                <w:sz w:val="22"/>
                <w:szCs w:val="22"/>
              </w:rPr>
              <w:t>o Az alábbi értékelési szempontok</w:t>
            </w:r>
          </w:p>
          <w:p w14:paraId="6D1B2D2B" w14:textId="77777777" w:rsidR="00E11537" w:rsidRDefault="00E11537">
            <w:pPr>
              <w:ind w:left="56" w:right="56"/>
              <w:rPr>
                <w:rFonts w:ascii="Garamond" w:hAnsi="Garamond"/>
                <w:sz w:val="22"/>
                <w:szCs w:val="22"/>
              </w:rPr>
            </w:pPr>
          </w:p>
          <w:p w14:paraId="1F61D8D6" w14:textId="7D061331" w:rsidR="00EE3063" w:rsidRDefault="00EE3063">
            <w:pPr>
              <w:ind w:left="56" w:right="56"/>
              <w:rPr>
                <w:rFonts w:ascii="Garamond" w:hAnsi="Garamond"/>
                <w:sz w:val="22"/>
                <w:szCs w:val="22"/>
              </w:rPr>
            </w:pPr>
            <w:r w:rsidRPr="00094431">
              <w:rPr>
                <w:rFonts w:ascii="Helvetica" w:hAnsi="Helvetica" w:cs="Helvetica"/>
                <w:color w:val="336699"/>
                <w:sz w:val="21"/>
                <w:szCs w:val="21"/>
                <w:shd w:val="clear" w:color="auto" w:fill="FFFFFF"/>
              </w:rPr>
              <w:t>X</w:t>
            </w:r>
            <w:r w:rsidR="00340854" w:rsidRPr="000C1510">
              <w:rPr>
                <w:rFonts w:ascii="Garamond" w:hAnsi="Garamond"/>
                <w:sz w:val="22"/>
                <w:szCs w:val="22"/>
              </w:rPr>
              <w:t xml:space="preserve"> Minőségi szempont - Megnevezés: / Súlyszám:1 2 20</w:t>
            </w:r>
          </w:p>
          <w:p w14:paraId="305900EC" w14:textId="77777777" w:rsidR="0016065C" w:rsidRPr="000C1510" w:rsidRDefault="0016065C">
            <w:pPr>
              <w:ind w:left="56" w:right="56"/>
              <w:rPr>
                <w:rFonts w:ascii="Garamond" w:hAnsi="Garamond"/>
                <w:sz w:val="22"/>
                <w:szCs w:val="22"/>
              </w:rPr>
            </w:pPr>
          </w:p>
          <w:p w14:paraId="07C83D72" w14:textId="7055764A" w:rsidR="00EE3063" w:rsidRDefault="00EE3063" w:rsidP="00EE3063">
            <w:pPr>
              <w:ind w:left="56" w:right="56"/>
              <w:rPr>
                <w:rFonts w:ascii="Helvetica" w:hAnsi="Helvetica" w:cs="Helvetica"/>
                <w:color w:val="336699"/>
                <w:sz w:val="21"/>
                <w:szCs w:val="21"/>
                <w:shd w:val="clear" w:color="auto" w:fill="FFFFFF"/>
              </w:rPr>
            </w:pPr>
            <w:r w:rsidRPr="00094431">
              <w:rPr>
                <w:rFonts w:ascii="Helvetica" w:hAnsi="Helvetica" w:cs="Helvetica"/>
                <w:color w:val="336699"/>
                <w:sz w:val="21"/>
                <w:szCs w:val="21"/>
                <w:shd w:val="clear" w:color="auto" w:fill="FFFFFF"/>
              </w:rPr>
              <w:t xml:space="preserve">2. </w:t>
            </w:r>
            <w:proofErr w:type="gramStart"/>
            <w:r w:rsidR="00B52ED8" w:rsidRPr="00094431">
              <w:rPr>
                <w:rFonts w:ascii="Helvetica" w:hAnsi="Helvetica" w:cs="Helvetica"/>
                <w:color w:val="336699"/>
                <w:sz w:val="21"/>
                <w:szCs w:val="21"/>
                <w:shd w:val="clear" w:color="auto" w:fill="FFFFFF"/>
              </w:rPr>
              <w:t>Többlet jótállási</w:t>
            </w:r>
            <w:proofErr w:type="gramEnd"/>
            <w:r w:rsidR="00B52ED8" w:rsidRPr="00094431">
              <w:rPr>
                <w:rFonts w:ascii="Helvetica" w:hAnsi="Helvetica" w:cs="Helvetica"/>
                <w:color w:val="336699"/>
                <w:sz w:val="21"/>
                <w:szCs w:val="21"/>
                <w:shd w:val="clear" w:color="auto" w:fill="FFFFFF"/>
              </w:rPr>
              <w:t xml:space="preserve"> idő (a vállalt többlet jótállási idő hónapokban kifejezve, </w:t>
            </w:r>
            <w:r w:rsidR="00B52ED8">
              <w:rPr>
                <w:rFonts w:ascii="Helvetica" w:hAnsi="Helvetica" w:cs="Helvetica"/>
                <w:color w:val="336699"/>
                <w:sz w:val="21"/>
                <w:szCs w:val="21"/>
                <w:shd w:val="clear" w:color="auto" w:fill="FFFFFF"/>
              </w:rPr>
              <w:t>36</w:t>
            </w:r>
            <w:r w:rsidR="00B52ED8" w:rsidRPr="00094431">
              <w:rPr>
                <w:rFonts w:ascii="Helvetica" w:hAnsi="Helvetica" w:cs="Helvetica"/>
                <w:color w:val="336699"/>
                <w:sz w:val="21"/>
                <w:szCs w:val="21"/>
                <w:shd w:val="clear" w:color="auto" w:fill="FFFFFF"/>
              </w:rPr>
              <w:t xml:space="preserve"> hónap + min 0, </w:t>
            </w:r>
            <w:proofErr w:type="spellStart"/>
            <w:r w:rsidR="00B52ED8" w:rsidRPr="00094431">
              <w:rPr>
                <w:rFonts w:ascii="Helvetica" w:hAnsi="Helvetica" w:cs="Helvetica"/>
                <w:color w:val="336699"/>
                <w:sz w:val="21"/>
                <w:szCs w:val="21"/>
                <w:shd w:val="clear" w:color="auto" w:fill="FFFFFF"/>
              </w:rPr>
              <w:t>max</w:t>
            </w:r>
            <w:proofErr w:type="spellEnd"/>
            <w:r w:rsidR="00B52ED8" w:rsidRPr="00094431">
              <w:rPr>
                <w:rFonts w:ascii="Helvetica" w:hAnsi="Helvetica" w:cs="Helvetica"/>
                <w:color w:val="336699"/>
                <w:sz w:val="21"/>
                <w:szCs w:val="21"/>
                <w:shd w:val="clear" w:color="auto" w:fill="FFFFFF"/>
              </w:rPr>
              <w:t xml:space="preserve">. </w:t>
            </w:r>
            <w:r w:rsidR="00B52ED8">
              <w:rPr>
                <w:rFonts w:ascii="Helvetica" w:hAnsi="Helvetica" w:cs="Helvetica"/>
                <w:color w:val="336699"/>
                <w:sz w:val="21"/>
                <w:szCs w:val="21"/>
                <w:shd w:val="clear" w:color="auto" w:fill="FFFFFF"/>
              </w:rPr>
              <w:t>24</w:t>
            </w:r>
            <w:r w:rsidR="00B52ED8" w:rsidRPr="00094431">
              <w:rPr>
                <w:rFonts w:ascii="Helvetica" w:hAnsi="Helvetica" w:cs="Helvetica"/>
                <w:color w:val="336699"/>
                <w:sz w:val="21"/>
                <w:szCs w:val="21"/>
                <w:shd w:val="clear" w:color="auto" w:fill="FFFFFF"/>
              </w:rPr>
              <w:t xml:space="preserve"> hónap)</w:t>
            </w:r>
            <w:r w:rsidRPr="00094431">
              <w:rPr>
                <w:rFonts w:ascii="Helvetica" w:hAnsi="Helvetica" w:cs="Helvetica"/>
                <w:color w:val="336699"/>
                <w:sz w:val="21"/>
                <w:szCs w:val="21"/>
                <w:shd w:val="clear" w:color="auto" w:fill="FFFFFF"/>
              </w:rPr>
              <w:t xml:space="preserve"> / Súlyszám </w:t>
            </w:r>
            <w:r w:rsidR="00C96268" w:rsidRPr="00094431">
              <w:rPr>
                <w:rFonts w:ascii="Helvetica" w:hAnsi="Helvetica" w:cs="Helvetica"/>
                <w:color w:val="336699"/>
                <w:sz w:val="21"/>
                <w:szCs w:val="21"/>
                <w:shd w:val="clear" w:color="auto" w:fill="FFFFFF"/>
              </w:rPr>
              <w:t>1</w:t>
            </w:r>
            <w:r w:rsidR="000D76B1">
              <w:rPr>
                <w:rFonts w:ascii="Helvetica" w:hAnsi="Helvetica" w:cs="Helvetica"/>
                <w:color w:val="336699"/>
                <w:sz w:val="21"/>
                <w:szCs w:val="21"/>
                <w:shd w:val="clear" w:color="auto" w:fill="FFFFFF"/>
              </w:rPr>
              <w:t>5</w:t>
            </w:r>
          </w:p>
          <w:p w14:paraId="0D98858E" w14:textId="77777777" w:rsidR="00906870" w:rsidRPr="00094431" w:rsidRDefault="00906870" w:rsidP="00EE3063">
            <w:pPr>
              <w:ind w:left="56" w:right="56"/>
              <w:rPr>
                <w:rFonts w:ascii="Helvetica" w:hAnsi="Helvetica" w:cs="Helvetica"/>
                <w:color w:val="336699"/>
                <w:sz w:val="21"/>
                <w:szCs w:val="21"/>
                <w:shd w:val="clear" w:color="auto" w:fill="FFFFFF"/>
              </w:rPr>
            </w:pPr>
          </w:p>
          <w:p w14:paraId="090BCE56" w14:textId="251DF1ED" w:rsidR="00C96268" w:rsidRDefault="00EE3063" w:rsidP="00381CAE">
            <w:pPr>
              <w:ind w:left="56" w:right="56"/>
              <w:jc w:val="both"/>
              <w:rPr>
                <w:rFonts w:ascii="Helvetica" w:hAnsi="Helvetica" w:cs="Helvetica"/>
                <w:color w:val="336699"/>
                <w:sz w:val="21"/>
                <w:szCs w:val="21"/>
                <w:shd w:val="clear" w:color="auto" w:fill="FFFFFF"/>
              </w:rPr>
            </w:pPr>
            <w:r w:rsidRPr="00381CAE">
              <w:rPr>
                <w:rFonts w:ascii="Helvetica" w:hAnsi="Helvetica" w:cs="Helvetica"/>
                <w:color w:val="336699"/>
                <w:sz w:val="21"/>
                <w:szCs w:val="21"/>
                <w:shd w:val="clear" w:color="auto" w:fill="FFFFFF"/>
              </w:rPr>
              <w:t xml:space="preserve">3. </w:t>
            </w:r>
            <w:r w:rsidR="007D5309" w:rsidRPr="008D0D89">
              <w:rPr>
                <w:rFonts w:ascii="Helvetica" w:hAnsi="Helvetica" w:cs="Helvetica"/>
                <w:color w:val="336699"/>
                <w:sz w:val="21"/>
                <w:szCs w:val="21"/>
                <w:shd w:val="clear" w:color="auto" w:fill="FFFFFF"/>
              </w:rPr>
              <w:t>Az M/1</w:t>
            </w:r>
            <w:r w:rsidR="00B52ED8">
              <w:rPr>
                <w:rFonts w:ascii="Helvetica" w:hAnsi="Helvetica" w:cs="Helvetica"/>
                <w:color w:val="336699"/>
                <w:sz w:val="21"/>
                <w:szCs w:val="21"/>
                <w:shd w:val="clear" w:color="auto" w:fill="FFFFFF"/>
              </w:rPr>
              <w:t>.</w:t>
            </w:r>
            <w:r w:rsidR="007D5309" w:rsidRPr="008D0D89">
              <w:rPr>
                <w:rFonts w:ascii="Helvetica" w:hAnsi="Helvetica" w:cs="Helvetica"/>
                <w:color w:val="336699"/>
                <w:sz w:val="21"/>
                <w:szCs w:val="21"/>
                <w:shd w:val="clear" w:color="auto" w:fill="FFFFFF"/>
              </w:rPr>
              <w:t xml:space="preserve"> alkalmassági követelményre bemutatott szakember </w:t>
            </w:r>
            <w:r w:rsidR="00B52ED8">
              <w:rPr>
                <w:rFonts w:ascii="Helvetica" w:hAnsi="Helvetica" w:cs="Helvetica"/>
                <w:color w:val="336699"/>
                <w:sz w:val="21"/>
                <w:szCs w:val="21"/>
                <w:shd w:val="clear" w:color="auto" w:fill="FFFFFF"/>
              </w:rPr>
              <w:t>építési</w:t>
            </w:r>
            <w:r w:rsidR="007D5309" w:rsidRPr="008D0D89">
              <w:rPr>
                <w:rFonts w:ascii="Helvetica" w:hAnsi="Helvetica" w:cs="Helvetica"/>
                <w:color w:val="336699"/>
                <w:sz w:val="21"/>
                <w:szCs w:val="21"/>
                <w:shd w:val="clear" w:color="auto" w:fill="FFFFFF"/>
              </w:rPr>
              <w:t xml:space="preserve"> szakterületen szerzett többlet szakmai gyakorlata (hónapokban, min. 0 - </w:t>
            </w:r>
            <w:proofErr w:type="spellStart"/>
            <w:r w:rsidR="007D5309" w:rsidRPr="008D0D89">
              <w:rPr>
                <w:rFonts w:ascii="Helvetica" w:hAnsi="Helvetica" w:cs="Helvetica"/>
                <w:color w:val="336699"/>
                <w:sz w:val="21"/>
                <w:szCs w:val="21"/>
                <w:shd w:val="clear" w:color="auto" w:fill="FFFFFF"/>
              </w:rPr>
              <w:t>max</w:t>
            </w:r>
            <w:proofErr w:type="spellEnd"/>
            <w:r w:rsidR="007D5309" w:rsidRPr="008D0D89">
              <w:rPr>
                <w:rFonts w:ascii="Helvetica" w:hAnsi="Helvetica" w:cs="Helvetica"/>
                <w:color w:val="336699"/>
                <w:sz w:val="21"/>
                <w:szCs w:val="21"/>
                <w:shd w:val="clear" w:color="auto" w:fill="FFFFFF"/>
              </w:rPr>
              <w:t>. 36 hónap)</w:t>
            </w:r>
            <w:r w:rsidRPr="00381CAE">
              <w:rPr>
                <w:rFonts w:ascii="Helvetica" w:hAnsi="Helvetica" w:cs="Helvetica"/>
                <w:color w:val="336699"/>
                <w:sz w:val="21"/>
                <w:szCs w:val="21"/>
                <w:shd w:val="clear" w:color="auto" w:fill="FFFFFF"/>
              </w:rPr>
              <w:t xml:space="preserve"> – Súlyszám: </w:t>
            </w:r>
            <w:r w:rsidR="000D76B1">
              <w:rPr>
                <w:rFonts w:ascii="Helvetica" w:hAnsi="Helvetica" w:cs="Helvetica"/>
                <w:color w:val="336699"/>
                <w:sz w:val="21"/>
                <w:szCs w:val="21"/>
                <w:shd w:val="clear" w:color="auto" w:fill="FFFFFF"/>
              </w:rPr>
              <w:t>15</w:t>
            </w:r>
          </w:p>
          <w:p w14:paraId="25A308C5" w14:textId="78CFFAEF" w:rsidR="00FC163D" w:rsidRDefault="00340854" w:rsidP="000F4098">
            <w:pPr>
              <w:ind w:right="56"/>
              <w:jc w:val="both"/>
              <w:rPr>
                <w:rFonts w:ascii="Garamond" w:hAnsi="Garamond"/>
                <w:sz w:val="22"/>
                <w:szCs w:val="22"/>
              </w:rPr>
            </w:pPr>
            <w:r w:rsidRPr="000C1510">
              <w:rPr>
                <w:rFonts w:ascii="Garamond" w:hAnsi="Garamond"/>
                <w:color w:val="4472C4" w:themeColor="accent5"/>
                <w:sz w:val="22"/>
                <w:szCs w:val="22"/>
              </w:rPr>
              <w:br/>
            </w:r>
            <w:r w:rsidRPr="000C1510">
              <w:rPr>
                <w:rFonts w:ascii="Garamond" w:hAnsi="Garamond"/>
                <w:sz w:val="22"/>
                <w:szCs w:val="22"/>
              </w:rPr>
              <w:t>o Költség szempont - Megnevezés: / Súlyszám:1 20</w:t>
            </w:r>
            <w:r w:rsidRPr="000C1510">
              <w:rPr>
                <w:rFonts w:ascii="Garamond" w:hAnsi="Garamond"/>
                <w:sz w:val="22"/>
                <w:szCs w:val="22"/>
              </w:rPr>
              <w:br/>
            </w:r>
            <w:r w:rsidR="00EE3063" w:rsidRPr="0016065C">
              <w:rPr>
                <w:rFonts w:ascii="Helvetica" w:hAnsi="Helvetica" w:cs="Helvetica"/>
                <w:color w:val="336699"/>
                <w:sz w:val="21"/>
                <w:szCs w:val="21"/>
                <w:shd w:val="clear" w:color="auto" w:fill="FFFFFF"/>
              </w:rPr>
              <w:t>X</w:t>
            </w:r>
            <w:r w:rsidRPr="000C1510">
              <w:rPr>
                <w:rFonts w:ascii="Garamond" w:hAnsi="Garamond"/>
                <w:sz w:val="22"/>
                <w:szCs w:val="22"/>
              </w:rPr>
              <w:t xml:space="preserve"> Ár szempont - Megnevezés: </w:t>
            </w:r>
          </w:p>
          <w:p w14:paraId="5DDA9863" w14:textId="77777777" w:rsidR="009C234E" w:rsidRDefault="009C234E" w:rsidP="000F4098">
            <w:pPr>
              <w:ind w:right="56"/>
              <w:jc w:val="both"/>
              <w:rPr>
                <w:rFonts w:ascii="Garamond" w:hAnsi="Garamond"/>
                <w:sz w:val="22"/>
                <w:szCs w:val="22"/>
              </w:rPr>
            </w:pPr>
          </w:p>
          <w:p w14:paraId="27E9FEA1" w14:textId="40815FB7" w:rsidR="00EE3063" w:rsidRPr="009C234E" w:rsidRDefault="009C234E" w:rsidP="009C234E">
            <w:pPr>
              <w:ind w:right="56"/>
              <w:jc w:val="both"/>
              <w:rPr>
                <w:rFonts w:ascii="Garamond" w:hAnsi="Garamond"/>
                <w:color w:val="4472C4" w:themeColor="accent5"/>
                <w:sz w:val="22"/>
                <w:szCs w:val="22"/>
              </w:rPr>
            </w:pPr>
            <w:r w:rsidRPr="009C234E">
              <w:rPr>
                <w:rFonts w:ascii="Helvetica" w:hAnsi="Helvetica" w:cs="Helvetica"/>
                <w:color w:val="336699"/>
                <w:sz w:val="21"/>
                <w:szCs w:val="21"/>
                <w:shd w:val="clear" w:color="auto" w:fill="FFFFFF"/>
              </w:rPr>
              <w:lastRenderedPageBreak/>
              <w:t>1.</w:t>
            </w:r>
            <w:r>
              <w:rPr>
                <w:rFonts w:ascii="Helvetica" w:hAnsi="Helvetica" w:cs="Helvetica"/>
                <w:color w:val="336699"/>
                <w:sz w:val="21"/>
                <w:szCs w:val="21"/>
                <w:shd w:val="clear" w:color="auto" w:fill="FFFFFF"/>
              </w:rPr>
              <w:t xml:space="preserve"> </w:t>
            </w:r>
            <w:r w:rsidR="00EE3063" w:rsidRPr="009C234E">
              <w:rPr>
                <w:rFonts w:ascii="Helvetica" w:hAnsi="Helvetica" w:cs="Helvetica"/>
                <w:color w:val="336699"/>
                <w:sz w:val="21"/>
                <w:szCs w:val="21"/>
                <w:shd w:val="clear" w:color="auto" w:fill="FFFFFF"/>
              </w:rPr>
              <w:t>Teljes nettó vállalkozói díj (HUF-ban kifejezve) – Súlyszám: 70</w:t>
            </w:r>
            <w:r w:rsidR="00EE3063" w:rsidRPr="009C234E">
              <w:rPr>
                <w:rFonts w:ascii="Garamond" w:hAnsi="Garamond"/>
                <w:color w:val="4472C4" w:themeColor="accent5"/>
                <w:sz w:val="22"/>
                <w:szCs w:val="22"/>
              </w:rPr>
              <w:t xml:space="preserve"> </w:t>
            </w:r>
          </w:p>
          <w:p w14:paraId="2614E7A8" w14:textId="77777777" w:rsidR="009C234E" w:rsidRPr="009C234E" w:rsidRDefault="009C234E" w:rsidP="009C234E">
            <w:pPr>
              <w:rPr>
                <w:rFonts w:ascii="Garamond" w:hAnsi="Garamond"/>
                <w:sz w:val="22"/>
                <w:szCs w:val="22"/>
              </w:rPr>
            </w:pPr>
          </w:p>
          <w:p w14:paraId="56DA3383" w14:textId="77777777" w:rsidR="00340854" w:rsidRPr="000C1510" w:rsidRDefault="00340854" w:rsidP="00EE3063">
            <w:pPr>
              <w:ind w:right="56"/>
              <w:rPr>
                <w:rFonts w:ascii="Garamond" w:hAnsi="Garamond"/>
                <w:sz w:val="22"/>
                <w:szCs w:val="22"/>
              </w:rPr>
            </w:pPr>
            <w:r w:rsidRPr="000C1510">
              <w:rPr>
                <w:rFonts w:ascii="Garamond" w:hAnsi="Garamond"/>
                <w:sz w:val="22"/>
                <w:szCs w:val="22"/>
              </w:rPr>
              <w:t xml:space="preserve">o </w:t>
            </w:r>
            <w:proofErr w:type="gramStart"/>
            <w:r w:rsidRPr="000C1510">
              <w:rPr>
                <w:rFonts w:ascii="Garamond" w:hAnsi="Garamond"/>
                <w:sz w:val="22"/>
                <w:szCs w:val="22"/>
              </w:rPr>
              <w:t>Ajánlatkérő(</w:t>
            </w:r>
            <w:proofErr w:type="gramEnd"/>
            <w:r w:rsidRPr="000C1510">
              <w:rPr>
                <w:rFonts w:ascii="Garamond" w:hAnsi="Garamond"/>
                <w:sz w:val="22"/>
                <w:szCs w:val="22"/>
              </w:rPr>
              <w:t>k) által meghatározott egyéb értékelési szempont:</w:t>
            </w:r>
          </w:p>
        </w:tc>
      </w:tr>
      <w:tr w:rsidR="00340854" w:rsidRPr="000C1510" w14:paraId="4BF48A9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525787" w14:textId="77777777" w:rsidR="00340854" w:rsidRPr="000C1510" w:rsidRDefault="00340854">
            <w:pPr>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II.2.6) Becsült érték:</w:t>
            </w:r>
            <w:r w:rsidRPr="000C1510">
              <w:rPr>
                <w:rFonts w:ascii="Garamond" w:hAnsi="Garamond"/>
                <w:sz w:val="22"/>
                <w:szCs w:val="22"/>
              </w:rPr>
              <w:t>2</w:t>
            </w:r>
            <w:r w:rsidRPr="000C1510">
              <w:rPr>
                <w:rFonts w:ascii="Garamond" w:hAnsi="Garamond"/>
                <w:sz w:val="22"/>
                <w:szCs w:val="22"/>
              </w:rPr>
              <w:br/>
              <w:t xml:space="preserve">Érték Áfa nélkül: </w:t>
            </w:r>
            <w:proofErr w:type="gramStart"/>
            <w:r w:rsidRPr="000C1510">
              <w:rPr>
                <w:rFonts w:ascii="Garamond" w:hAnsi="Garamond"/>
                <w:sz w:val="22"/>
                <w:szCs w:val="22"/>
              </w:rPr>
              <w:t>[           ]</w:t>
            </w:r>
            <w:proofErr w:type="gramEnd"/>
            <w:r w:rsidRPr="000C1510">
              <w:rPr>
                <w:rFonts w:ascii="Garamond" w:hAnsi="Garamond"/>
                <w:sz w:val="22"/>
                <w:szCs w:val="22"/>
              </w:rPr>
              <w:t xml:space="preserve"> Pénznem: [ ][ ][ ]</w:t>
            </w:r>
            <w:r w:rsidRPr="000C1510">
              <w:rPr>
                <w:rFonts w:ascii="Garamond" w:hAnsi="Garamond"/>
                <w:sz w:val="22"/>
                <w:szCs w:val="22"/>
              </w:rPr>
              <w:br/>
            </w:r>
            <w:r w:rsidRPr="000C1510">
              <w:rPr>
                <w:rFonts w:ascii="Garamond" w:hAnsi="Garamond"/>
                <w:i/>
                <w:iCs/>
                <w:sz w:val="22"/>
                <w:szCs w:val="22"/>
              </w:rPr>
              <w:t>(keretmegállapodás vagy dinamikus beszerzési rendszer esetében ennek a résznek a keretmegállapodás vagy dinamikus beszerzési rendszer teljes időtartamára vonatkozó becsült összértéke)</w:t>
            </w:r>
          </w:p>
        </w:tc>
      </w:tr>
      <w:tr w:rsidR="00340854" w:rsidRPr="000C1510" w14:paraId="3D7081C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F74C32D" w14:textId="298A1A55" w:rsidR="00340854" w:rsidRPr="000C1510" w:rsidRDefault="00340854" w:rsidP="004A2FE7">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II.2.7)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keretmegállapodás vagy dinamikus beszerzési rendszer időtartama</w:t>
            </w:r>
            <w:r w:rsidRPr="000C1510">
              <w:rPr>
                <w:rFonts w:ascii="Garamond" w:hAnsi="Garamond"/>
                <w:b/>
                <w:bCs/>
                <w:sz w:val="22"/>
                <w:szCs w:val="22"/>
              </w:rPr>
              <w:br/>
            </w:r>
            <w:r w:rsidRPr="000C1510">
              <w:rPr>
                <w:rFonts w:ascii="Garamond" w:hAnsi="Garamond"/>
                <w:sz w:val="22"/>
                <w:szCs w:val="22"/>
              </w:rPr>
              <w:t>Időtartam hónapban:</w:t>
            </w:r>
            <w:r w:rsidR="00C45CDC">
              <w:rPr>
                <w:rFonts w:ascii="Garamond" w:hAnsi="Garamond"/>
                <w:sz w:val="22"/>
                <w:szCs w:val="22"/>
              </w:rPr>
              <w:t xml:space="preserve"> </w:t>
            </w:r>
            <w:r w:rsidR="00FC7253">
              <w:rPr>
                <w:rFonts w:ascii="Garamond" w:hAnsi="Garamond"/>
                <w:color w:val="0070C0"/>
                <w:sz w:val="22"/>
                <w:szCs w:val="22"/>
              </w:rPr>
              <w:t>12</w:t>
            </w:r>
            <w:r w:rsidR="00D24451" w:rsidRPr="000D76B1">
              <w:rPr>
                <w:rFonts w:ascii="Helvetica" w:hAnsi="Helvetica" w:cs="Helvetica"/>
                <w:color w:val="0070C0"/>
                <w:sz w:val="21"/>
                <w:szCs w:val="21"/>
                <w:shd w:val="clear" w:color="auto" w:fill="FFFFFF"/>
              </w:rPr>
              <w:t xml:space="preserve"> </w:t>
            </w:r>
            <w:r w:rsidRPr="000C1510">
              <w:rPr>
                <w:rFonts w:ascii="Garamond" w:hAnsi="Garamond"/>
                <w:sz w:val="22"/>
                <w:szCs w:val="22"/>
              </w:rPr>
              <w:t>vagy napban: [ ]</w:t>
            </w:r>
            <w:r w:rsidRPr="000C1510">
              <w:rPr>
                <w:rFonts w:ascii="Garamond" w:hAnsi="Garamond"/>
                <w:sz w:val="22"/>
                <w:szCs w:val="22"/>
              </w:rPr>
              <w:br/>
              <w:t xml:space="preserve">vagy Kezdés: Befejezés: </w:t>
            </w:r>
            <w:r w:rsidRPr="000C1510">
              <w:rPr>
                <w:rFonts w:ascii="Garamond" w:hAnsi="Garamond"/>
                <w:i/>
                <w:iCs/>
                <w:sz w:val="22"/>
                <w:szCs w:val="22"/>
              </w:rPr>
              <w:br/>
            </w:r>
            <w:r w:rsidRPr="000C1510">
              <w:rPr>
                <w:rFonts w:ascii="Garamond" w:hAnsi="Garamond"/>
                <w:sz w:val="22"/>
                <w:szCs w:val="22"/>
              </w:rPr>
              <w:t>A szerződés meghosszabbítható o igen o nem        A meghosszabbítás leírása:</w:t>
            </w:r>
          </w:p>
        </w:tc>
      </w:tr>
      <w:tr w:rsidR="00340854" w:rsidRPr="000C1510" w14:paraId="4E3BBE5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02F361D" w14:textId="39938B3F"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II.2.8) Az ajánlattételre vagy részvételre felhívandó gazdasági szereplők számának korlátozására vonatkozó információ</w:t>
            </w:r>
            <w:r w:rsidRPr="000C1510">
              <w:rPr>
                <w:rFonts w:ascii="Garamond" w:hAnsi="Garamond"/>
                <w:b/>
                <w:bCs/>
                <w:sz w:val="22"/>
                <w:szCs w:val="22"/>
              </w:rPr>
              <w:br/>
            </w:r>
            <w:r w:rsidRPr="000C1510">
              <w:rPr>
                <w:rFonts w:ascii="Garamond" w:hAnsi="Garamond"/>
                <w:i/>
                <w:iCs/>
                <w:sz w:val="22"/>
                <w:szCs w:val="22"/>
              </w:rPr>
              <w:t>(nyílt eljárás kivételével)</w:t>
            </w:r>
            <w:r w:rsidRPr="000C1510">
              <w:rPr>
                <w:rFonts w:ascii="Garamond" w:hAnsi="Garamond"/>
                <w:i/>
                <w:i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gazdasági szereplők t</w:t>
            </w:r>
            <w:r w:rsidR="00C67CAF" w:rsidRPr="000C1510">
              <w:rPr>
                <w:rFonts w:ascii="Garamond" w:hAnsi="Garamond"/>
                <w:sz w:val="22"/>
                <w:szCs w:val="22"/>
              </w:rPr>
              <w:t>ervezett száma</w:t>
            </w:r>
            <w:r w:rsidR="00E8771B" w:rsidRPr="000C1510">
              <w:rPr>
                <w:rFonts w:ascii="Garamond" w:hAnsi="Garamond"/>
                <w:sz w:val="22"/>
                <w:szCs w:val="22"/>
              </w:rPr>
              <w:t xml:space="preserve"> (keretszáma): </w:t>
            </w:r>
            <w:r w:rsidRPr="000C1510">
              <w:rPr>
                <w:rFonts w:ascii="Garamond" w:hAnsi="Garamond"/>
                <w:sz w:val="22"/>
                <w:szCs w:val="22"/>
              </w:rPr>
              <w:br/>
            </w:r>
            <w:r w:rsidRPr="000C1510">
              <w:rPr>
                <w:rFonts w:ascii="Garamond" w:hAnsi="Garamond"/>
                <w:i/>
                <w:iCs/>
                <w:sz w:val="22"/>
                <w:szCs w:val="22"/>
              </w:rPr>
              <w:t>vagy</w:t>
            </w:r>
            <w:r w:rsidRPr="000C1510">
              <w:rPr>
                <w:rFonts w:ascii="Garamond" w:hAnsi="Garamond"/>
                <w:i/>
                <w:iCs/>
                <w:sz w:val="22"/>
                <w:szCs w:val="22"/>
              </w:rPr>
              <w:br/>
            </w:r>
            <w:r w:rsidRPr="000C1510">
              <w:rPr>
                <w:rFonts w:ascii="Garamond" w:hAnsi="Garamond"/>
                <w:sz w:val="22"/>
                <w:szCs w:val="22"/>
              </w:rPr>
              <w:t>Tervezett minimum: [ ] / Maximális szám: [ ]</w:t>
            </w:r>
            <w:r w:rsidRPr="000C1510">
              <w:rPr>
                <w:rFonts w:ascii="Garamond" w:hAnsi="Garamond"/>
                <w:sz w:val="22"/>
                <w:szCs w:val="22"/>
              </w:rPr>
              <w:br/>
              <w:t>A jelentkezők számának korlátozására vonatkozó objektív szempontok:</w:t>
            </w:r>
          </w:p>
        </w:tc>
      </w:tr>
      <w:tr w:rsidR="00340854" w:rsidRPr="000C1510" w14:paraId="72F8589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50103B6" w14:textId="77777777" w:rsidR="00340854" w:rsidRPr="000C1510" w:rsidRDefault="00340854" w:rsidP="00385C5F">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II.2.9) Változatokra (alternatív ajánlatokra) vonatkozó információk</w:t>
            </w:r>
            <w:r w:rsidRPr="000C1510">
              <w:rPr>
                <w:rFonts w:ascii="Garamond" w:hAnsi="Garamond"/>
                <w:b/>
                <w:bCs/>
                <w:sz w:val="22"/>
                <w:szCs w:val="22"/>
              </w:rPr>
              <w:br/>
            </w:r>
            <w:r w:rsidRPr="000C1510">
              <w:rPr>
                <w:rFonts w:ascii="Garamond" w:hAnsi="Garamond"/>
                <w:sz w:val="22"/>
                <w:szCs w:val="22"/>
              </w:rPr>
              <w:t xml:space="preserve">Elfogadhatók változatok (alternatív ajánlatok)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nem</w:t>
            </w:r>
          </w:p>
        </w:tc>
      </w:tr>
      <w:tr w:rsidR="00340854" w:rsidRPr="000C1510" w14:paraId="0E954D3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C6BCC9C"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II.2.10) Opciókra vonatkozó információ</w:t>
            </w:r>
            <w:r w:rsidRPr="000C1510">
              <w:rPr>
                <w:rFonts w:ascii="Garamond" w:hAnsi="Garamond"/>
                <w:b/>
                <w:bCs/>
                <w:sz w:val="22"/>
                <w:szCs w:val="22"/>
              </w:rPr>
              <w:br/>
            </w:r>
            <w:r w:rsidR="00385C5F" w:rsidRPr="000C1510">
              <w:rPr>
                <w:rFonts w:ascii="Garamond" w:hAnsi="Garamond"/>
                <w:sz w:val="22"/>
                <w:szCs w:val="22"/>
              </w:rPr>
              <w:t xml:space="preserve">Opciók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w:t>
            </w:r>
            <w:proofErr w:type="gramStart"/>
            <w:r w:rsidRPr="007C3388">
              <w:rPr>
                <w:rFonts w:ascii="Helvetica" w:hAnsi="Helvetica" w:cs="Helvetica"/>
                <w:color w:val="336699"/>
                <w:sz w:val="21"/>
                <w:szCs w:val="21"/>
                <w:shd w:val="clear" w:color="auto" w:fill="FFFFFF"/>
              </w:rPr>
              <w:t>nem</w:t>
            </w:r>
            <w:r w:rsidRPr="000C1510">
              <w:rPr>
                <w:rFonts w:ascii="Garamond" w:hAnsi="Garamond"/>
                <w:sz w:val="22"/>
                <w:szCs w:val="22"/>
              </w:rPr>
              <w:t xml:space="preserve">              Opciók</w:t>
            </w:r>
            <w:proofErr w:type="gramEnd"/>
            <w:r w:rsidRPr="000C1510">
              <w:rPr>
                <w:rFonts w:ascii="Garamond" w:hAnsi="Garamond"/>
                <w:sz w:val="22"/>
                <w:szCs w:val="22"/>
              </w:rPr>
              <w:t xml:space="preserve"> leírása:</w:t>
            </w:r>
          </w:p>
        </w:tc>
      </w:tr>
      <w:tr w:rsidR="00340854" w:rsidRPr="000C1510" w14:paraId="3A95E64A"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0C0414D"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II.2.11) Információ az elektronikus katalógusokról</w:t>
            </w:r>
            <w:r w:rsidRPr="000C1510">
              <w:rPr>
                <w:rFonts w:ascii="Garamond" w:hAnsi="Garamond"/>
                <w:b/>
                <w:bCs/>
                <w:sz w:val="22"/>
                <w:szCs w:val="22"/>
              </w:rPr>
              <w:br/>
            </w:r>
            <w:r w:rsidRPr="000C1510">
              <w:rPr>
                <w:rFonts w:ascii="Garamond" w:hAnsi="Garamond"/>
                <w:sz w:val="22"/>
                <w:szCs w:val="22"/>
              </w:rPr>
              <w:t>□ Az ajánlatokat elektronikus katalógus formájában kell benyújtani, vagy azoknak elektronikus katalógust kell tartalmazniuk</w:t>
            </w:r>
          </w:p>
        </w:tc>
      </w:tr>
      <w:tr w:rsidR="00340854" w:rsidRPr="000C1510" w14:paraId="420652E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17111A4" w14:textId="77777777" w:rsidR="008128BB" w:rsidRDefault="00340854" w:rsidP="005A0BDB">
            <w:pPr>
              <w:widowControl/>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II.2.12) Európai uniós alapokra vonatkozó információk</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közbeszerzés európai uniós alapokból finanszírozott projekttel </w:t>
            </w:r>
            <w:r w:rsidR="00385C5F" w:rsidRPr="000C1510">
              <w:rPr>
                <w:rFonts w:ascii="Garamond" w:hAnsi="Garamond"/>
                <w:sz w:val="22"/>
                <w:szCs w:val="22"/>
              </w:rPr>
              <w:t xml:space="preserve">és/vagy programmal kapcsolatos </w:t>
            </w:r>
            <w:r w:rsidR="008128BB">
              <w:rPr>
                <w:rFonts w:ascii="Garamond" w:hAnsi="Garamond"/>
                <w:sz w:val="22"/>
                <w:szCs w:val="22"/>
              </w:rPr>
              <w:t xml:space="preserve">X </w:t>
            </w:r>
            <w:r w:rsidRPr="00F615F8">
              <w:rPr>
                <w:rFonts w:ascii="Helvetica" w:hAnsi="Helvetica" w:cs="Helvetica"/>
                <w:sz w:val="21"/>
                <w:szCs w:val="21"/>
                <w:shd w:val="clear" w:color="auto" w:fill="FFFFFF"/>
              </w:rPr>
              <w:t>igen</w:t>
            </w:r>
            <w:r w:rsidRPr="000C1510">
              <w:rPr>
                <w:rFonts w:ascii="Garamond" w:hAnsi="Garamond"/>
                <w:sz w:val="22"/>
                <w:szCs w:val="22"/>
              </w:rPr>
              <w:t xml:space="preserve"> </w:t>
            </w:r>
            <w:r w:rsidR="008128BB" w:rsidRPr="000C1510">
              <w:rPr>
                <w:rFonts w:ascii="Garamond" w:hAnsi="Garamond"/>
                <w:sz w:val="22"/>
                <w:szCs w:val="22"/>
              </w:rPr>
              <w:t>o</w:t>
            </w:r>
            <w:r w:rsidRPr="000C1510">
              <w:rPr>
                <w:rFonts w:ascii="Garamond" w:hAnsi="Garamond"/>
                <w:sz w:val="22"/>
                <w:szCs w:val="22"/>
              </w:rPr>
              <w:t xml:space="preserve"> nem</w:t>
            </w:r>
            <w:r w:rsidRPr="000C1510">
              <w:rPr>
                <w:rFonts w:ascii="Garamond" w:hAnsi="Garamond"/>
                <w:sz w:val="22"/>
                <w:szCs w:val="22"/>
              </w:rPr>
              <w:br/>
            </w:r>
          </w:p>
          <w:p w14:paraId="2F8C3503" w14:textId="68E67CBB" w:rsidR="005A0BDB" w:rsidRDefault="00340854" w:rsidP="005A0BDB">
            <w:pPr>
              <w:widowControl/>
              <w:rPr>
                <w:rFonts w:ascii="ArialMT" w:hAnsi="ArialMT" w:cs="ArialMT"/>
                <w:sz w:val="20"/>
                <w:szCs w:val="20"/>
              </w:rPr>
            </w:pPr>
            <w:r w:rsidRPr="000C1510">
              <w:rPr>
                <w:rFonts w:ascii="Garamond" w:hAnsi="Garamond"/>
                <w:sz w:val="22"/>
                <w:szCs w:val="22"/>
              </w:rPr>
              <w:t>Projekt száma vagy hivatkozási száma:</w:t>
            </w:r>
            <w:r w:rsidR="00385C5F" w:rsidRPr="000C1510">
              <w:rPr>
                <w:rFonts w:ascii="Garamond" w:hAnsi="Garamond"/>
                <w:sz w:val="22"/>
                <w:szCs w:val="22"/>
              </w:rPr>
              <w:t xml:space="preserve"> </w:t>
            </w:r>
            <w:r w:rsidR="000D76B1" w:rsidRPr="000D76B1">
              <w:rPr>
                <w:color w:val="0070C0"/>
                <w:shd w:val="clear" w:color="auto" w:fill="FFFFFF"/>
              </w:rPr>
              <w:t>TOP_PLUSZ-2.1</w:t>
            </w:r>
            <w:r w:rsidR="00643F87">
              <w:rPr>
                <w:color w:val="0070C0"/>
                <w:shd w:val="clear" w:color="auto" w:fill="FFFFFF"/>
              </w:rPr>
              <w:t>.1</w:t>
            </w:r>
            <w:r w:rsidR="000D76B1" w:rsidRPr="000D76B1">
              <w:rPr>
                <w:color w:val="0070C0"/>
                <w:shd w:val="clear" w:color="auto" w:fill="FFFFFF"/>
              </w:rPr>
              <w:t>-21-SB1-2022-000</w:t>
            </w:r>
            <w:r w:rsidR="00643F87">
              <w:rPr>
                <w:color w:val="0070C0"/>
                <w:shd w:val="clear" w:color="auto" w:fill="FFFFFF"/>
              </w:rPr>
              <w:t>35</w:t>
            </w:r>
          </w:p>
          <w:p w14:paraId="23B06B05" w14:textId="6DE306C2" w:rsidR="008A2367" w:rsidRPr="005A0BDB" w:rsidRDefault="008A2367" w:rsidP="005A0BDB">
            <w:pPr>
              <w:widowControl/>
              <w:rPr>
                <w:rFonts w:ascii="ArialMT" w:hAnsi="ArialMT" w:cs="ArialMT"/>
                <w:sz w:val="20"/>
                <w:szCs w:val="20"/>
              </w:rPr>
            </w:pPr>
          </w:p>
        </w:tc>
      </w:tr>
      <w:tr w:rsidR="00340854" w:rsidRPr="000C1510" w14:paraId="26B4D7E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1005010" w14:textId="7B1964E1" w:rsidR="00D97826" w:rsidRDefault="00340854" w:rsidP="006E136E">
            <w:pPr>
              <w:ind w:left="56" w:right="56"/>
              <w:rPr>
                <w:rFonts w:ascii="Garamond" w:hAnsi="Garamond"/>
                <w:sz w:val="22"/>
                <w:szCs w:val="22"/>
              </w:rPr>
            </w:pPr>
            <w:r w:rsidRPr="000C1510">
              <w:rPr>
                <w:rFonts w:ascii="Garamond" w:hAnsi="Garamond"/>
                <w:b/>
                <w:sz w:val="22"/>
                <w:szCs w:val="22"/>
              </w:rPr>
              <w:t>II.2.13) További információ</w:t>
            </w:r>
            <w:r w:rsidR="005B2100" w:rsidRPr="000C1510">
              <w:rPr>
                <w:rFonts w:ascii="Garamond" w:hAnsi="Garamond"/>
                <w:sz w:val="22"/>
                <w:szCs w:val="22"/>
              </w:rPr>
              <w:t xml:space="preserve"> </w:t>
            </w:r>
          </w:p>
          <w:p w14:paraId="56618741" w14:textId="77777777" w:rsidR="005A0BDB" w:rsidRDefault="005A0BDB" w:rsidP="006E136E">
            <w:pPr>
              <w:ind w:left="56" w:right="56"/>
              <w:rPr>
                <w:rFonts w:ascii="Garamond" w:hAnsi="Garamond"/>
                <w:sz w:val="22"/>
                <w:szCs w:val="22"/>
              </w:rPr>
            </w:pPr>
          </w:p>
          <w:p w14:paraId="6ACFA363" w14:textId="0D4E854F" w:rsidR="00FA5BF8" w:rsidRPr="007314B4" w:rsidRDefault="00972A01" w:rsidP="00FA5BF8">
            <w:pPr>
              <w:ind w:left="56" w:right="56"/>
              <w:jc w:val="both"/>
              <w:rPr>
                <w:rFonts w:ascii="Helvetica" w:hAnsi="Helvetica" w:cs="Helvetica"/>
                <w:color w:val="2E74B5" w:themeColor="accent1" w:themeShade="BF"/>
                <w:sz w:val="21"/>
                <w:szCs w:val="21"/>
                <w:shd w:val="clear" w:color="auto" w:fill="FFFFFF"/>
              </w:rPr>
            </w:pPr>
            <w:r w:rsidRPr="00CD0E39">
              <w:rPr>
                <w:rFonts w:ascii="Helvetica" w:hAnsi="Helvetica" w:cs="Helvetica"/>
                <w:color w:val="0070C0"/>
                <w:sz w:val="21"/>
                <w:szCs w:val="21"/>
                <w:shd w:val="clear" w:color="auto" w:fill="FFFFFF"/>
              </w:rPr>
              <w:t xml:space="preserve">1. </w:t>
            </w:r>
            <w:r w:rsidR="00CA6B45" w:rsidRPr="00CD0E39">
              <w:rPr>
                <w:rFonts w:ascii="Helvetica" w:hAnsi="Helvetica" w:cs="Helvetica"/>
                <w:color w:val="0070C0"/>
                <w:sz w:val="21"/>
                <w:szCs w:val="21"/>
                <w:shd w:val="clear" w:color="auto" w:fill="FFFFFF"/>
              </w:rPr>
              <w:t>Teljesítési határidő: A II.2.7) pontba foglalt teljesítési határidő az építési terület igazolt átadás-</w:t>
            </w:r>
            <w:r w:rsidR="00CA6B45" w:rsidRPr="0003586C">
              <w:rPr>
                <w:rFonts w:ascii="Helvetica" w:hAnsi="Helvetica" w:cs="Helvetica"/>
                <w:color w:val="0070C0"/>
                <w:sz w:val="21"/>
                <w:szCs w:val="21"/>
                <w:shd w:val="clear" w:color="auto" w:fill="FFFFFF"/>
              </w:rPr>
              <w:t xml:space="preserve">átvételétől számítódik, tehát a teljesítési határideje a munkaterület átadás-átvételének </w:t>
            </w:r>
            <w:r w:rsidR="00CA6B45" w:rsidRPr="00E67214">
              <w:rPr>
                <w:rFonts w:ascii="Helvetica" w:hAnsi="Helvetica" w:cs="Helvetica"/>
                <w:color w:val="0070C0"/>
                <w:sz w:val="21"/>
                <w:szCs w:val="21"/>
                <w:shd w:val="clear" w:color="auto" w:fill="FFFFFF"/>
              </w:rPr>
              <w:t>megtörténtétől kezdődik.</w:t>
            </w:r>
            <w:r w:rsidR="003B0504" w:rsidRPr="00E67214">
              <w:rPr>
                <w:rFonts w:ascii="Helvetica" w:hAnsi="Helvetica" w:cs="Helvetica"/>
                <w:color w:val="0070C0"/>
                <w:sz w:val="21"/>
                <w:szCs w:val="21"/>
                <w:shd w:val="clear" w:color="auto" w:fill="FFFFFF"/>
              </w:rPr>
              <w:t xml:space="preserve"> </w:t>
            </w:r>
            <w:r w:rsidR="00E93CF1" w:rsidRPr="00E67214">
              <w:rPr>
                <w:rFonts w:ascii="Helvetica" w:hAnsi="Helvetica" w:cs="Helvetica"/>
                <w:color w:val="0070C0"/>
                <w:sz w:val="21"/>
                <w:szCs w:val="21"/>
                <w:shd w:val="clear" w:color="auto" w:fill="FFFFFF"/>
              </w:rPr>
              <w:t>Ajánlatkérő felhívja Ajánlattevők figyelmét arra, hogy a</w:t>
            </w:r>
            <w:r w:rsidR="004C2936" w:rsidRPr="00E67214">
              <w:rPr>
                <w:rFonts w:ascii="Helvetica" w:hAnsi="Helvetica" w:cs="Helvetica"/>
                <w:color w:val="0070C0"/>
                <w:sz w:val="21"/>
                <w:szCs w:val="21"/>
                <w:shd w:val="clear" w:color="auto" w:fill="FFFFFF"/>
              </w:rPr>
              <w:t xml:space="preserve"> teljesítési részhatáridő</w:t>
            </w:r>
            <w:r w:rsidR="00E93CF1" w:rsidRPr="00E67214">
              <w:rPr>
                <w:rFonts w:ascii="Helvetica" w:hAnsi="Helvetica" w:cs="Helvetica"/>
                <w:color w:val="0070C0"/>
                <w:sz w:val="21"/>
                <w:szCs w:val="21"/>
                <w:shd w:val="clear" w:color="auto" w:fill="FFFFFF"/>
              </w:rPr>
              <w:t xml:space="preserve"> </w:t>
            </w:r>
            <w:r w:rsidR="00E5619E" w:rsidRPr="00E67214">
              <w:rPr>
                <w:rFonts w:ascii="Helvetica" w:hAnsi="Helvetica" w:cs="Helvetica"/>
                <w:color w:val="0070C0"/>
                <w:sz w:val="21"/>
                <w:szCs w:val="21"/>
                <w:shd w:val="clear" w:color="auto" w:fill="FFFFFF"/>
              </w:rPr>
              <w:t xml:space="preserve">az </w:t>
            </w:r>
            <w:r w:rsidR="00E5619E" w:rsidRPr="00E67214">
              <w:rPr>
                <w:rFonts w:ascii="Arial" w:hAnsi="Arial" w:cs="Arial"/>
                <w:bCs/>
                <w:color w:val="2E74B5" w:themeColor="accent1" w:themeShade="BF"/>
                <w:sz w:val="22"/>
              </w:rPr>
              <w:t>Építési Terület igazolt átadás-átvételétől számított 8 hónap</w:t>
            </w:r>
            <w:r w:rsidR="004C2936" w:rsidRPr="00E67214">
              <w:rPr>
                <w:rFonts w:ascii="Arial" w:hAnsi="Arial" w:cs="Arial"/>
                <w:color w:val="2E74B5" w:themeColor="accent1" w:themeShade="BF"/>
                <w:sz w:val="20"/>
                <w:szCs w:val="21"/>
                <w:shd w:val="clear" w:color="auto" w:fill="FFFFFF"/>
              </w:rPr>
              <w:t>,</w:t>
            </w:r>
            <w:r w:rsidR="004C2936" w:rsidRPr="00E67214">
              <w:rPr>
                <w:rFonts w:ascii="Helvetica" w:hAnsi="Helvetica" w:cs="Helvetica"/>
                <w:color w:val="2E74B5" w:themeColor="accent1" w:themeShade="BF"/>
                <w:sz w:val="19"/>
                <w:szCs w:val="21"/>
                <w:shd w:val="clear" w:color="auto" w:fill="FFFFFF"/>
              </w:rPr>
              <w:t xml:space="preserve"> </w:t>
            </w:r>
            <w:r w:rsidR="004C2936" w:rsidRPr="00E67214">
              <w:rPr>
                <w:rFonts w:ascii="Helvetica" w:hAnsi="Helvetica" w:cs="Helvetica"/>
                <w:color w:val="0070C0"/>
                <w:sz w:val="21"/>
                <w:szCs w:val="21"/>
                <w:shd w:val="clear" w:color="auto" w:fill="FFFFFF"/>
              </w:rPr>
              <w:t xml:space="preserve">amely időpontig nyertes ajánlattevőnek </w:t>
            </w:r>
            <w:r w:rsidR="00FA5BF8" w:rsidRPr="00E67214">
              <w:rPr>
                <w:rFonts w:ascii="Helvetica" w:hAnsi="Helvetica" w:cs="Helvetica"/>
                <w:color w:val="0070C0"/>
                <w:sz w:val="21"/>
                <w:szCs w:val="21"/>
                <w:shd w:val="clear" w:color="auto" w:fill="FFFFFF"/>
              </w:rPr>
              <w:t xml:space="preserve">szerződésnek megfelelően </w:t>
            </w:r>
            <w:r w:rsidR="00E93CF1" w:rsidRPr="00E67214">
              <w:rPr>
                <w:rFonts w:ascii="Helvetica" w:hAnsi="Helvetica" w:cs="Helvetica"/>
                <w:color w:val="0070C0"/>
                <w:sz w:val="21"/>
                <w:szCs w:val="21"/>
                <w:shd w:val="clear" w:color="auto" w:fill="FFFFFF"/>
              </w:rPr>
              <w:t xml:space="preserve">teljesítenie kell </w:t>
            </w:r>
            <w:r w:rsidR="004C2936" w:rsidRPr="00E67214">
              <w:rPr>
                <w:rFonts w:ascii="Helvetica" w:hAnsi="Helvetica" w:cs="Helvetica"/>
                <w:color w:val="0070C0"/>
                <w:sz w:val="21"/>
                <w:szCs w:val="21"/>
                <w:shd w:val="clear" w:color="auto" w:fill="FFFFFF"/>
              </w:rPr>
              <w:t xml:space="preserve">a </w:t>
            </w:r>
            <w:r w:rsidR="00E93CF1" w:rsidRPr="00E67214">
              <w:rPr>
                <w:rFonts w:ascii="Helvetica" w:hAnsi="Helvetica" w:cs="Helvetica"/>
                <w:color w:val="0070C0"/>
                <w:sz w:val="21"/>
                <w:szCs w:val="21"/>
                <w:shd w:val="clear" w:color="auto" w:fill="FFFFFF"/>
              </w:rPr>
              <w:t>Gólyahír Gyermek</w:t>
            </w:r>
            <w:r w:rsidR="00E93CF1" w:rsidRPr="0003586C">
              <w:rPr>
                <w:rFonts w:ascii="Helvetica" w:hAnsi="Helvetica" w:cs="Helvetica"/>
                <w:color w:val="0070C0"/>
                <w:sz w:val="21"/>
                <w:szCs w:val="21"/>
                <w:shd w:val="clear" w:color="auto" w:fill="FFFFFF"/>
              </w:rPr>
              <w:t>- és Ifjúsági t</w:t>
            </w:r>
            <w:r w:rsidR="004C2936" w:rsidRPr="0003586C">
              <w:rPr>
                <w:rFonts w:ascii="Helvetica" w:hAnsi="Helvetica" w:cs="Helvetica"/>
                <w:color w:val="0070C0"/>
                <w:sz w:val="21"/>
                <w:szCs w:val="21"/>
                <w:shd w:val="clear" w:color="auto" w:fill="FFFFFF"/>
              </w:rPr>
              <w:t xml:space="preserve">ábor, valamint </w:t>
            </w:r>
            <w:r w:rsidR="00E93CF1" w:rsidRPr="0003586C">
              <w:rPr>
                <w:rFonts w:ascii="Helvetica" w:hAnsi="Helvetica" w:cs="Helvetica"/>
                <w:color w:val="0070C0"/>
                <w:sz w:val="21"/>
                <w:szCs w:val="21"/>
                <w:shd w:val="clear" w:color="auto" w:fill="FFFFFF"/>
              </w:rPr>
              <w:t xml:space="preserve">a </w:t>
            </w:r>
            <w:proofErr w:type="spellStart"/>
            <w:r w:rsidR="00E93CF1" w:rsidRPr="0003586C">
              <w:rPr>
                <w:rFonts w:ascii="Helvetica" w:hAnsi="Helvetica" w:cs="Helvetica"/>
                <w:color w:val="0070C0"/>
                <w:sz w:val="21"/>
                <w:szCs w:val="21"/>
                <w:shd w:val="clear" w:color="auto" w:fill="FFFFFF"/>
              </w:rPr>
              <w:t>Kornisné</w:t>
            </w:r>
            <w:proofErr w:type="spellEnd"/>
            <w:r w:rsidR="00E93CF1" w:rsidRPr="0003586C">
              <w:rPr>
                <w:rFonts w:ascii="Helvetica" w:hAnsi="Helvetica" w:cs="Helvetica"/>
                <w:color w:val="0070C0"/>
                <w:sz w:val="21"/>
                <w:szCs w:val="21"/>
                <w:shd w:val="clear" w:color="auto" w:fill="FFFFFF"/>
              </w:rPr>
              <w:t xml:space="preserve"> </w:t>
            </w:r>
            <w:proofErr w:type="spellStart"/>
            <w:r w:rsidR="00E93CF1" w:rsidRPr="0003586C">
              <w:rPr>
                <w:rFonts w:ascii="Helvetica" w:hAnsi="Helvetica" w:cs="Helvetica"/>
                <w:color w:val="0070C0"/>
                <w:sz w:val="21"/>
                <w:szCs w:val="21"/>
                <w:shd w:val="clear" w:color="auto" w:fill="FFFFFF"/>
              </w:rPr>
              <w:t>Liptay</w:t>
            </w:r>
            <w:proofErr w:type="spellEnd"/>
            <w:r w:rsidR="00E93CF1" w:rsidRPr="0003586C">
              <w:rPr>
                <w:rFonts w:ascii="Helvetica" w:hAnsi="Helvetica" w:cs="Helvetica"/>
                <w:color w:val="0070C0"/>
                <w:sz w:val="21"/>
                <w:szCs w:val="21"/>
                <w:shd w:val="clear" w:color="auto" w:fill="FFFFFF"/>
              </w:rPr>
              <w:t xml:space="preserve"> Elza Szociális- és Gyermekjóléti Központ B és D épületének kivitelezését teljes körűen. </w:t>
            </w:r>
            <w:r w:rsidR="00FA5BF8" w:rsidRPr="0003586C">
              <w:rPr>
                <w:color w:val="2E74B5" w:themeColor="accent1" w:themeShade="BF"/>
              </w:rPr>
              <w:t>A részteljesítésre a szerződé</w:t>
            </w:r>
            <w:bookmarkStart w:id="0" w:name="_GoBack"/>
            <w:bookmarkEnd w:id="0"/>
            <w:r w:rsidR="00FA5BF8" w:rsidRPr="0003586C">
              <w:rPr>
                <w:color w:val="2E74B5" w:themeColor="accent1" w:themeShade="BF"/>
              </w:rPr>
              <w:t>s teljesítésére – 6. pontjában foglalt teljesítési határidők, teljesítési igazolás, kötbér - vonatkozó rendelkezéseit kell alkalmazni.</w:t>
            </w:r>
          </w:p>
          <w:p w14:paraId="59FBD32E" w14:textId="4B99EAC0" w:rsidR="00972A01" w:rsidRPr="005A0BDB" w:rsidRDefault="00972A01" w:rsidP="00972A01">
            <w:pPr>
              <w:spacing w:before="120" w:after="120"/>
              <w:jc w:val="both"/>
              <w:rPr>
                <w:rFonts w:ascii="Helvetica" w:hAnsi="Helvetica" w:cs="Helvetica"/>
                <w:color w:val="0070C0"/>
                <w:sz w:val="21"/>
                <w:szCs w:val="21"/>
                <w:shd w:val="clear" w:color="auto" w:fill="FFFFFF"/>
              </w:rPr>
            </w:pPr>
            <w:r w:rsidRPr="005A0BDB">
              <w:rPr>
                <w:rFonts w:ascii="Helvetica" w:hAnsi="Helvetica" w:cs="Helvetica"/>
                <w:color w:val="0070C0"/>
                <w:sz w:val="21"/>
                <w:szCs w:val="21"/>
                <w:shd w:val="clear" w:color="auto" w:fill="FFFFFF"/>
              </w:rPr>
              <w:t xml:space="preserve">2. A Kbt. 61. </w:t>
            </w:r>
            <w:proofErr w:type="gramStart"/>
            <w:r w:rsidRPr="005A0BDB">
              <w:rPr>
                <w:rFonts w:ascii="Helvetica" w:hAnsi="Helvetica" w:cs="Helvetica"/>
                <w:color w:val="0070C0"/>
                <w:sz w:val="21"/>
                <w:szCs w:val="21"/>
                <w:shd w:val="clear" w:color="auto" w:fill="FFFFFF"/>
              </w:rPr>
              <w:t xml:space="preserve">§ (4) bekezdése alapján a beszerzés tárgyának jellege és a szerződéshez kapcsolódó további körülmények nem teszik lehetővé a közbeszerzés egy részére történő ajánlattételt, figyelemmel arra, hogy a beruházás </w:t>
            </w:r>
            <w:r w:rsidR="009C234E" w:rsidRPr="0012235E">
              <w:rPr>
                <w:rFonts w:ascii="Helvetica" w:hAnsi="Helvetica" w:cs="Helvetica"/>
                <w:color w:val="0070C0"/>
                <w:sz w:val="21"/>
                <w:szCs w:val="21"/>
                <w:shd w:val="clear" w:color="auto" w:fill="FFFFFF"/>
              </w:rPr>
              <w:t xml:space="preserve">a település lakott területeinek szinte egészén </w:t>
            </w:r>
            <w:r w:rsidRPr="0012235E">
              <w:rPr>
                <w:rFonts w:ascii="Helvetica" w:hAnsi="Helvetica" w:cs="Helvetica"/>
                <w:color w:val="0070C0"/>
                <w:sz w:val="21"/>
                <w:szCs w:val="21"/>
                <w:shd w:val="clear" w:color="auto" w:fill="FFFFFF"/>
              </w:rPr>
              <w:t>valósul meg,</w:t>
            </w:r>
            <w:r w:rsidR="009C234E" w:rsidRPr="0012235E">
              <w:rPr>
                <w:rFonts w:ascii="Helvetica" w:hAnsi="Helvetica" w:cs="Helvetica"/>
                <w:color w:val="0070C0"/>
                <w:sz w:val="21"/>
                <w:szCs w:val="21"/>
                <w:shd w:val="clear" w:color="auto" w:fill="FFFFFF"/>
              </w:rPr>
              <w:t xml:space="preserve"> így a részekre bontás nehézkes lenne, tekintve hogy az utcák egymáshoz kapcsolódnak, keresztezik egymást, illetve egymás folytatásai,</w:t>
            </w:r>
            <w:r w:rsidR="009C234E">
              <w:rPr>
                <w:rFonts w:ascii="Helvetica" w:hAnsi="Helvetica" w:cs="Helvetica"/>
                <w:color w:val="0070C0"/>
                <w:sz w:val="21"/>
                <w:szCs w:val="21"/>
                <w:shd w:val="clear" w:color="auto" w:fill="FFFFFF"/>
              </w:rPr>
              <w:t xml:space="preserve"> </w:t>
            </w:r>
            <w:r w:rsidRPr="005A0BDB">
              <w:rPr>
                <w:rFonts w:ascii="Helvetica" w:hAnsi="Helvetica" w:cs="Helvetica"/>
                <w:color w:val="0070C0"/>
                <w:sz w:val="21"/>
                <w:szCs w:val="21"/>
                <w:shd w:val="clear" w:color="auto" w:fill="FFFFFF"/>
              </w:rPr>
              <w:t>továbbá az építési beruházás során elvégzendő munkarészek szerves egymáshoz kapcsolódása, a munkaterületek történő munkavégzés koordinálása, továbbá az egységes jótállási határidő biztosítása generál</w:t>
            </w:r>
            <w:proofErr w:type="gramEnd"/>
            <w:r w:rsidRPr="005A0BDB">
              <w:rPr>
                <w:rFonts w:ascii="Helvetica" w:hAnsi="Helvetica" w:cs="Helvetica"/>
                <w:color w:val="0070C0"/>
                <w:sz w:val="21"/>
                <w:szCs w:val="21"/>
                <w:shd w:val="clear" w:color="auto" w:fill="FFFFFF"/>
              </w:rPr>
              <w:t xml:space="preserve"> kivitelezés mellett biztosítható.</w:t>
            </w:r>
          </w:p>
          <w:p w14:paraId="158F71DF" w14:textId="77777777" w:rsidR="00972A01" w:rsidRDefault="00972A01" w:rsidP="009C234E">
            <w:pPr>
              <w:spacing w:before="120" w:after="120"/>
              <w:rPr>
                <w:rFonts w:ascii="Helvetica" w:hAnsi="Helvetica" w:cs="Helvetica"/>
                <w:color w:val="0070C0"/>
                <w:sz w:val="21"/>
                <w:szCs w:val="21"/>
                <w:shd w:val="clear" w:color="auto" w:fill="FFFFFF"/>
              </w:rPr>
            </w:pPr>
            <w:r w:rsidRPr="005A0BDB">
              <w:rPr>
                <w:rFonts w:ascii="Helvetica" w:hAnsi="Helvetica" w:cs="Helvetica"/>
                <w:color w:val="0070C0"/>
                <w:sz w:val="21"/>
                <w:szCs w:val="21"/>
                <w:shd w:val="clear" w:color="auto" w:fill="FFFFFF"/>
              </w:rPr>
              <w:t>Részajánlattétel biztosítása ellentétes lenne a gazdasági és műszaki észszerűséggel.</w:t>
            </w:r>
          </w:p>
          <w:p w14:paraId="76CE672A" w14:textId="165C1E25" w:rsidR="00643F87" w:rsidRPr="00BD5616" w:rsidRDefault="00BD5616" w:rsidP="00BD5616">
            <w:pPr>
              <w:spacing w:before="120" w:after="120"/>
              <w:jc w:val="both"/>
              <w:rPr>
                <w:rFonts w:ascii="Helvetica" w:hAnsi="Helvetica" w:cs="Helvetica"/>
                <w:color w:val="0070C0"/>
                <w:sz w:val="21"/>
                <w:szCs w:val="21"/>
                <w:shd w:val="clear" w:color="auto" w:fill="FFFFFF"/>
              </w:rPr>
            </w:pPr>
            <w:r w:rsidRPr="00BD5616">
              <w:rPr>
                <w:color w:val="4472C4" w:themeColor="accent5"/>
              </w:rPr>
              <w:t xml:space="preserve">Ahogy a pályázat címe is fogalmaz energetikai fejlesztések Tiszavasvári intézményeiben, tehát egy pályázaton belül kerül megvalósításra 2 intézmény több épületének az energetikai korszerűsítése, </w:t>
            </w:r>
            <w:r w:rsidRPr="00BD5616">
              <w:rPr>
                <w:color w:val="4472C4" w:themeColor="accent5"/>
              </w:rPr>
              <w:lastRenderedPageBreak/>
              <w:t>ebből is következően azonos munkanemek mellett. Az azonos munkanemekhez történő anyagbeszerzés és szállítás  gazdaságossági szempontból indokolja az egy részben történő kiírást. Tekintettel arra, hogy a kivitelezés egyszerre több helyszínen és épületen folyik, könnyebben összeszervezhető a munkavégzés, azaz az azonos munkanemekhez szükséges szakértelemmel rendelkezők létszáma. Így tehát a logisztikai és gazdaságossági szempontokat figyelembe véve nem lenne célszerű a különböző helyszínen végzendő kivitelezéseket külön részként kiírni.</w:t>
            </w:r>
          </w:p>
          <w:p w14:paraId="3452065D" w14:textId="77777777" w:rsidR="00643F87" w:rsidRPr="0003586C" w:rsidRDefault="00643F87" w:rsidP="00F9551F">
            <w:pPr>
              <w:spacing w:before="120" w:after="120"/>
              <w:jc w:val="both"/>
              <w:rPr>
                <w:rFonts w:ascii="Helvetica" w:hAnsi="Helvetica" w:cs="Helvetica"/>
                <w:color w:val="0070C0"/>
                <w:sz w:val="22"/>
                <w:szCs w:val="22"/>
                <w:shd w:val="clear" w:color="auto" w:fill="FFFFFF"/>
              </w:rPr>
            </w:pPr>
            <w:r w:rsidRPr="0003586C">
              <w:rPr>
                <w:rFonts w:ascii="Helvetica" w:hAnsi="Helvetica" w:cs="Helvetica"/>
                <w:color w:val="0070C0"/>
                <w:sz w:val="22"/>
                <w:szCs w:val="22"/>
                <w:shd w:val="clear" w:color="auto" w:fill="FFFFFF"/>
              </w:rPr>
              <w:t xml:space="preserve">3. </w:t>
            </w:r>
            <w:r w:rsidR="00F9551F" w:rsidRPr="0003586C">
              <w:rPr>
                <w:rFonts w:ascii="Helvetica" w:hAnsi="Helvetica" w:cs="Helvetica"/>
                <w:color w:val="0070C0"/>
                <w:sz w:val="22"/>
                <w:szCs w:val="22"/>
                <w:shd w:val="clear" w:color="auto" w:fill="FFFFFF"/>
              </w:rPr>
              <w:t xml:space="preserve">Ajánlatkérő a munkaterületet két ütemben adja át. </w:t>
            </w:r>
          </w:p>
          <w:p w14:paraId="4694E595" w14:textId="5669D4F5" w:rsidR="00F9551F" w:rsidRPr="0003586C" w:rsidRDefault="00FA5BF8" w:rsidP="00F9551F">
            <w:pPr>
              <w:spacing w:before="120" w:after="120"/>
              <w:jc w:val="both"/>
              <w:rPr>
                <w:rFonts w:ascii="Helvetica" w:hAnsi="Helvetica" w:cs="Helvetica"/>
                <w:color w:val="0070C0"/>
                <w:sz w:val="22"/>
                <w:szCs w:val="22"/>
                <w:shd w:val="clear" w:color="auto" w:fill="FFFFFF"/>
              </w:rPr>
            </w:pPr>
            <w:r w:rsidRPr="0003586C">
              <w:rPr>
                <w:rFonts w:ascii="Helvetica" w:hAnsi="Helvetica" w:cs="Helvetica"/>
                <w:color w:val="0070C0"/>
                <w:sz w:val="22"/>
                <w:szCs w:val="22"/>
                <w:shd w:val="clear" w:color="auto" w:fill="FFFFFF"/>
              </w:rPr>
              <w:t>I</w:t>
            </w:r>
            <w:r w:rsidR="00F9551F" w:rsidRPr="0003586C">
              <w:rPr>
                <w:rFonts w:ascii="Helvetica" w:hAnsi="Helvetica" w:cs="Helvetica"/>
                <w:color w:val="0070C0"/>
                <w:sz w:val="22"/>
                <w:szCs w:val="22"/>
                <w:shd w:val="clear" w:color="auto" w:fill="FFFFFF"/>
              </w:rPr>
              <w:t xml:space="preserve">. ütem: </w:t>
            </w:r>
            <w:r w:rsidR="00F9551F" w:rsidRPr="0003586C">
              <w:rPr>
                <w:rFonts w:ascii="Helvetica" w:hAnsi="Helvetica" w:cs="Helvetica"/>
                <w:color w:val="0070C0"/>
                <w:sz w:val="22"/>
                <w:szCs w:val="22"/>
              </w:rPr>
              <w:t xml:space="preserve">Gólyahír Gyermek és Ifjúsági Tábor (Nyárfa u. 2. szám alatti 5702/6 </w:t>
            </w:r>
            <w:proofErr w:type="spellStart"/>
            <w:r w:rsidR="00F9551F" w:rsidRPr="0003586C">
              <w:rPr>
                <w:rFonts w:ascii="Helvetica" w:hAnsi="Helvetica" w:cs="Helvetica"/>
                <w:color w:val="0070C0"/>
                <w:sz w:val="22"/>
                <w:szCs w:val="22"/>
              </w:rPr>
              <w:t>hrsz</w:t>
            </w:r>
            <w:proofErr w:type="spellEnd"/>
            <w:r w:rsidR="00F9551F" w:rsidRPr="0003586C">
              <w:rPr>
                <w:rFonts w:ascii="Helvetica" w:hAnsi="Helvetica" w:cs="Helvetica"/>
                <w:color w:val="0070C0"/>
                <w:sz w:val="22"/>
                <w:szCs w:val="22"/>
              </w:rPr>
              <w:t xml:space="preserve">) és a </w:t>
            </w:r>
            <w:proofErr w:type="spellStart"/>
            <w:r w:rsidR="00F9551F" w:rsidRPr="0003586C">
              <w:rPr>
                <w:rFonts w:ascii="Helvetica" w:hAnsi="Helvetica" w:cs="Helvetica"/>
                <w:color w:val="0070C0"/>
                <w:sz w:val="22"/>
                <w:szCs w:val="22"/>
              </w:rPr>
              <w:t>Kornisné</w:t>
            </w:r>
            <w:proofErr w:type="spellEnd"/>
            <w:r w:rsidR="00F9551F" w:rsidRPr="0003586C">
              <w:rPr>
                <w:rFonts w:ascii="Helvetica" w:hAnsi="Helvetica" w:cs="Helvetica"/>
                <w:color w:val="0070C0"/>
                <w:sz w:val="22"/>
                <w:szCs w:val="22"/>
              </w:rPr>
              <w:t xml:space="preserve"> </w:t>
            </w:r>
            <w:proofErr w:type="spellStart"/>
            <w:r w:rsidR="00F9551F" w:rsidRPr="0003586C">
              <w:rPr>
                <w:rFonts w:ascii="Helvetica" w:hAnsi="Helvetica" w:cs="Helvetica"/>
                <w:color w:val="0070C0"/>
                <w:sz w:val="22"/>
                <w:szCs w:val="22"/>
              </w:rPr>
              <w:t>Liptay</w:t>
            </w:r>
            <w:proofErr w:type="spellEnd"/>
            <w:r w:rsidR="00F9551F" w:rsidRPr="0003586C">
              <w:rPr>
                <w:rFonts w:ascii="Helvetica" w:hAnsi="Helvetica" w:cs="Helvetica"/>
                <w:color w:val="0070C0"/>
                <w:sz w:val="22"/>
                <w:szCs w:val="22"/>
              </w:rPr>
              <w:t xml:space="preserve"> Elza Szociális és Gyermekjóléti Központ “B” és “D” épülete (Vasvári Pál u. 87. szám alatti 820 hrsz) - </w:t>
            </w:r>
            <w:r w:rsidR="00F9551F" w:rsidRPr="0003586C">
              <w:rPr>
                <w:rFonts w:ascii="Helvetica" w:hAnsi="Helvetica" w:cs="Helvetica"/>
                <w:color w:val="0070C0"/>
                <w:sz w:val="22"/>
                <w:szCs w:val="22"/>
                <w:shd w:val="clear" w:color="auto" w:fill="FFFFFF"/>
              </w:rPr>
              <w:t xml:space="preserve">a szerződés hatálybalépésétől számított 10 naptári napon belül. </w:t>
            </w:r>
          </w:p>
          <w:p w14:paraId="29F1A23A" w14:textId="7FDC009C" w:rsidR="00F9551F" w:rsidRDefault="00FA5BF8" w:rsidP="00F9551F">
            <w:pPr>
              <w:spacing w:before="120" w:after="120"/>
              <w:jc w:val="both"/>
              <w:rPr>
                <w:rFonts w:ascii="Helvetica" w:hAnsi="Helvetica" w:cs="Helvetica"/>
                <w:color w:val="0070C0"/>
                <w:sz w:val="22"/>
                <w:szCs w:val="22"/>
              </w:rPr>
            </w:pPr>
            <w:r w:rsidRPr="0003586C">
              <w:rPr>
                <w:rFonts w:ascii="Helvetica" w:hAnsi="Helvetica" w:cs="Helvetica"/>
                <w:color w:val="0070C0"/>
                <w:sz w:val="22"/>
                <w:szCs w:val="22"/>
                <w:shd w:val="clear" w:color="auto" w:fill="FFFFFF"/>
              </w:rPr>
              <w:t>II</w:t>
            </w:r>
            <w:r w:rsidR="00F9551F" w:rsidRPr="0003586C">
              <w:rPr>
                <w:rFonts w:ascii="Helvetica" w:hAnsi="Helvetica" w:cs="Helvetica"/>
                <w:color w:val="0070C0"/>
                <w:sz w:val="22"/>
                <w:szCs w:val="22"/>
                <w:shd w:val="clear" w:color="auto" w:fill="FFFFFF"/>
              </w:rPr>
              <w:t xml:space="preserve">. ütem: </w:t>
            </w:r>
            <w:proofErr w:type="spellStart"/>
            <w:r w:rsidR="00F9551F" w:rsidRPr="0003586C">
              <w:rPr>
                <w:rFonts w:ascii="Helvetica" w:hAnsi="Helvetica" w:cs="Helvetica"/>
                <w:color w:val="0070C0"/>
                <w:sz w:val="22"/>
                <w:szCs w:val="22"/>
              </w:rPr>
              <w:t>Kornisné</w:t>
            </w:r>
            <w:proofErr w:type="spellEnd"/>
            <w:r w:rsidR="00F9551F" w:rsidRPr="0003586C">
              <w:rPr>
                <w:rFonts w:ascii="Helvetica" w:hAnsi="Helvetica" w:cs="Helvetica"/>
                <w:color w:val="0070C0"/>
                <w:sz w:val="22"/>
                <w:szCs w:val="22"/>
              </w:rPr>
              <w:t xml:space="preserve"> </w:t>
            </w:r>
            <w:proofErr w:type="spellStart"/>
            <w:r w:rsidR="00F9551F" w:rsidRPr="0003586C">
              <w:rPr>
                <w:rFonts w:ascii="Helvetica" w:hAnsi="Helvetica" w:cs="Helvetica"/>
                <w:color w:val="0070C0"/>
                <w:sz w:val="22"/>
                <w:szCs w:val="22"/>
              </w:rPr>
              <w:t>Liptay</w:t>
            </w:r>
            <w:proofErr w:type="spellEnd"/>
            <w:r w:rsidR="00F9551F" w:rsidRPr="0003586C">
              <w:rPr>
                <w:rFonts w:ascii="Helvetica" w:hAnsi="Helvetica" w:cs="Helvetica"/>
                <w:color w:val="0070C0"/>
                <w:sz w:val="22"/>
                <w:szCs w:val="22"/>
              </w:rPr>
              <w:t xml:space="preserve"> Elza Szociális és Gyermekjóléti Központ “C” épülete (Vasvári Pál u. 87. szám alatti 820 hrsz) – legkorábban az 1. ütemben átadott Építési Munkaterületen folyatott kivitelezési munkálatok szerződés szerinti teljesítését és átvételét követő 10 munkanapon belül.</w:t>
            </w:r>
          </w:p>
          <w:p w14:paraId="07A6D7E3" w14:textId="762F1E69" w:rsidR="00F9551F" w:rsidRPr="00F9551F" w:rsidRDefault="00F9551F" w:rsidP="00F9551F">
            <w:pPr>
              <w:pStyle w:val="AOAltHead2"/>
              <w:spacing w:before="0" w:line="240" w:lineRule="auto"/>
              <w:ind w:left="0"/>
              <w:rPr>
                <w:rFonts w:ascii="Helvetica" w:hAnsi="Helvetica" w:cs="Helvetica"/>
                <w:szCs w:val="22"/>
                <w:lang w:val="hu-HU"/>
              </w:rPr>
            </w:pPr>
            <w:r w:rsidRPr="00F9551F">
              <w:rPr>
                <w:rFonts w:ascii="Helvetica" w:hAnsi="Helvetica" w:cs="Helvetica"/>
                <w:color w:val="0070C0"/>
                <w:szCs w:val="22"/>
              </w:rPr>
              <w:t xml:space="preserve">4. Ajánlatkérő felhívja Ajánlattevők figyelmét arra, hogy </w:t>
            </w:r>
            <w:r w:rsidRPr="00F9551F">
              <w:rPr>
                <w:rFonts w:ascii="Helvetica" w:hAnsi="Helvetica" w:cs="Helvetica"/>
                <w:color w:val="0070C0"/>
                <w:szCs w:val="22"/>
                <w:lang w:val="hu-HU"/>
              </w:rPr>
              <w:t xml:space="preserve">Vállalkozó tudomásul veszi, hogy az általa Építési Munkaterületként átvett ingatlanrész, olyan ingatlanon helyezkedik el, melyen fogyatékkal élő személyek bentlakásos ellátása és idős személyek bentlakásos ellátása működik a kivitelezés időtartama alatt is. Tudomásul veszi továbbá, hogy a 2. ütemben történő Építési Munkaterület átadására és részteljesítési időpont meghatározására azért kerül sor későbbi időpontban, mert ezen ingatlanrészek kiürítésére a szerződés hatálya alatt az adott Építési Munkaterület átadás időpontjáig kerül sor. </w:t>
            </w:r>
          </w:p>
        </w:tc>
      </w:tr>
      <w:tr w:rsidR="00340854" w:rsidRPr="000C1510" w14:paraId="3E8065E1" w14:textId="77777777" w:rsidTr="00F21878">
        <w:tc>
          <w:tcPr>
            <w:tcW w:w="9638" w:type="dxa"/>
            <w:gridSpan w:val="4"/>
            <w:tcBorders>
              <w:top w:val="nil"/>
              <w:left w:val="nil"/>
              <w:bottom w:val="nil"/>
              <w:right w:val="nil"/>
            </w:tcBorders>
          </w:tcPr>
          <w:p w14:paraId="02CAF0B1" w14:textId="00191624" w:rsidR="00340854" w:rsidRPr="000C1510" w:rsidRDefault="00340854" w:rsidP="00EE6D66">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 szakasz: Jogi, gazdasági, pénzügyi és műszaki információk</w:t>
            </w:r>
          </w:p>
        </w:tc>
      </w:tr>
      <w:tr w:rsidR="00340854" w:rsidRPr="000C1510" w14:paraId="1EEB19D0" w14:textId="77777777" w:rsidTr="00F21878">
        <w:tc>
          <w:tcPr>
            <w:tcW w:w="9638" w:type="dxa"/>
            <w:gridSpan w:val="4"/>
            <w:tcBorders>
              <w:top w:val="nil"/>
              <w:left w:val="nil"/>
              <w:bottom w:val="single" w:sz="4" w:space="0" w:color="auto"/>
              <w:right w:val="nil"/>
            </w:tcBorders>
          </w:tcPr>
          <w:p w14:paraId="5ED14FB1"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III.1) Részvételi feltételek</w:t>
            </w:r>
          </w:p>
        </w:tc>
      </w:tr>
      <w:tr w:rsidR="00340854" w:rsidRPr="000C1510" w14:paraId="37B9A6A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720830E" w14:textId="77777777" w:rsidR="00EE6D66" w:rsidRPr="000C1510" w:rsidRDefault="00340854" w:rsidP="00716358">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III.1.1) Kizáró okok és a szakmai tevékenység végzésére vonatkozó alkalmasság</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kizáró okok felsorolása:</w:t>
            </w:r>
            <w:r w:rsidR="00716358" w:rsidRPr="000C1510">
              <w:rPr>
                <w:rFonts w:ascii="Garamond" w:hAnsi="Garamond"/>
                <w:sz w:val="22"/>
                <w:szCs w:val="22"/>
              </w:rPr>
              <w:t xml:space="preserve"> </w:t>
            </w:r>
          </w:p>
          <w:p w14:paraId="3EF06BD5"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Az eljárásban nem lehet ajánlattevő, alvállalkozó, alkalmasság igazolásában részt vevő gazdasági szereplő, akivel szemben a Kbt. 62. § (1) bekezdés h) – k) és m) pontja szerinti kizáró okok fennállnak.</w:t>
            </w:r>
          </w:p>
          <w:p w14:paraId="28658D2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74. § (1) bekezdésének megfelelően ajánlatkérő kizárja az eljárásból az ajánlattevőt, alvállalkozót vagy az alkalmasság igazolásában részt vevő szervezetet, aki, amely </w:t>
            </w:r>
          </w:p>
          <w:p w14:paraId="5AE471D9"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a Kbt. szerint és fent meghatározott kizáró okok hatálya alá tartozik; </w:t>
            </w:r>
          </w:p>
          <w:p w14:paraId="08F06E86"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b) részéről a Kbt. 62. §-ban foglalt kizáró ok az eljárás során következik be.</w:t>
            </w:r>
          </w:p>
          <w:p w14:paraId="69DECAC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Folyamatban lévő változásbejegyzési eljárás esetében az ajánlattevő az ajánlathoz köteles csatolni a cégbírósághoz benyújtott változásbejegyzési kérelmet és az annak érkezéséről a cégbíróság által megküldött igazolást (nemleges tartalmú nyilatkozat becsatolása is szükséges - EKR űrlap).</w:t>
            </w:r>
          </w:p>
          <w:p w14:paraId="23159DAB"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67. § (4) bekezdésében és a 321/2015. (X. 30.) Kormányrendelet 17. § (2) bekezdésében foglaltak </w:t>
            </w:r>
            <w:proofErr w:type="gramStart"/>
            <w:r w:rsidRPr="003648AD">
              <w:rPr>
                <w:rFonts w:ascii="Helvetica" w:hAnsi="Helvetica" w:cs="Helvetica"/>
                <w:color w:val="336699"/>
                <w:sz w:val="21"/>
                <w:szCs w:val="21"/>
                <w:shd w:val="clear" w:color="auto" w:fill="FFFFFF"/>
              </w:rPr>
              <w:t>értelmében</w:t>
            </w:r>
            <w:proofErr w:type="gramEnd"/>
            <w:r w:rsidRPr="003648AD">
              <w:rPr>
                <w:rFonts w:ascii="Helvetica" w:hAnsi="Helvetica" w:cs="Helvetica"/>
                <w:color w:val="336699"/>
                <w:sz w:val="21"/>
                <w:szCs w:val="21"/>
                <w:shd w:val="clear" w:color="auto" w:fill="FFFFFF"/>
              </w:rPr>
              <w:t xml:space="preserve"> az ajánlatban be kell nyújtani az ajánlattevő arra vonatkozó nyilatkozatát, hogy nem vesz igénybe a szerződés teljesítéséhez a Kbt. 62. § (1) bekezdés h) – k) és m) pontja szerinti kizáró okok hatálya alá eső alvállalkozót és alkalmasság igazolásában résztvevő más szervezetet (EKR űrlap).</w:t>
            </w:r>
          </w:p>
          <w:p w14:paraId="7D348D9A" w14:textId="77777777" w:rsidR="00BA3040" w:rsidRPr="000C1510" w:rsidRDefault="00BA3040" w:rsidP="00B005F0">
            <w:pPr>
              <w:ind w:left="56" w:right="56"/>
              <w:rPr>
                <w:rFonts w:ascii="Garamond" w:hAnsi="Garamond"/>
                <w:color w:val="4472C4"/>
                <w:sz w:val="22"/>
                <w:szCs w:val="22"/>
              </w:rPr>
            </w:pPr>
          </w:p>
          <w:p w14:paraId="6AF8BFE2" w14:textId="1C4FF7F0" w:rsidR="00716358" w:rsidRPr="000C1510" w:rsidRDefault="00340854" w:rsidP="00B005F0">
            <w:pPr>
              <w:ind w:left="56" w:right="56"/>
              <w:rPr>
                <w:rFonts w:ascii="Garamond" w:hAnsi="Garamond"/>
                <w:sz w:val="22"/>
                <w:szCs w:val="22"/>
              </w:rPr>
            </w:pPr>
            <w:r w:rsidRPr="000C1510">
              <w:rPr>
                <w:rFonts w:ascii="Garamond" w:hAnsi="Garamond"/>
                <w:sz w:val="22"/>
                <w:szCs w:val="22"/>
              </w:rPr>
              <w:t>Az igazolási módok felsorolása és rövid leírása:</w:t>
            </w:r>
          </w:p>
          <w:p w14:paraId="63E6389C" w14:textId="77777777" w:rsidR="00716358" w:rsidRPr="000C1510" w:rsidRDefault="00716358" w:rsidP="00716358">
            <w:pPr>
              <w:ind w:left="56" w:right="56"/>
              <w:rPr>
                <w:rFonts w:ascii="Garamond" w:hAnsi="Garamond"/>
                <w:sz w:val="22"/>
                <w:szCs w:val="22"/>
              </w:rPr>
            </w:pPr>
          </w:p>
          <w:p w14:paraId="052C528D" w14:textId="77777777" w:rsidR="003648AD" w:rsidRPr="003648AD" w:rsidRDefault="003648AD" w:rsidP="003648AD">
            <w:pPr>
              <w:spacing w:line="276" w:lineRule="auto"/>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Ajánlattevőknek a 321/2015. (X. 30.) Korm. rendelet (a továbbiakban Rendelet) 17. § (1) bekezdésében foglaltak alapján csatolnia kell</w:t>
            </w:r>
          </w:p>
          <w:p w14:paraId="1067AF7C"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kizáró okok fenn nem állásáról szóló egyszerű nyilatkozatát, valamint a Kbt. 62. § (1) bekezdés k) pont </w:t>
            </w:r>
            <w:proofErr w:type="spellStart"/>
            <w:r w:rsidRPr="003648AD">
              <w:rPr>
                <w:rFonts w:ascii="Helvetica" w:hAnsi="Helvetica" w:cs="Helvetica"/>
                <w:color w:val="336699"/>
                <w:sz w:val="21"/>
                <w:szCs w:val="21"/>
                <w:shd w:val="clear" w:color="auto" w:fill="FFFFFF"/>
              </w:rPr>
              <w:t>kb</w:t>
            </w:r>
            <w:proofErr w:type="spellEnd"/>
            <w:r w:rsidRPr="003648AD">
              <w:rPr>
                <w:rFonts w:ascii="Helvetica" w:hAnsi="Helvetica" w:cs="Helvetica"/>
                <w:color w:val="336699"/>
                <w:sz w:val="21"/>
                <w:szCs w:val="21"/>
                <w:shd w:val="clear" w:color="auto" w:fill="FFFFFF"/>
              </w:rPr>
              <w:t xml:space="preserve">) pontjára vonatkozóan - a Rendelet 8. § i) pont </w:t>
            </w:r>
            <w:proofErr w:type="spellStart"/>
            <w:r w:rsidRPr="003648AD">
              <w:rPr>
                <w:rFonts w:ascii="Helvetica" w:hAnsi="Helvetica" w:cs="Helvetica"/>
                <w:color w:val="336699"/>
                <w:sz w:val="21"/>
                <w:szCs w:val="21"/>
                <w:shd w:val="clear" w:color="auto" w:fill="FFFFFF"/>
              </w:rPr>
              <w:t>ib</w:t>
            </w:r>
            <w:proofErr w:type="spellEnd"/>
            <w:r w:rsidRPr="003648AD">
              <w:rPr>
                <w:rFonts w:ascii="Helvetica" w:hAnsi="Helvetica" w:cs="Helvetica"/>
                <w:color w:val="336699"/>
                <w:sz w:val="21"/>
                <w:szCs w:val="21"/>
                <w:shd w:val="clear" w:color="auto" w:fill="FFFFFF"/>
              </w:rPr>
              <w:t xml:space="preserve">) alpontjában és a 10. § g) pont </w:t>
            </w:r>
            <w:proofErr w:type="spellStart"/>
            <w:r w:rsidRPr="003648AD">
              <w:rPr>
                <w:rFonts w:ascii="Helvetica" w:hAnsi="Helvetica" w:cs="Helvetica"/>
                <w:color w:val="336699"/>
                <w:sz w:val="21"/>
                <w:szCs w:val="21"/>
                <w:shd w:val="clear" w:color="auto" w:fill="FFFFFF"/>
              </w:rPr>
              <w:t>gb</w:t>
            </w:r>
            <w:proofErr w:type="spellEnd"/>
            <w:r w:rsidRPr="003648AD">
              <w:rPr>
                <w:rFonts w:ascii="Helvetica" w:hAnsi="Helvetica" w:cs="Helvetica"/>
                <w:color w:val="336699"/>
                <w:sz w:val="21"/>
                <w:szCs w:val="21"/>
                <w:shd w:val="clear" w:color="auto" w:fill="FFFFFF"/>
              </w:rPr>
              <w:t xml:space="preserve">) alpontjában </w:t>
            </w:r>
            <w:r w:rsidRPr="003648AD">
              <w:rPr>
                <w:rFonts w:ascii="Helvetica" w:hAnsi="Helvetica" w:cs="Helvetica"/>
                <w:color w:val="336699"/>
                <w:sz w:val="21"/>
                <w:szCs w:val="21"/>
                <w:shd w:val="clear" w:color="auto" w:fill="FFFFFF"/>
              </w:rPr>
              <w:lastRenderedPageBreak/>
              <w:t xml:space="preserve">foglaltak szerinti - dokumentumot azzal, hogy Ajánlatkérő a Rendelet 10. § g) pont </w:t>
            </w:r>
            <w:proofErr w:type="spellStart"/>
            <w:r w:rsidRPr="003648AD">
              <w:rPr>
                <w:rFonts w:ascii="Helvetica" w:hAnsi="Helvetica" w:cs="Helvetica"/>
                <w:color w:val="336699"/>
                <w:sz w:val="21"/>
                <w:szCs w:val="21"/>
                <w:shd w:val="clear" w:color="auto" w:fill="FFFFFF"/>
              </w:rPr>
              <w:t>gb</w:t>
            </w:r>
            <w:proofErr w:type="spellEnd"/>
            <w:r w:rsidRPr="003648AD">
              <w:rPr>
                <w:rFonts w:ascii="Helvetica" w:hAnsi="Helvetica" w:cs="Helvetica"/>
                <w:color w:val="336699"/>
                <w:sz w:val="21"/>
                <w:szCs w:val="21"/>
                <w:shd w:val="clear" w:color="auto" w:fill="FFFFFF"/>
              </w:rPr>
              <w:t xml:space="preserve">) alpontja szerinti pénzmosási törvény alatt a hatályos, 2017. évi LIII. törvényt érti. </w:t>
            </w:r>
          </w:p>
          <w:p w14:paraId="74C3EDBA"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Az ajánlattevő, az alvállalkozója és adott esetben az alkalmasság igazolásában részt vevő más szervezet vonatkozásában a Kbt. 67. § (4) bekezdése és a Rendelet 17. § (2) bekezdése szerinti nyilatkozatot köteles benyújtani a Kbt. 62. § (1) bekezdés h) – k) és m) pontjában foglalt kizáró okok hiányáról. Ajánlatkérő elfogadja, ha az ajánlattevő a korábbi közbeszerzési eljárásában felhasznált egységes európai közbeszerzési dokumentumot (EEKD) nyújt be, feltéve, hogy az abban foglalt információk megfelelnek a valóságnak, és tartalmazzák az Ajánlatkérő által a kizáró okok tekintetében megkövetelt információkat. </w:t>
            </w:r>
          </w:p>
          <w:p w14:paraId="1B83F5EE"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Rendelet 1. § (7) bekezdése szerint a kizáró okokra és 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 </w:t>
            </w:r>
          </w:p>
          <w:p w14:paraId="1F663D01" w14:textId="77777777" w:rsidR="00560681" w:rsidRDefault="00560681" w:rsidP="003648AD">
            <w:pPr>
              <w:ind w:left="56" w:right="56"/>
              <w:rPr>
                <w:rFonts w:ascii="Helvetica" w:hAnsi="Helvetica" w:cs="Helvetica"/>
                <w:color w:val="336699"/>
                <w:sz w:val="21"/>
                <w:szCs w:val="21"/>
                <w:shd w:val="clear" w:color="auto" w:fill="FFFFFF"/>
              </w:rPr>
            </w:pPr>
            <w:r w:rsidRPr="00560681">
              <w:rPr>
                <w:rFonts w:ascii="Helvetica" w:hAnsi="Helvetica" w:cs="Helvetica"/>
                <w:color w:val="336699"/>
                <w:sz w:val="21"/>
                <w:szCs w:val="21"/>
                <w:shd w:val="clear" w:color="auto" w:fill="FFFFFF"/>
              </w:rPr>
              <w:t>Ajánlatkérő felhívja a figyelmet a Kbt. 69. § (11a) bekezdésére.</w:t>
            </w:r>
          </w:p>
          <w:p w14:paraId="55996CF6" w14:textId="7FACB344" w:rsidR="008A4694" w:rsidRPr="000C1510" w:rsidRDefault="00340854" w:rsidP="003648AD">
            <w:pPr>
              <w:ind w:left="56" w:right="56"/>
              <w:rPr>
                <w:rFonts w:ascii="Garamond" w:hAnsi="Garamond"/>
                <w:sz w:val="22"/>
                <w:szCs w:val="22"/>
              </w:rPr>
            </w:pPr>
            <w:r w:rsidRPr="000C1510">
              <w:rPr>
                <w:rFonts w:ascii="Garamond" w:hAnsi="Garamond"/>
                <w:sz w:val="22"/>
                <w:szCs w:val="22"/>
              </w:rPr>
              <w:br/>
              <w:t xml:space="preserve">Szakmai tevékenység végzésére vonatkozó alkalmasság előírása [Kbt. 65. § (1) bekezdés </w:t>
            </w:r>
            <w:r w:rsidRPr="000C1510">
              <w:rPr>
                <w:rFonts w:ascii="Garamond" w:hAnsi="Garamond"/>
                <w:i/>
                <w:iCs/>
                <w:sz w:val="22"/>
                <w:szCs w:val="22"/>
              </w:rPr>
              <w:t xml:space="preserve">c) </w:t>
            </w:r>
            <w:r w:rsidRPr="000C1510">
              <w:rPr>
                <w:rFonts w:ascii="Garamond" w:hAnsi="Garamond"/>
                <w:sz w:val="22"/>
                <w:szCs w:val="22"/>
              </w:rPr>
              <w:t xml:space="preserve">pont]: </w:t>
            </w:r>
          </w:p>
          <w:p w14:paraId="79F5F0BB" w14:textId="77777777" w:rsidR="008A4694" w:rsidRPr="000C1510" w:rsidRDefault="008A4694" w:rsidP="00FA1414">
            <w:pPr>
              <w:ind w:left="56" w:right="56"/>
              <w:rPr>
                <w:rFonts w:ascii="Garamond" w:hAnsi="Garamond"/>
                <w:sz w:val="22"/>
                <w:szCs w:val="22"/>
              </w:rPr>
            </w:pPr>
          </w:p>
          <w:p w14:paraId="6B212E31" w14:textId="520C8C33" w:rsidR="00FA1414" w:rsidRPr="00F32E6C" w:rsidRDefault="00FA1414" w:rsidP="00DA4F2A">
            <w:pPr>
              <w:ind w:left="56" w:right="56"/>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 xml:space="preserve">Alkalmatlan </w:t>
            </w:r>
            <w:r w:rsidR="002F226A" w:rsidRPr="00F32E6C">
              <w:rPr>
                <w:rFonts w:ascii="Helvetica" w:hAnsi="Helvetica" w:cs="Helvetica"/>
                <w:color w:val="336699"/>
                <w:sz w:val="21"/>
                <w:szCs w:val="21"/>
                <w:shd w:val="clear" w:color="auto" w:fill="FFFFFF"/>
              </w:rPr>
              <w:t xml:space="preserve">ajánlattevő, amennyiben </w:t>
            </w:r>
            <w:r w:rsidRPr="00F32E6C">
              <w:rPr>
                <w:rFonts w:ascii="Helvetica" w:hAnsi="Helvetica" w:cs="Helvetica"/>
                <w:color w:val="336699"/>
                <w:sz w:val="21"/>
                <w:szCs w:val="21"/>
                <w:shd w:val="clear" w:color="auto" w:fill="FFFFFF"/>
              </w:rPr>
              <w:t>az építőipari kivitelezési tevékenységet végző gazdasági szereplő</w:t>
            </w:r>
            <w:r w:rsidR="002F226A" w:rsidRPr="00F32E6C">
              <w:rPr>
                <w:rFonts w:ascii="Helvetica" w:hAnsi="Helvetica" w:cs="Helvetica"/>
                <w:color w:val="336699"/>
                <w:sz w:val="21"/>
                <w:szCs w:val="21"/>
                <w:shd w:val="clear" w:color="auto" w:fill="FFFFFF"/>
              </w:rPr>
              <w:t xml:space="preserve"> </w:t>
            </w:r>
            <w:r w:rsidRPr="00F32E6C">
              <w:rPr>
                <w:rFonts w:ascii="Helvetica" w:hAnsi="Helvetica" w:cs="Helvetica"/>
                <w:color w:val="336699"/>
                <w:sz w:val="21"/>
                <w:szCs w:val="21"/>
                <w:shd w:val="clear" w:color="auto" w:fill="FFFFFF"/>
              </w:rPr>
              <w:t xml:space="preserve">nem szerepel az </w:t>
            </w:r>
            <w:proofErr w:type="spellStart"/>
            <w:r w:rsidRPr="00F32E6C">
              <w:rPr>
                <w:rFonts w:ascii="Helvetica" w:hAnsi="Helvetica" w:cs="Helvetica"/>
                <w:color w:val="336699"/>
                <w:sz w:val="21"/>
                <w:szCs w:val="21"/>
                <w:shd w:val="clear" w:color="auto" w:fill="FFFFFF"/>
              </w:rPr>
              <w:t>Étv</w:t>
            </w:r>
            <w:proofErr w:type="spellEnd"/>
            <w:r w:rsidRPr="00F32E6C">
              <w:rPr>
                <w:rFonts w:ascii="Helvetica" w:hAnsi="Helvetica" w:cs="Helvetica"/>
                <w:color w:val="336699"/>
                <w:sz w:val="21"/>
                <w:szCs w:val="21"/>
                <w:shd w:val="clear" w:color="auto" w:fill="FFFFFF"/>
              </w:rPr>
              <w:t xml:space="preserve">. szerinti, építőipari kivitelezési tevékenységet végzők névjegyzékében, illetve a nem Magyarországon letelepedett gazdasági szereplők esetén a letelepedés szerinti ország nyilvántartásában, vagy ha nem rendelkezik a letelepedés szerinti országban előírt engedéllyel, jogosítvánnyal vagy szervezeti, kamarai tagsággal. </w:t>
            </w:r>
          </w:p>
          <w:p w14:paraId="72F5FC2B" w14:textId="77777777" w:rsidR="008A4694" w:rsidRPr="000C1510" w:rsidRDefault="008A4694" w:rsidP="00FA1414">
            <w:pPr>
              <w:ind w:left="56" w:right="56"/>
              <w:rPr>
                <w:rFonts w:ascii="Garamond" w:hAnsi="Garamond"/>
                <w:color w:val="4472C4" w:themeColor="accent5"/>
                <w:sz w:val="22"/>
                <w:szCs w:val="22"/>
              </w:rPr>
            </w:pPr>
          </w:p>
          <w:p w14:paraId="61D7ECE3" w14:textId="77777777" w:rsidR="008A4694" w:rsidRPr="000C1510" w:rsidRDefault="00340854" w:rsidP="00FA1414">
            <w:pPr>
              <w:ind w:left="56" w:right="56"/>
              <w:rPr>
                <w:rFonts w:ascii="Garamond" w:hAnsi="Garamond"/>
                <w:sz w:val="22"/>
                <w:szCs w:val="22"/>
              </w:rPr>
            </w:pPr>
            <w:r w:rsidRPr="000C1510">
              <w:rPr>
                <w:rFonts w:ascii="Garamond" w:hAnsi="Garamond"/>
                <w:sz w:val="22"/>
                <w:szCs w:val="22"/>
              </w:rPr>
              <w:t>Szakmai tevékenység végzésére vonatkozó alkalmasság igazolása:</w:t>
            </w:r>
            <w:r w:rsidR="00FA1414" w:rsidRPr="000C1510">
              <w:rPr>
                <w:rFonts w:ascii="Garamond" w:hAnsi="Garamond"/>
                <w:sz w:val="22"/>
                <w:szCs w:val="22"/>
              </w:rPr>
              <w:t xml:space="preserve"> </w:t>
            </w:r>
          </w:p>
          <w:p w14:paraId="33A7B6A1" w14:textId="77777777" w:rsidR="008A4694" w:rsidRPr="000C1510" w:rsidRDefault="008A4694" w:rsidP="00FA1414">
            <w:pPr>
              <w:ind w:left="56" w:right="56"/>
              <w:rPr>
                <w:rFonts w:ascii="Garamond" w:hAnsi="Garamond"/>
                <w:sz w:val="22"/>
                <w:szCs w:val="22"/>
              </w:rPr>
            </w:pPr>
          </w:p>
          <w:p w14:paraId="695FBB09" w14:textId="77777777" w:rsidR="00BA3040" w:rsidRPr="00F32E6C" w:rsidRDefault="00BA3040" w:rsidP="00F32E6C">
            <w:pPr>
              <w:spacing w:before="120" w:after="120"/>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Ajánlatkérő felhívja a figyelmet, hogy a jelen eljárásban alkalmazza a Kbt. 114/</w:t>
            </w:r>
            <w:proofErr w:type="gramStart"/>
            <w:r w:rsidRPr="00F32E6C">
              <w:rPr>
                <w:rFonts w:ascii="Helvetica" w:hAnsi="Helvetica" w:cs="Helvetica"/>
                <w:color w:val="336699"/>
                <w:sz w:val="21"/>
                <w:szCs w:val="21"/>
                <w:shd w:val="clear" w:color="auto" w:fill="FFFFFF"/>
              </w:rPr>
              <w:t>A</w:t>
            </w:r>
            <w:proofErr w:type="gramEnd"/>
            <w:r w:rsidRPr="00F32E6C">
              <w:rPr>
                <w:rFonts w:ascii="Helvetica" w:hAnsi="Helvetica" w:cs="Helvetica"/>
                <w:color w:val="336699"/>
                <w:sz w:val="21"/>
                <w:szCs w:val="21"/>
                <w:shd w:val="clear" w:color="auto" w:fill="FFFFFF"/>
              </w:rPr>
              <w:t>. §</w:t>
            </w:r>
            <w:proofErr w:type="spellStart"/>
            <w:r w:rsidRPr="00F32E6C">
              <w:rPr>
                <w:rFonts w:ascii="Helvetica" w:hAnsi="Helvetica" w:cs="Helvetica"/>
                <w:color w:val="336699"/>
                <w:sz w:val="21"/>
                <w:szCs w:val="21"/>
                <w:shd w:val="clear" w:color="auto" w:fill="FFFFFF"/>
              </w:rPr>
              <w:t>-ában</w:t>
            </w:r>
            <w:proofErr w:type="spellEnd"/>
            <w:r w:rsidRPr="00F32E6C">
              <w:rPr>
                <w:rFonts w:ascii="Helvetica" w:hAnsi="Helvetica" w:cs="Helvetica"/>
                <w:color w:val="336699"/>
                <w:sz w:val="21"/>
                <w:szCs w:val="21"/>
                <w:shd w:val="clear" w:color="auto" w:fill="FFFFFF"/>
              </w:rPr>
              <w:t xml:space="preserve"> foglaltakat, azaz az ajánlattevőknek már az ajánlatukban be kell nyújtaniuk az alkalmassági követelmény igazolására vonatkozó, alátámasztó dokumentumokat.</w:t>
            </w:r>
          </w:p>
          <w:p w14:paraId="18973E0F" w14:textId="77777777" w:rsidR="00BA3040" w:rsidRPr="000C1510" w:rsidRDefault="00BA3040" w:rsidP="00FA1414">
            <w:pPr>
              <w:ind w:left="56" w:right="56"/>
              <w:rPr>
                <w:rFonts w:ascii="Garamond" w:hAnsi="Garamond"/>
                <w:color w:val="4472C4" w:themeColor="accent5"/>
                <w:sz w:val="22"/>
                <w:szCs w:val="22"/>
              </w:rPr>
            </w:pPr>
          </w:p>
          <w:p w14:paraId="5FBB3F3C" w14:textId="295A40E7" w:rsidR="00804056" w:rsidRDefault="00FA1414" w:rsidP="00804056">
            <w:pPr>
              <w:pStyle w:val="NormlWeb"/>
              <w:spacing w:before="60" w:beforeAutospacing="0" w:after="60" w:afterAutospacing="0"/>
              <w:jc w:val="both"/>
            </w:pPr>
            <w:r w:rsidRPr="006C64E8">
              <w:rPr>
                <w:rFonts w:ascii="Helvetica" w:hAnsi="Helvetica" w:cs="Helvetica"/>
                <w:color w:val="336699"/>
                <w:sz w:val="21"/>
                <w:szCs w:val="21"/>
                <w:shd w:val="clear" w:color="auto" w:fill="FFFFFF"/>
              </w:rPr>
              <w:t xml:space="preserve">A nyilvántartásban szereplés tényét - amennyiben a Kbt. 69. § (11) bekezdése szerinti nyilvántartásokban a vonatkozó adatok, illetve tények ingyenes ellenőrzésére nincsen mód - a nyilvántartás kivonatának, a nyilvántartást vezető szerv által kiállított igazolásnak vagy a nyilvántartásban szereplés tényét igazoló dokumentumnak egyszerű másolatban történő benyújtásával szükséges igazolni. Az ajánlatkérő előírja továbbá, hogy a nem Magyarországon letelepedett gazdasági szereplő </w:t>
            </w:r>
            <w:r w:rsidR="003E7BF9" w:rsidRPr="003E7BF9">
              <w:rPr>
                <w:rFonts w:ascii="Helvetica" w:hAnsi="Helvetica" w:cs="Helvetica"/>
                <w:color w:val="336699"/>
                <w:sz w:val="21"/>
                <w:szCs w:val="21"/>
                <w:shd w:val="clear" w:color="auto" w:fill="FFFFFF"/>
              </w:rPr>
              <w:t>legyen bejegyezve a 2014/24/EU európai parlamenti és tanácsi irányelv XI. melléklete szerinti hasonló nyilvántartásba, valamint teljesítse az említett mellékletben foglalt bármely egyéb követelményt.</w:t>
            </w:r>
            <w:r w:rsidR="00804056">
              <w:rPr>
                <w:rFonts w:ascii="Helvetica" w:hAnsi="Helvetica" w:cs="Helvetica"/>
                <w:color w:val="336699"/>
                <w:sz w:val="21"/>
                <w:szCs w:val="21"/>
                <w:shd w:val="clear" w:color="auto" w:fill="FFFFFF"/>
              </w:rPr>
              <w:t xml:space="preserve"> Nem Magyarországon letelepedett gazdasági szereplő ebben az esetben </w:t>
            </w:r>
            <w:r w:rsidR="00804056" w:rsidRPr="00804056">
              <w:rPr>
                <w:rFonts w:ascii="Helvetica" w:hAnsi="Helvetica" w:cs="Helvetica"/>
                <w:color w:val="336699"/>
                <w:sz w:val="21"/>
                <w:szCs w:val="21"/>
                <w:shd w:val="clear" w:color="auto" w:fill="FFFFFF"/>
              </w:rPr>
              <w:t>a 2014/24/EU európai parlamenti és tanácsi irányelv XI. mellékletében felsorolt nyilvántartások szerinti igazolást (kivonatot) vagy egyéb igazolást, vagy nyilatkozatot k</w:t>
            </w:r>
            <w:r w:rsidR="00804056">
              <w:rPr>
                <w:rFonts w:ascii="Helvetica" w:hAnsi="Helvetica" w:cs="Helvetica"/>
                <w:color w:val="336699"/>
                <w:sz w:val="21"/>
                <w:szCs w:val="21"/>
                <w:shd w:val="clear" w:color="auto" w:fill="FFFFFF"/>
              </w:rPr>
              <w:t>öteles</w:t>
            </w:r>
            <w:r w:rsidR="00804056" w:rsidRPr="00804056">
              <w:rPr>
                <w:rFonts w:ascii="Helvetica" w:hAnsi="Helvetica" w:cs="Helvetica"/>
                <w:color w:val="336699"/>
                <w:sz w:val="21"/>
                <w:szCs w:val="21"/>
                <w:shd w:val="clear" w:color="auto" w:fill="FFFFFF"/>
              </w:rPr>
              <w:t xml:space="preserve"> igazolásként benyújtani.</w:t>
            </w:r>
          </w:p>
          <w:p w14:paraId="1B82A4CA" w14:textId="4F75CEC6" w:rsidR="00FA1414" w:rsidRPr="006C64E8" w:rsidRDefault="00FA1414" w:rsidP="00B561D9">
            <w:pPr>
              <w:ind w:right="56"/>
              <w:jc w:val="both"/>
              <w:rPr>
                <w:rFonts w:ascii="Helvetica" w:hAnsi="Helvetica" w:cs="Helvetica"/>
                <w:color w:val="336699"/>
                <w:sz w:val="21"/>
                <w:szCs w:val="21"/>
                <w:shd w:val="clear" w:color="auto" w:fill="FFFFFF"/>
              </w:rPr>
            </w:pPr>
          </w:p>
          <w:p w14:paraId="7DF89BC4" w14:textId="77777777" w:rsidR="00FA1414" w:rsidRPr="006C64E8" w:rsidRDefault="00FA1414" w:rsidP="006C64E8">
            <w:pPr>
              <w:ind w:left="56" w:right="56"/>
              <w:jc w:val="both"/>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 xml:space="preserve">Az Kbt. 65. §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 (7) bekezdés szerint csatolandó kötelezettségvállalásnak ezt kell alátámasztania. </w:t>
            </w:r>
          </w:p>
          <w:p w14:paraId="457CABDC" w14:textId="77777777" w:rsidR="008A4694" w:rsidRPr="006C64E8" w:rsidRDefault="008A4694" w:rsidP="00FA1414">
            <w:pPr>
              <w:ind w:left="56" w:right="56"/>
              <w:rPr>
                <w:rFonts w:ascii="Helvetica" w:hAnsi="Helvetica" w:cs="Helvetica"/>
                <w:color w:val="336699"/>
                <w:sz w:val="21"/>
                <w:szCs w:val="21"/>
                <w:shd w:val="clear" w:color="auto" w:fill="FFFFFF"/>
              </w:rPr>
            </w:pPr>
          </w:p>
          <w:p w14:paraId="5AD9E1EC" w14:textId="77777777" w:rsidR="00340854" w:rsidRPr="006C64E8" w:rsidRDefault="00FA1414" w:rsidP="00FA1414">
            <w:pPr>
              <w:ind w:left="56" w:right="56"/>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Az alkalmasság igazolására a Kbt. 65. § (7), (9) és (11) bekezdései is irányadóak.</w:t>
            </w:r>
          </w:p>
          <w:p w14:paraId="73BD141E" w14:textId="77777777" w:rsidR="008A4694" w:rsidRPr="000C1510" w:rsidRDefault="008A4694" w:rsidP="00FA1414">
            <w:pPr>
              <w:ind w:left="56" w:right="56"/>
              <w:rPr>
                <w:rFonts w:ascii="Garamond" w:hAnsi="Garamond"/>
                <w:sz w:val="22"/>
                <w:szCs w:val="22"/>
              </w:rPr>
            </w:pPr>
          </w:p>
        </w:tc>
      </w:tr>
      <w:tr w:rsidR="00340854" w:rsidRPr="000C1510" w14:paraId="1D9C9FB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83A3F55" w14:textId="77777777"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III.1.2) Gazdasági és pénzügyi alkalmasság</w:t>
            </w:r>
          </w:p>
        </w:tc>
      </w:tr>
      <w:tr w:rsidR="00340854" w:rsidRPr="000C1510" w14:paraId="241E3300"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2AE769BD" w14:textId="77777777" w:rsidR="00BA3040" w:rsidRPr="00C45CDC" w:rsidRDefault="00340854" w:rsidP="00BA3040">
            <w:pPr>
              <w:spacing w:before="120" w:after="120"/>
              <w:rPr>
                <w:rFonts w:ascii="Helvetica" w:hAnsi="Helvetica" w:cs="Helvetica"/>
                <w:sz w:val="22"/>
                <w:szCs w:val="22"/>
              </w:rPr>
            </w:pPr>
            <w:r w:rsidRPr="00C45CDC">
              <w:rPr>
                <w:rFonts w:ascii="Helvetica" w:hAnsi="Helvetica" w:cs="Helvetica"/>
                <w:sz w:val="22"/>
                <w:szCs w:val="22"/>
              </w:rPr>
              <w:t xml:space="preserve"> Az igazolási módok felsorolása és rövid leírása:</w:t>
            </w:r>
            <w:r w:rsidR="005F156D" w:rsidRPr="00C45CDC">
              <w:rPr>
                <w:rFonts w:ascii="Helvetica" w:hAnsi="Helvetica" w:cs="Helvetica"/>
                <w:sz w:val="22"/>
                <w:szCs w:val="22"/>
              </w:rPr>
              <w:t xml:space="preserve"> </w:t>
            </w:r>
          </w:p>
          <w:p w14:paraId="42799C9D" w14:textId="77777777" w:rsidR="00CA3E6B" w:rsidRDefault="00CA3E6B" w:rsidP="008128BB">
            <w:pPr>
              <w:widowControl/>
              <w:jc w:val="both"/>
              <w:rPr>
                <w:rFonts w:ascii="Helvetica" w:hAnsi="Helvetica" w:cs="Helvetica"/>
                <w:color w:val="0070C0"/>
                <w:sz w:val="22"/>
                <w:szCs w:val="22"/>
              </w:rPr>
            </w:pPr>
          </w:p>
          <w:p w14:paraId="03053897" w14:textId="77777777" w:rsidR="00141270" w:rsidRPr="00C45CDC" w:rsidRDefault="00141270" w:rsidP="00141270">
            <w:pPr>
              <w:widowControl/>
              <w:jc w:val="both"/>
              <w:rPr>
                <w:rFonts w:ascii="Helvetica" w:hAnsi="Helvetica" w:cs="Helvetica"/>
                <w:color w:val="0070C0"/>
                <w:sz w:val="22"/>
                <w:szCs w:val="22"/>
              </w:rPr>
            </w:pPr>
            <w:r w:rsidRPr="00C45CDC">
              <w:rPr>
                <w:rFonts w:ascii="Helvetica" w:hAnsi="Helvetica" w:cs="Helvetica"/>
                <w:color w:val="0070C0"/>
                <w:sz w:val="22"/>
                <w:szCs w:val="22"/>
              </w:rPr>
              <w:t>Ajánlatkérő felhívja a figyelmet, hogy a jelen eljárásban alkalmazza a Kbt. 114/</w:t>
            </w:r>
            <w:proofErr w:type="gramStart"/>
            <w:r w:rsidRPr="00C45CDC">
              <w:rPr>
                <w:rFonts w:ascii="Helvetica" w:hAnsi="Helvetica" w:cs="Helvetica"/>
                <w:color w:val="0070C0"/>
                <w:sz w:val="22"/>
                <w:szCs w:val="22"/>
              </w:rPr>
              <w:t>A</w:t>
            </w:r>
            <w:proofErr w:type="gramEnd"/>
            <w:r w:rsidRPr="00C45CDC">
              <w:rPr>
                <w:rFonts w:ascii="Helvetica" w:hAnsi="Helvetica" w:cs="Helvetica"/>
                <w:color w:val="0070C0"/>
                <w:sz w:val="22"/>
                <w:szCs w:val="22"/>
              </w:rPr>
              <w:t>. §</w:t>
            </w:r>
            <w:proofErr w:type="spellStart"/>
            <w:r w:rsidRPr="00C45CDC">
              <w:rPr>
                <w:rFonts w:ascii="Helvetica" w:hAnsi="Helvetica" w:cs="Helvetica"/>
                <w:color w:val="0070C0"/>
                <w:sz w:val="22"/>
                <w:szCs w:val="22"/>
              </w:rPr>
              <w:t>-ában</w:t>
            </w:r>
            <w:proofErr w:type="spellEnd"/>
            <w:r w:rsidRPr="00C45CDC">
              <w:rPr>
                <w:rFonts w:ascii="Helvetica" w:hAnsi="Helvetica" w:cs="Helvetica"/>
                <w:color w:val="0070C0"/>
                <w:sz w:val="22"/>
                <w:szCs w:val="22"/>
              </w:rPr>
              <w:t xml:space="preserve"> foglaltakat, azaz az ajánlattevőknek már az ajánlatukban be kell nyújtaniuk az alkalmassági követelmény igazolására vonatkozó, alátámasztó dokumentumokat.</w:t>
            </w:r>
          </w:p>
          <w:p w14:paraId="7A58AB81" w14:textId="77777777" w:rsidR="00141270" w:rsidRPr="00C45CDC" w:rsidRDefault="00141270" w:rsidP="00141270">
            <w:pPr>
              <w:widowControl/>
              <w:jc w:val="both"/>
              <w:rPr>
                <w:rFonts w:ascii="Helvetica" w:hAnsi="Helvetica" w:cs="Helvetica"/>
                <w:color w:val="0070C0"/>
                <w:sz w:val="22"/>
                <w:szCs w:val="22"/>
              </w:rPr>
            </w:pPr>
          </w:p>
          <w:p w14:paraId="36B86BFA" w14:textId="40A3F092" w:rsidR="00141270" w:rsidRPr="00C45CDC" w:rsidRDefault="00141270" w:rsidP="00141270">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P1) Ajánlattevő a 321/2015. (X. 30.) Korm. rendelet 19. </w:t>
            </w:r>
            <w:proofErr w:type="gramStart"/>
            <w:r w:rsidRPr="00C45CDC">
              <w:rPr>
                <w:rFonts w:ascii="Helvetica" w:hAnsi="Helvetica" w:cs="Helvetica"/>
                <w:color w:val="0070C0"/>
                <w:sz w:val="22"/>
                <w:szCs w:val="22"/>
              </w:rPr>
              <w:t xml:space="preserve">§ (1) bekezdés c) pontjára tekintettel köteles benyújtani az eljárást megindító felhívás feladásának napját megelőző 3 (három) mérlegfordulónappal lezárt üzleti évben a közbeszerzés tárgya </w:t>
            </w:r>
            <w:r>
              <w:rPr>
                <w:rFonts w:ascii="Helvetica" w:hAnsi="Helvetica" w:cs="Helvetica"/>
                <w:color w:val="0070C0"/>
                <w:sz w:val="22"/>
                <w:szCs w:val="22"/>
              </w:rPr>
              <w:t xml:space="preserve">szerinti </w:t>
            </w:r>
            <w:r w:rsidRPr="00432754">
              <w:rPr>
                <w:rFonts w:ascii="Helvetica" w:hAnsi="Helvetica" w:cs="Helvetica"/>
                <w:color w:val="0070C0"/>
                <w:sz w:val="22"/>
                <w:szCs w:val="22"/>
              </w:rPr>
              <w:t>(</w:t>
            </w:r>
            <w:r>
              <w:rPr>
                <w:rFonts w:ascii="Helvetica" w:hAnsi="Helvetica" w:cs="Helvetica"/>
                <w:color w:val="0070C0"/>
                <w:sz w:val="22"/>
                <w:szCs w:val="22"/>
              </w:rPr>
              <w:t xml:space="preserve">épület építése és/vagy bővítése és/vagy </w:t>
            </w:r>
            <w:r w:rsidRPr="00432754">
              <w:rPr>
                <w:rFonts w:ascii="Helvetica" w:hAnsi="Helvetica" w:cs="Helvetica"/>
                <w:color w:val="0070C0"/>
                <w:sz w:val="22"/>
                <w:szCs w:val="22"/>
              </w:rPr>
              <w:t>felújítás</w:t>
            </w:r>
            <w:r>
              <w:rPr>
                <w:rFonts w:ascii="Helvetica" w:hAnsi="Helvetica" w:cs="Helvetica"/>
                <w:color w:val="0070C0"/>
                <w:sz w:val="22"/>
                <w:szCs w:val="22"/>
              </w:rPr>
              <w:t>a</w:t>
            </w:r>
            <w:r w:rsidRPr="00432754">
              <w:rPr>
                <w:rFonts w:ascii="Helvetica" w:hAnsi="Helvetica" w:cs="Helvetica"/>
                <w:color w:val="0070C0"/>
                <w:sz w:val="22"/>
                <w:szCs w:val="22"/>
              </w:rPr>
              <w:t xml:space="preserve"> és/vagy </w:t>
            </w:r>
            <w:r>
              <w:rPr>
                <w:rFonts w:ascii="Helvetica" w:hAnsi="Helvetica" w:cs="Helvetica"/>
                <w:color w:val="0070C0"/>
                <w:sz w:val="22"/>
                <w:szCs w:val="22"/>
              </w:rPr>
              <w:t>átalakítása</w:t>
            </w:r>
            <w:r w:rsidRPr="00432754">
              <w:rPr>
                <w:rFonts w:ascii="Helvetica" w:hAnsi="Helvetica" w:cs="Helvetica"/>
                <w:color w:val="0070C0"/>
                <w:sz w:val="22"/>
                <w:szCs w:val="22"/>
              </w:rPr>
              <w:t>)</w:t>
            </w:r>
            <w:r w:rsidRPr="00C45CDC">
              <w:rPr>
                <w:rFonts w:ascii="Helvetica" w:hAnsi="Helvetica" w:cs="Helvetica"/>
                <w:color w:val="0070C0"/>
                <w:sz w:val="22"/>
                <w:szCs w:val="22"/>
              </w:rPr>
              <w:t xml:space="preserve"> – általános forgalmi adó nélkül számított – árbevételéről szóló cégszerű nyilatkozatát, attól függően, hogy az ajánlattevő mikor jött létre, illetve mikor kezdte meg tevékenységét, amennyiben ezek az adatok rendelkezésre állnak.</w:t>
            </w:r>
            <w:proofErr w:type="gramEnd"/>
          </w:p>
          <w:p w14:paraId="1CA7B7F3" w14:textId="5C1326D1" w:rsidR="003B0504" w:rsidRPr="008128BB" w:rsidRDefault="00141270" w:rsidP="00141270">
            <w:pPr>
              <w:widowControl/>
              <w:jc w:val="both"/>
              <w:rPr>
                <w:rFonts w:ascii="Helvetica" w:hAnsi="Helvetica" w:cs="Helvetica"/>
                <w:color w:val="0070C0"/>
                <w:sz w:val="22"/>
                <w:szCs w:val="22"/>
              </w:rPr>
            </w:pPr>
            <w:r w:rsidRPr="00C45CDC">
              <w:rPr>
                <w:rFonts w:ascii="Helvetica" w:hAnsi="Helvetica" w:cs="Helvetica"/>
                <w:color w:val="0070C0"/>
                <w:sz w:val="22"/>
                <w:szCs w:val="22"/>
              </w:rPr>
              <w:t>A P/1. alkalmassági követelmény esetében alkalmazható a 321/2015. (X.30.) Korm. rendelet 19. § (3) és (7) bekezdése.</w:t>
            </w:r>
          </w:p>
        </w:tc>
        <w:tc>
          <w:tcPr>
            <w:tcW w:w="4798" w:type="dxa"/>
            <w:gridSpan w:val="2"/>
            <w:tcBorders>
              <w:top w:val="single" w:sz="4" w:space="0" w:color="auto"/>
              <w:left w:val="single" w:sz="4" w:space="0" w:color="auto"/>
              <w:bottom w:val="single" w:sz="4" w:space="0" w:color="auto"/>
              <w:right w:val="single" w:sz="4" w:space="0" w:color="auto"/>
            </w:tcBorders>
          </w:tcPr>
          <w:p w14:paraId="6D1AE186" w14:textId="77777777" w:rsidR="00CA3E6B" w:rsidRPr="00C45CDC" w:rsidRDefault="00340854" w:rsidP="00CA3E6B">
            <w:pPr>
              <w:spacing w:before="120" w:after="120"/>
              <w:rPr>
                <w:rFonts w:ascii="Helvetica" w:hAnsi="Helvetica" w:cs="Helvetica"/>
                <w:sz w:val="22"/>
                <w:szCs w:val="22"/>
              </w:rPr>
            </w:pPr>
            <w:r w:rsidRPr="00C45CDC">
              <w:rPr>
                <w:rFonts w:ascii="Helvetica" w:hAnsi="Helvetica" w:cs="Helvetica"/>
                <w:sz w:val="22"/>
                <w:szCs w:val="22"/>
              </w:rPr>
              <w:lastRenderedPageBreak/>
              <w:t xml:space="preserve"> Alkalmassági </w:t>
            </w:r>
            <w:proofErr w:type="gramStart"/>
            <w:r w:rsidRPr="00C45CDC">
              <w:rPr>
                <w:rFonts w:ascii="Helvetica" w:hAnsi="Helvetica" w:cs="Helvetica"/>
                <w:sz w:val="22"/>
                <w:szCs w:val="22"/>
              </w:rPr>
              <w:t>minimumkövetelmény(</w:t>
            </w:r>
            <w:proofErr w:type="spellStart"/>
            <w:proofErr w:type="gramEnd"/>
            <w:r w:rsidRPr="00C45CDC">
              <w:rPr>
                <w:rFonts w:ascii="Helvetica" w:hAnsi="Helvetica" w:cs="Helvetica"/>
                <w:sz w:val="22"/>
                <w:szCs w:val="22"/>
              </w:rPr>
              <w:t>ek</w:t>
            </w:r>
            <w:proofErr w:type="spellEnd"/>
            <w:r w:rsidR="00CA3E6B" w:rsidRPr="00C45CDC">
              <w:rPr>
                <w:rFonts w:ascii="Helvetica" w:hAnsi="Helvetica" w:cs="Helvetica"/>
                <w:sz w:val="22"/>
                <w:szCs w:val="22"/>
              </w:rPr>
              <w:t>):</w:t>
            </w:r>
          </w:p>
          <w:p w14:paraId="72D1F779" w14:textId="77777777" w:rsidR="008B7240" w:rsidRPr="00C45CDC" w:rsidRDefault="008B7240" w:rsidP="008B7240">
            <w:pPr>
              <w:widowControl/>
              <w:jc w:val="both"/>
              <w:rPr>
                <w:rFonts w:ascii="Helvetica" w:hAnsi="Helvetica" w:cs="Helvetica"/>
                <w:color w:val="0070C0"/>
                <w:sz w:val="22"/>
                <w:szCs w:val="22"/>
              </w:rPr>
            </w:pPr>
          </w:p>
          <w:p w14:paraId="55DEB3E2" w14:textId="21AE5B2A" w:rsidR="003B0504" w:rsidRPr="00D04EDC" w:rsidRDefault="00141270" w:rsidP="00141270">
            <w:pPr>
              <w:spacing w:before="120" w:after="120"/>
              <w:jc w:val="both"/>
              <w:rPr>
                <w:rFonts w:ascii="Garamond" w:hAnsi="Garamond"/>
                <w:color w:val="2E74B5" w:themeColor="accent1" w:themeShade="BF"/>
              </w:rPr>
            </w:pPr>
            <w:r w:rsidRPr="00C45CDC">
              <w:rPr>
                <w:rFonts w:ascii="Helvetica" w:hAnsi="Helvetica" w:cs="Helvetica"/>
                <w:color w:val="0070C0"/>
                <w:sz w:val="22"/>
                <w:szCs w:val="22"/>
              </w:rPr>
              <w:t>P/1. Az Ajánlattevő (közös ajánlattevő) alkalmatlan, amennyiben az eljárást megindító felhívás feladása napját megelőző 3 (három</w:t>
            </w:r>
            <w:proofErr w:type="gramStart"/>
            <w:r w:rsidRPr="00C45CDC">
              <w:rPr>
                <w:rFonts w:ascii="Helvetica" w:hAnsi="Helvetica" w:cs="Helvetica"/>
                <w:color w:val="0070C0"/>
                <w:sz w:val="22"/>
                <w:szCs w:val="22"/>
              </w:rPr>
              <w:t>)  mérlegfordulónappal</w:t>
            </w:r>
            <w:proofErr w:type="gramEnd"/>
            <w:r w:rsidRPr="00C45CDC">
              <w:rPr>
                <w:rFonts w:ascii="Helvetica" w:hAnsi="Helvetica" w:cs="Helvetica"/>
                <w:color w:val="0070C0"/>
                <w:sz w:val="22"/>
                <w:szCs w:val="22"/>
              </w:rPr>
              <w:t xml:space="preserve"> lezárt üzleti évben a közbeszerzés tárgya </w:t>
            </w:r>
            <w:r w:rsidRPr="00432754">
              <w:rPr>
                <w:rFonts w:ascii="Helvetica" w:hAnsi="Helvetica" w:cs="Helvetica"/>
                <w:color w:val="0070C0"/>
                <w:sz w:val="22"/>
                <w:szCs w:val="22"/>
              </w:rPr>
              <w:t>(</w:t>
            </w:r>
            <w:r>
              <w:rPr>
                <w:rFonts w:ascii="Helvetica" w:hAnsi="Helvetica" w:cs="Helvetica"/>
                <w:color w:val="0070C0"/>
                <w:sz w:val="22"/>
                <w:szCs w:val="22"/>
              </w:rPr>
              <w:t xml:space="preserve">épület építése és/vagy bővítése és/vagy </w:t>
            </w:r>
            <w:r w:rsidRPr="00432754">
              <w:rPr>
                <w:rFonts w:ascii="Helvetica" w:hAnsi="Helvetica" w:cs="Helvetica"/>
                <w:color w:val="0070C0"/>
                <w:sz w:val="22"/>
                <w:szCs w:val="22"/>
              </w:rPr>
              <w:t>felújítás</w:t>
            </w:r>
            <w:r>
              <w:rPr>
                <w:rFonts w:ascii="Helvetica" w:hAnsi="Helvetica" w:cs="Helvetica"/>
                <w:color w:val="0070C0"/>
                <w:sz w:val="22"/>
                <w:szCs w:val="22"/>
              </w:rPr>
              <w:t>a</w:t>
            </w:r>
            <w:r w:rsidRPr="00432754">
              <w:rPr>
                <w:rFonts w:ascii="Helvetica" w:hAnsi="Helvetica" w:cs="Helvetica"/>
                <w:color w:val="0070C0"/>
                <w:sz w:val="22"/>
                <w:szCs w:val="22"/>
              </w:rPr>
              <w:t xml:space="preserve"> és/vagy </w:t>
            </w:r>
            <w:r>
              <w:rPr>
                <w:rFonts w:ascii="Helvetica" w:hAnsi="Helvetica" w:cs="Helvetica"/>
                <w:color w:val="0070C0"/>
                <w:sz w:val="22"/>
                <w:szCs w:val="22"/>
              </w:rPr>
              <w:t>átalakítása</w:t>
            </w:r>
            <w:r w:rsidRPr="00432754">
              <w:rPr>
                <w:rFonts w:ascii="Helvetica" w:hAnsi="Helvetica" w:cs="Helvetica"/>
                <w:color w:val="0070C0"/>
                <w:sz w:val="22"/>
                <w:szCs w:val="22"/>
              </w:rPr>
              <w:t>)</w:t>
            </w:r>
            <w:r w:rsidRPr="00C45CDC">
              <w:rPr>
                <w:rFonts w:ascii="Helvetica" w:hAnsi="Helvetica" w:cs="Helvetica"/>
                <w:color w:val="0070C0"/>
                <w:sz w:val="22"/>
                <w:szCs w:val="22"/>
              </w:rPr>
              <w:t xml:space="preserve"> szerinti - általános forgalmi adó </w:t>
            </w:r>
            <w:r w:rsidRPr="0012235E">
              <w:rPr>
                <w:rFonts w:ascii="Helvetica" w:hAnsi="Helvetica" w:cs="Helvetica"/>
                <w:color w:val="0070C0"/>
                <w:sz w:val="22"/>
                <w:szCs w:val="22"/>
              </w:rPr>
              <w:t xml:space="preserve">nélkül számított - </w:t>
            </w:r>
            <w:r w:rsidRPr="0003586C">
              <w:rPr>
                <w:rFonts w:ascii="Helvetica" w:hAnsi="Helvetica" w:cs="Helvetica"/>
                <w:color w:val="0070C0"/>
                <w:sz w:val="22"/>
                <w:szCs w:val="22"/>
              </w:rPr>
              <w:t xml:space="preserve">árbevétele nem éri el összesen a </w:t>
            </w:r>
            <w:r w:rsidR="001D25AC" w:rsidRPr="0003586C">
              <w:rPr>
                <w:rFonts w:ascii="Helvetica" w:hAnsi="Helvetica" w:cs="Helvetica"/>
                <w:color w:val="0070C0"/>
                <w:sz w:val="22"/>
                <w:szCs w:val="22"/>
              </w:rPr>
              <w:t>15</w:t>
            </w:r>
            <w:r w:rsidR="00A705DD" w:rsidRPr="0003586C">
              <w:rPr>
                <w:rFonts w:ascii="Helvetica" w:hAnsi="Helvetica" w:cs="Helvetica"/>
                <w:color w:val="0070C0"/>
                <w:sz w:val="22"/>
                <w:szCs w:val="22"/>
              </w:rPr>
              <w:t>0.000.000</w:t>
            </w:r>
            <w:r w:rsidRPr="0003586C">
              <w:rPr>
                <w:rFonts w:ascii="Helvetica" w:hAnsi="Helvetica" w:cs="Helvetica"/>
                <w:color w:val="0070C0"/>
                <w:sz w:val="22"/>
                <w:szCs w:val="22"/>
              </w:rPr>
              <w:t>,- HUF értéket.</w:t>
            </w:r>
          </w:p>
          <w:p w14:paraId="6948ACE8" w14:textId="3BBCDA01" w:rsidR="003B0504" w:rsidRPr="00C45CDC" w:rsidRDefault="003B0504" w:rsidP="008B7240">
            <w:pPr>
              <w:widowControl/>
              <w:jc w:val="both"/>
              <w:rPr>
                <w:rFonts w:ascii="Helvetica" w:hAnsi="Helvetica" w:cs="Helvetica"/>
                <w:color w:val="0070C0"/>
                <w:sz w:val="22"/>
                <w:szCs w:val="22"/>
              </w:rPr>
            </w:pPr>
          </w:p>
        </w:tc>
      </w:tr>
      <w:tr w:rsidR="00340854" w:rsidRPr="000C1510" w14:paraId="063245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5973E00" w14:textId="3B4ABDCD"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III.1.3) Műszaki, illetve szakmai alkalmasság</w:t>
            </w:r>
          </w:p>
        </w:tc>
      </w:tr>
      <w:tr w:rsidR="00340854" w:rsidRPr="000C1510" w14:paraId="33AA7104"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51B0F986" w14:textId="33AECD1F" w:rsidR="00F82B2F" w:rsidRPr="000C1510" w:rsidRDefault="00340854" w:rsidP="00F82B2F">
            <w:pPr>
              <w:ind w:left="56" w:right="56"/>
              <w:rPr>
                <w:rFonts w:ascii="Garamond" w:hAnsi="Garamond"/>
                <w:sz w:val="22"/>
                <w:szCs w:val="22"/>
              </w:rPr>
            </w:pPr>
            <w:r w:rsidRPr="000C1510">
              <w:rPr>
                <w:rFonts w:ascii="Garamond" w:hAnsi="Garamond"/>
                <w:sz w:val="22"/>
                <w:szCs w:val="22"/>
              </w:rPr>
              <w:t xml:space="preserve"> Az igazolási módok felsorolása és rövid leírása:</w:t>
            </w:r>
            <w:r w:rsidR="00F82B2F" w:rsidRPr="000C1510">
              <w:rPr>
                <w:rFonts w:ascii="Garamond" w:hAnsi="Garamond"/>
                <w:sz w:val="22"/>
                <w:szCs w:val="22"/>
              </w:rPr>
              <w:t xml:space="preserve"> </w:t>
            </w:r>
          </w:p>
          <w:p w14:paraId="4A88F875" w14:textId="77777777" w:rsidR="005B6520" w:rsidRPr="000C1510" w:rsidRDefault="005B6520" w:rsidP="00F82B2F">
            <w:pPr>
              <w:ind w:left="56" w:right="56"/>
              <w:rPr>
                <w:rFonts w:ascii="Garamond" w:hAnsi="Garamond"/>
                <w:sz w:val="22"/>
                <w:szCs w:val="22"/>
              </w:rPr>
            </w:pPr>
          </w:p>
          <w:p w14:paraId="3487D25A" w14:textId="77777777" w:rsidR="00CA3E6B" w:rsidRPr="00CF2E5B" w:rsidRDefault="00CA3E6B" w:rsidP="00CF2E5B">
            <w:pPr>
              <w:spacing w:before="120" w:after="120"/>
              <w:jc w:val="both"/>
              <w:rPr>
                <w:rFonts w:ascii="Helvetica" w:hAnsi="Helvetica" w:cs="Helvetica"/>
                <w:b/>
                <w:bCs/>
                <w:color w:val="336699"/>
                <w:sz w:val="21"/>
                <w:szCs w:val="21"/>
                <w:shd w:val="clear" w:color="auto" w:fill="FFFFFF"/>
              </w:rPr>
            </w:pPr>
            <w:r w:rsidRPr="00CF2E5B">
              <w:rPr>
                <w:rFonts w:ascii="Helvetica" w:hAnsi="Helvetica" w:cs="Helvetica"/>
                <w:b/>
                <w:bCs/>
                <w:color w:val="336699"/>
                <w:sz w:val="21"/>
                <w:szCs w:val="21"/>
                <w:shd w:val="clear" w:color="auto" w:fill="FFFFFF"/>
              </w:rPr>
              <w:t>Ajánlatkérő felhívja a figyelmet, hogy a jelen eljárásban alkalmazza a Kbt. 114/</w:t>
            </w:r>
            <w:proofErr w:type="gramStart"/>
            <w:r w:rsidRPr="00CF2E5B">
              <w:rPr>
                <w:rFonts w:ascii="Helvetica" w:hAnsi="Helvetica" w:cs="Helvetica"/>
                <w:b/>
                <w:bCs/>
                <w:color w:val="336699"/>
                <w:sz w:val="21"/>
                <w:szCs w:val="21"/>
                <w:shd w:val="clear" w:color="auto" w:fill="FFFFFF"/>
              </w:rPr>
              <w:t>A</w:t>
            </w:r>
            <w:proofErr w:type="gramEnd"/>
            <w:r w:rsidRPr="00CF2E5B">
              <w:rPr>
                <w:rFonts w:ascii="Helvetica" w:hAnsi="Helvetica" w:cs="Helvetica"/>
                <w:b/>
                <w:bCs/>
                <w:color w:val="336699"/>
                <w:sz w:val="21"/>
                <w:szCs w:val="21"/>
                <w:shd w:val="clear" w:color="auto" w:fill="FFFFFF"/>
              </w:rPr>
              <w:t>. §</w:t>
            </w:r>
            <w:proofErr w:type="spellStart"/>
            <w:r w:rsidRPr="00CF2E5B">
              <w:rPr>
                <w:rFonts w:ascii="Helvetica" w:hAnsi="Helvetica" w:cs="Helvetica"/>
                <w:b/>
                <w:bCs/>
                <w:color w:val="336699"/>
                <w:sz w:val="21"/>
                <w:szCs w:val="21"/>
                <w:shd w:val="clear" w:color="auto" w:fill="FFFFFF"/>
              </w:rPr>
              <w:t>-ában</w:t>
            </w:r>
            <w:proofErr w:type="spellEnd"/>
            <w:r w:rsidRPr="00CF2E5B">
              <w:rPr>
                <w:rFonts w:ascii="Helvetica" w:hAnsi="Helvetica" w:cs="Helvetica"/>
                <w:b/>
                <w:bCs/>
                <w:color w:val="336699"/>
                <w:sz w:val="21"/>
                <w:szCs w:val="21"/>
                <w:shd w:val="clear" w:color="auto" w:fill="FFFFFF"/>
              </w:rPr>
              <w:t xml:space="preserve"> foglaltakat, azaz az ajánlattevőknek már az ajánlatukban be kell nyújtaniuk az alkalmassági követelmény igazolására vonatkozó, alátámasztó dokumentumokat.</w:t>
            </w:r>
          </w:p>
          <w:p w14:paraId="5DC2E29A" w14:textId="71F7F87F" w:rsidR="00760E90" w:rsidRPr="00CD0E39" w:rsidRDefault="00760E90"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M/1</w:t>
            </w:r>
          </w:p>
          <w:p w14:paraId="470CF022" w14:textId="4AA7E422"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A</w:t>
            </w:r>
            <w:r w:rsidR="00760E90" w:rsidRPr="00CD0E39">
              <w:rPr>
                <w:rFonts w:ascii="Helvetica" w:hAnsi="Helvetica" w:cs="Helvetica"/>
                <w:color w:val="0070C0"/>
                <w:sz w:val="21"/>
                <w:szCs w:val="21"/>
                <w:shd w:val="clear" w:color="auto" w:fill="FFFFFF"/>
              </w:rPr>
              <w:t xml:space="preserve"> 321/2015. Korm. rendelet </w:t>
            </w:r>
            <w:r w:rsidR="00A31E9F" w:rsidRPr="00CD0E39">
              <w:rPr>
                <w:rFonts w:ascii="Helvetica" w:hAnsi="Helvetica" w:cs="Helvetica"/>
                <w:color w:val="0070C0"/>
                <w:sz w:val="21"/>
                <w:szCs w:val="21"/>
                <w:shd w:val="clear" w:color="auto" w:fill="FFFFFF"/>
              </w:rPr>
              <w:t>2</w:t>
            </w:r>
            <w:r w:rsidR="004B2989">
              <w:rPr>
                <w:rFonts w:ascii="Helvetica" w:hAnsi="Helvetica" w:cs="Helvetica"/>
                <w:color w:val="0070C0"/>
                <w:sz w:val="21"/>
                <w:szCs w:val="21"/>
                <w:shd w:val="clear" w:color="auto" w:fill="FFFFFF"/>
              </w:rPr>
              <w:t>1</w:t>
            </w:r>
            <w:r w:rsidR="00A31E9F" w:rsidRPr="00CD0E39">
              <w:rPr>
                <w:rFonts w:ascii="Helvetica" w:hAnsi="Helvetica" w:cs="Helvetica"/>
                <w:color w:val="0070C0"/>
                <w:sz w:val="21"/>
                <w:szCs w:val="21"/>
                <w:shd w:val="clear" w:color="auto" w:fill="FFFFFF"/>
              </w:rPr>
              <w:t>. § (</w:t>
            </w:r>
            <w:r w:rsidR="004B2989">
              <w:rPr>
                <w:rFonts w:ascii="Helvetica" w:hAnsi="Helvetica" w:cs="Helvetica"/>
                <w:color w:val="0070C0"/>
                <w:sz w:val="21"/>
                <w:szCs w:val="21"/>
                <w:shd w:val="clear" w:color="auto" w:fill="FFFFFF"/>
              </w:rPr>
              <w:t>2</w:t>
            </w:r>
            <w:r w:rsidR="00A31E9F" w:rsidRPr="00CD0E39">
              <w:rPr>
                <w:rFonts w:ascii="Helvetica" w:hAnsi="Helvetica" w:cs="Helvetica"/>
                <w:color w:val="0070C0"/>
                <w:sz w:val="21"/>
                <w:szCs w:val="21"/>
                <w:shd w:val="clear" w:color="auto" w:fill="FFFFFF"/>
              </w:rPr>
              <w:t xml:space="preserve">) bekezdés </w:t>
            </w:r>
            <w:r w:rsidR="004B2989">
              <w:rPr>
                <w:rFonts w:ascii="Helvetica" w:hAnsi="Helvetica" w:cs="Helvetica"/>
                <w:color w:val="0070C0"/>
                <w:sz w:val="21"/>
                <w:szCs w:val="21"/>
                <w:shd w:val="clear" w:color="auto" w:fill="FFFFFF"/>
              </w:rPr>
              <w:t xml:space="preserve">b) pontja </w:t>
            </w:r>
            <w:r w:rsidR="00A31E9F" w:rsidRPr="00CD0E39">
              <w:rPr>
                <w:rFonts w:ascii="Helvetica" w:hAnsi="Helvetica" w:cs="Helvetica"/>
                <w:color w:val="0070C0"/>
                <w:sz w:val="21"/>
                <w:szCs w:val="21"/>
                <w:shd w:val="clear" w:color="auto" w:fill="FFFFFF"/>
              </w:rPr>
              <w:t>alapján</w:t>
            </w:r>
            <w:r w:rsidRPr="00CD0E39">
              <w:rPr>
                <w:rFonts w:ascii="Helvetica" w:hAnsi="Helvetica" w:cs="Helvetica"/>
                <w:color w:val="0070C0"/>
                <w:sz w:val="21"/>
                <w:szCs w:val="21"/>
                <w:shd w:val="clear" w:color="auto" w:fill="FFFFFF"/>
              </w:rPr>
              <w:t xml:space="preserve"> alkalmassági követelmény igazolásához benyújtandó iratok: </w:t>
            </w:r>
          </w:p>
          <w:p w14:paraId="5665312D" w14:textId="77777777" w:rsidR="00CA3E6B" w:rsidRPr="003E44C6" w:rsidRDefault="00CA3E6B"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„Nyilatkozat bemutatott szakemberekről” - „Az eljárást megindító felhívásban előírt alkalmassági előírások vonatkozásában bemutatott szakemberek” elnevezésű EKR űrlap;</w:t>
            </w:r>
          </w:p>
          <w:p w14:paraId="3FB8EB16" w14:textId="77777777"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szakemberek saját kezűleg aláírt szakmai önéletrajza és rendelkezésre állási nyilatkozata (amennyiben rendelkezik vele, a kamarai nyilvántartási száma);</w:t>
            </w:r>
          </w:p>
          <w:p w14:paraId="37F2B428" w14:textId="3AE8E25A"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Ajánlattevő nyilatkozata a teljesítésbe bevonni kívánt szakember</w:t>
            </w:r>
            <w:r w:rsidR="004F2575" w:rsidRPr="003E44C6">
              <w:rPr>
                <w:rFonts w:ascii="Helvetica" w:hAnsi="Helvetica" w:cs="Helvetica"/>
                <w:color w:val="336699"/>
                <w:sz w:val="21"/>
                <w:szCs w:val="21"/>
                <w:shd w:val="clear" w:color="auto" w:fill="FFFFFF"/>
              </w:rPr>
              <w:t>ek</w:t>
            </w:r>
            <w:r w:rsidRPr="003E44C6">
              <w:rPr>
                <w:rFonts w:ascii="Helvetica" w:hAnsi="Helvetica" w:cs="Helvetica"/>
                <w:color w:val="336699"/>
                <w:sz w:val="21"/>
                <w:szCs w:val="21"/>
                <w:shd w:val="clear" w:color="auto" w:fill="FFFFFF"/>
              </w:rPr>
              <w:t xml:space="preserve"> nyilvántartásba vételéről (amennyiben kamarai nyilvántartással az </w:t>
            </w:r>
            <w:r w:rsidRPr="003E44C6">
              <w:rPr>
                <w:rFonts w:ascii="Helvetica" w:hAnsi="Helvetica" w:cs="Helvetica"/>
                <w:color w:val="336699"/>
                <w:sz w:val="21"/>
                <w:szCs w:val="21"/>
                <w:shd w:val="clear" w:color="auto" w:fill="FFFFFF"/>
              </w:rPr>
              <w:lastRenderedPageBreak/>
              <w:t>ajánlattétel időpontjában nem rendelkezik);</w:t>
            </w:r>
          </w:p>
          <w:p w14:paraId="740C4C7A" w14:textId="0E7AE97F"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 végzettséget</w:t>
            </w:r>
            <w:r w:rsidR="00BE1F9B" w:rsidRPr="00CD0E39">
              <w:rPr>
                <w:rFonts w:ascii="Helvetica" w:hAnsi="Helvetica" w:cs="Helvetica"/>
                <w:color w:val="0070C0"/>
                <w:sz w:val="21"/>
                <w:szCs w:val="21"/>
                <w:shd w:val="clear" w:color="auto" w:fill="FFFFFF"/>
              </w:rPr>
              <w:t>, illetve</w:t>
            </w:r>
            <w:r w:rsidRPr="00CD0E39">
              <w:rPr>
                <w:rFonts w:ascii="Helvetica" w:hAnsi="Helvetica" w:cs="Helvetica"/>
                <w:color w:val="0070C0"/>
                <w:sz w:val="21"/>
                <w:szCs w:val="21"/>
                <w:shd w:val="clear" w:color="auto" w:fill="FFFFFF"/>
              </w:rPr>
              <w:t xml:space="preserve"> képzettséget igazoló dokumentum egyszerű másolata</w:t>
            </w:r>
            <w:r w:rsidR="0061508D">
              <w:rPr>
                <w:rFonts w:ascii="Helvetica" w:hAnsi="Helvetica" w:cs="Helvetica"/>
                <w:color w:val="0070C0"/>
                <w:sz w:val="21"/>
                <w:szCs w:val="21"/>
                <w:shd w:val="clear" w:color="auto" w:fill="FFFFFF"/>
              </w:rPr>
              <w:t>, amennyiben a szakember nem rendelkezik jogosultsággal</w:t>
            </w:r>
            <w:r w:rsidRPr="00CD0E39">
              <w:rPr>
                <w:rFonts w:ascii="Helvetica" w:hAnsi="Helvetica" w:cs="Helvetica"/>
                <w:color w:val="0070C0"/>
                <w:sz w:val="21"/>
                <w:szCs w:val="21"/>
                <w:shd w:val="clear" w:color="auto" w:fill="FFFFFF"/>
              </w:rPr>
              <w:t>.</w:t>
            </w:r>
          </w:p>
          <w:p w14:paraId="16DED71E" w14:textId="77777777" w:rsidR="00CA3E6B" w:rsidRDefault="00CA3E6B" w:rsidP="003E44C6">
            <w:pPr>
              <w:spacing w:before="120" w:after="120"/>
              <w:jc w:val="both"/>
              <w:rPr>
                <w:rFonts w:ascii="Helvetica" w:hAnsi="Helvetica" w:cs="Helvetica"/>
                <w:color w:val="336699"/>
                <w:sz w:val="21"/>
                <w:szCs w:val="21"/>
                <w:shd w:val="clear" w:color="auto" w:fill="FFFFFF"/>
              </w:rPr>
            </w:pPr>
            <w:r w:rsidRPr="00CD0E39">
              <w:rPr>
                <w:rFonts w:ascii="Helvetica" w:hAnsi="Helvetica" w:cs="Helvetica"/>
                <w:color w:val="0070C0"/>
                <w:sz w:val="21"/>
                <w:szCs w:val="21"/>
                <w:shd w:val="clear" w:color="auto" w:fill="FFFFFF"/>
              </w:rPr>
              <w:t>A Rendelet 24. § (2) bekezdés alapján</w:t>
            </w:r>
            <w:r w:rsidRPr="003E44C6">
              <w:rPr>
                <w:rFonts w:ascii="Helvetica" w:hAnsi="Helvetica" w:cs="Helvetica"/>
                <w:color w:val="336699"/>
                <w:sz w:val="21"/>
                <w:szCs w:val="21"/>
                <w:shd w:val="clear" w:color="auto" w:fill="FFFFFF"/>
              </w:rPr>
              <w:t>,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72FBE47B" w14:textId="77777777" w:rsidR="00974689" w:rsidRPr="003E44C6" w:rsidRDefault="00974689" w:rsidP="003E44C6">
            <w:pPr>
              <w:spacing w:before="120" w:after="120"/>
              <w:jc w:val="both"/>
              <w:rPr>
                <w:rFonts w:ascii="Helvetica" w:hAnsi="Helvetica" w:cs="Helvetica"/>
                <w:color w:val="336699"/>
                <w:sz w:val="21"/>
                <w:szCs w:val="21"/>
                <w:shd w:val="clear" w:color="auto" w:fill="FFFFFF"/>
              </w:rPr>
            </w:pPr>
          </w:p>
          <w:p w14:paraId="5FC035D2" w14:textId="77777777" w:rsidR="00CA3E6B" w:rsidRPr="003E44C6" w:rsidRDefault="00CA3E6B" w:rsidP="00CA3E6B">
            <w:pPr>
              <w:spacing w:before="120" w:after="120"/>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6BDDB465" w14:textId="77777777" w:rsidR="00CA3E6B" w:rsidRPr="003E44C6" w:rsidRDefault="00CA3E6B" w:rsidP="00CA3E6B">
            <w:pPr>
              <w:spacing w:before="120" w:after="120"/>
              <w:rPr>
                <w:rFonts w:ascii="Helvetica" w:hAnsi="Helvetica" w:cs="Helvetica"/>
                <w:color w:val="336699"/>
                <w:sz w:val="21"/>
                <w:szCs w:val="21"/>
                <w:shd w:val="clear" w:color="auto" w:fill="FFFFFF"/>
              </w:rPr>
            </w:pPr>
          </w:p>
          <w:p w14:paraId="03B08729" w14:textId="335E713E" w:rsidR="005B6520" w:rsidRPr="003E44C6" w:rsidRDefault="00CA3E6B" w:rsidP="00CA3E6B">
            <w:pPr>
              <w:ind w:left="56" w:right="56"/>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xml:space="preserve">A fenti alkalmassági követelmények esetében a Kbt. 65. § (6) </w:t>
            </w:r>
            <w:proofErr w:type="spellStart"/>
            <w:r w:rsidRPr="003E44C6">
              <w:rPr>
                <w:rFonts w:ascii="Helvetica" w:hAnsi="Helvetica" w:cs="Helvetica"/>
                <w:color w:val="336699"/>
                <w:sz w:val="21"/>
                <w:szCs w:val="21"/>
                <w:shd w:val="clear" w:color="auto" w:fill="FFFFFF"/>
              </w:rPr>
              <w:t>bek</w:t>
            </w:r>
            <w:proofErr w:type="spellEnd"/>
            <w:r w:rsidRPr="003E44C6">
              <w:rPr>
                <w:rFonts w:ascii="Helvetica" w:hAnsi="Helvetica" w:cs="Helvetica"/>
                <w:color w:val="336699"/>
                <w:sz w:val="21"/>
                <w:szCs w:val="21"/>
                <w:shd w:val="clear" w:color="auto" w:fill="FFFFFF"/>
              </w:rPr>
              <w:t>. alapján az előírt alkalmassági követelménynek a közös ajánlattevők együttesen is megfelelhetnek.</w:t>
            </w:r>
          </w:p>
          <w:p w14:paraId="1506BD04" w14:textId="77777777" w:rsidR="00CA3E6B" w:rsidRPr="000C1510" w:rsidRDefault="00CA3E6B" w:rsidP="00CA3E6B">
            <w:pPr>
              <w:ind w:left="56" w:right="56"/>
              <w:rPr>
                <w:rFonts w:ascii="Garamond" w:hAnsi="Garamond"/>
                <w:color w:val="2E74B5" w:themeColor="accent1" w:themeShade="BF"/>
                <w:sz w:val="22"/>
                <w:szCs w:val="22"/>
              </w:rPr>
            </w:pPr>
          </w:p>
          <w:p w14:paraId="09DEE53C" w14:textId="77777777" w:rsidR="00CA3E6B" w:rsidRPr="000C1510" w:rsidRDefault="00CA3E6B" w:rsidP="008708EC">
            <w:pPr>
              <w:ind w:left="56" w:right="56"/>
              <w:rPr>
                <w:rFonts w:ascii="Garamond" w:hAnsi="Garamond"/>
                <w:color w:val="2E74B5" w:themeColor="accent1" w:themeShade="BF"/>
                <w:sz w:val="22"/>
                <w:szCs w:val="22"/>
              </w:rPr>
            </w:pPr>
          </w:p>
          <w:p w14:paraId="395B33ED" w14:textId="33E8ED28" w:rsidR="00F82B2F" w:rsidRPr="00BE1968" w:rsidRDefault="00CA3E6B"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M</w:t>
            </w:r>
            <w:r w:rsidR="00F82B2F" w:rsidRPr="00BE1968">
              <w:rPr>
                <w:rFonts w:ascii="Helvetica" w:hAnsi="Helvetica" w:cs="Helvetica"/>
                <w:color w:val="336699"/>
                <w:sz w:val="21"/>
                <w:szCs w:val="21"/>
                <w:shd w:val="clear" w:color="auto" w:fill="FFFFFF"/>
              </w:rPr>
              <w:t xml:space="preserve">2. </w:t>
            </w:r>
            <w:r w:rsidR="007E621D" w:rsidRPr="00BE1968">
              <w:rPr>
                <w:rFonts w:ascii="Helvetica" w:hAnsi="Helvetica" w:cs="Helvetica"/>
                <w:color w:val="336699"/>
                <w:sz w:val="21"/>
                <w:szCs w:val="21"/>
                <w:shd w:val="clear" w:color="auto" w:fill="FFFFFF"/>
              </w:rPr>
              <w:t>Ajánlattevő</w:t>
            </w:r>
            <w:r w:rsidR="00F82B2F" w:rsidRPr="00BE1968">
              <w:rPr>
                <w:rFonts w:ascii="Helvetica" w:hAnsi="Helvetica" w:cs="Helvetica"/>
                <w:color w:val="336699"/>
                <w:sz w:val="21"/>
                <w:szCs w:val="21"/>
                <w:shd w:val="clear" w:color="auto" w:fill="FFFFFF"/>
              </w:rPr>
              <w:t xml:space="preserve"> a Rendelet 21. § (2) bekezdésének a) pontja alapján </w:t>
            </w:r>
            <w:r w:rsidR="00340854" w:rsidRPr="00BE1968">
              <w:rPr>
                <w:rFonts w:ascii="Helvetica" w:hAnsi="Helvetica" w:cs="Helvetica"/>
                <w:color w:val="336699"/>
                <w:sz w:val="21"/>
                <w:szCs w:val="21"/>
                <w:shd w:val="clear" w:color="auto" w:fill="FFFFFF"/>
              </w:rPr>
              <w:t xml:space="preserve">az ajánlati </w:t>
            </w:r>
            <w:r w:rsidR="00F82B2F" w:rsidRPr="00BE1968">
              <w:rPr>
                <w:rFonts w:ascii="Helvetica" w:hAnsi="Helvetica" w:cs="Helvetica"/>
                <w:color w:val="336699"/>
                <w:sz w:val="21"/>
                <w:szCs w:val="21"/>
                <w:shd w:val="clear" w:color="auto" w:fill="FFFFFF"/>
              </w:rPr>
              <w:t xml:space="preserve">felhívás </w:t>
            </w:r>
            <w:r w:rsidR="008708EC" w:rsidRPr="00BE1968">
              <w:rPr>
                <w:rFonts w:ascii="Helvetica" w:hAnsi="Helvetica" w:cs="Helvetica"/>
                <w:color w:val="336699"/>
                <w:sz w:val="21"/>
                <w:szCs w:val="21"/>
                <w:shd w:val="clear" w:color="auto" w:fill="FFFFFF"/>
              </w:rPr>
              <w:t>feladásának</w:t>
            </w:r>
            <w:r w:rsidR="00F82B2F" w:rsidRPr="00BE1968">
              <w:rPr>
                <w:rFonts w:ascii="Helvetica" w:hAnsi="Helvetica" w:cs="Helvetica"/>
                <w:color w:val="336699"/>
                <w:sz w:val="21"/>
                <w:szCs w:val="21"/>
                <w:shd w:val="clear" w:color="auto" w:fill="FFFFFF"/>
              </w:rPr>
              <w:t xml:space="preserve"> napjától visszafelé számított öt évben teljesített, </w:t>
            </w:r>
            <w:r w:rsidR="002E5769" w:rsidRPr="00BE1968">
              <w:rPr>
                <w:rFonts w:ascii="Helvetica" w:hAnsi="Helvetica" w:cs="Helvetica"/>
                <w:color w:val="336699"/>
                <w:sz w:val="21"/>
                <w:szCs w:val="21"/>
                <w:shd w:val="clear" w:color="auto" w:fill="FFFFFF"/>
              </w:rPr>
              <w:t>az alkalmassági minimumkövetelményben meghatározott tárgyú</w:t>
            </w:r>
            <w:r w:rsidR="00F82B2F" w:rsidRPr="00BE1968">
              <w:rPr>
                <w:rFonts w:ascii="Helvetica" w:hAnsi="Helvetica" w:cs="Helvetica"/>
                <w:color w:val="336699"/>
                <w:sz w:val="21"/>
                <w:szCs w:val="21"/>
                <w:shd w:val="clear" w:color="auto" w:fill="FFFFFF"/>
              </w:rPr>
              <w:t>, a 321/2015. (X.30.</w:t>
            </w:r>
            <w:r w:rsidR="008708EC" w:rsidRPr="00BE1968">
              <w:rPr>
                <w:rFonts w:ascii="Helvetica" w:hAnsi="Helvetica" w:cs="Helvetica"/>
                <w:color w:val="336699"/>
                <w:sz w:val="21"/>
                <w:szCs w:val="21"/>
                <w:shd w:val="clear" w:color="auto" w:fill="FFFFFF"/>
              </w:rPr>
              <w:t xml:space="preserve">) Korm. rendelet 23. § alapján alkalmazandó 22. § (3) bekezdése szerinti </w:t>
            </w:r>
            <w:r w:rsidR="00F82B2F" w:rsidRPr="00BE1968">
              <w:rPr>
                <w:rFonts w:ascii="Helvetica" w:hAnsi="Helvetica" w:cs="Helvetica"/>
                <w:color w:val="336699"/>
                <w:sz w:val="21"/>
                <w:szCs w:val="21"/>
                <w:shd w:val="clear" w:color="auto" w:fill="FFFFFF"/>
              </w:rPr>
              <w:t>referenciaigazolással (a szerződést kötő másik fél által adott igazolás</w:t>
            </w:r>
            <w:r w:rsidR="008708EC" w:rsidRPr="00BE1968">
              <w:rPr>
                <w:rFonts w:ascii="Helvetica" w:hAnsi="Helvetica" w:cs="Helvetica"/>
                <w:color w:val="336699"/>
                <w:sz w:val="21"/>
                <w:szCs w:val="21"/>
                <w:shd w:val="clear" w:color="auto" w:fill="FFFFFF"/>
              </w:rPr>
              <w:t>) köteles teljesíteni. A</w:t>
            </w:r>
            <w:r w:rsidR="00F82B2F" w:rsidRPr="00BE1968">
              <w:rPr>
                <w:rFonts w:ascii="Helvetica" w:hAnsi="Helvetica" w:cs="Helvetica"/>
                <w:color w:val="336699"/>
                <w:sz w:val="21"/>
                <w:szCs w:val="21"/>
                <w:shd w:val="clear" w:color="auto" w:fill="FFFFFF"/>
              </w:rPr>
              <w:t>z igazolásnak egyértelműen kell tartalmaznia azokat az adatokat, információkat, amelyekből az alkalmasság minimumkövetelményeinek való megfelelés megállapítható.</w:t>
            </w:r>
          </w:p>
          <w:p w14:paraId="7AE3CADC" w14:textId="77777777" w:rsidR="00F82B2F" w:rsidRPr="000C1510" w:rsidRDefault="00F82B2F" w:rsidP="00F82B2F">
            <w:pPr>
              <w:ind w:left="56" w:right="56"/>
              <w:rPr>
                <w:rFonts w:ascii="Garamond" w:hAnsi="Garamond"/>
                <w:color w:val="4472C4" w:themeColor="accent5"/>
                <w:sz w:val="22"/>
                <w:szCs w:val="22"/>
              </w:rPr>
            </w:pPr>
          </w:p>
          <w:p w14:paraId="0FEA49DE" w14:textId="62099C0B" w:rsidR="00F82B2F" w:rsidRPr="00BE1968" w:rsidRDefault="008708EC"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w:t>
            </w:r>
            <w:r w:rsidR="00F82B2F" w:rsidRPr="00BE1968">
              <w:rPr>
                <w:rFonts w:ascii="Helvetica" w:hAnsi="Helvetica" w:cs="Helvetica"/>
                <w:color w:val="336699"/>
                <w:sz w:val="21"/>
                <w:szCs w:val="21"/>
                <w:shd w:val="clear" w:color="auto" w:fill="FFFFFF"/>
              </w:rPr>
              <w:t>z igazolásnak legalább az alábbi információkat kell tartalmaznia:</w:t>
            </w:r>
          </w:p>
          <w:p w14:paraId="2A208B83"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teljesítés ideje </w:t>
            </w:r>
            <w:r w:rsidR="00103414" w:rsidRPr="00BE1968">
              <w:rPr>
                <w:rFonts w:ascii="Helvetica" w:hAnsi="Helvetica" w:cs="Helvetica"/>
                <w:color w:val="336699"/>
                <w:sz w:val="21"/>
                <w:szCs w:val="21"/>
                <w:shd w:val="clear" w:color="auto" w:fill="FFFFFF"/>
              </w:rPr>
              <w:t xml:space="preserve">és helye </w:t>
            </w:r>
            <w:r w:rsidRPr="00BE1968">
              <w:rPr>
                <w:rFonts w:ascii="Helvetica" w:hAnsi="Helvetica" w:cs="Helvetica"/>
                <w:color w:val="336699"/>
                <w:sz w:val="21"/>
                <w:szCs w:val="21"/>
                <w:shd w:val="clear" w:color="auto" w:fill="FFFFFF"/>
              </w:rPr>
              <w:t>(</w:t>
            </w:r>
            <w:r w:rsidR="00340854" w:rsidRPr="00BE1968">
              <w:rPr>
                <w:rFonts w:ascii="Helvetica" w:hAnsi="Helvetica" w:cs="Helvetica"/>
                <w:color w:val="336699"/>
                <w:sz w:val="21"/>
                <w:szCs w:val="21"/>
                <w:shd w:val="clear" w:color="auto" w:fill="FFFFFF"/>
              </w:rPr>
              <w:t xml:space="preserve">kezdete és befejezése, </w:t>
            </w:r>
            <w:r w:rsidRPr="00BE1968">
              <w:rPr>
                <w:rFonts w:ascii="Helvetica" w:hAnsi="Helvetica" w:cs="Helvetica"/>
                <w:color w:val="336699"/>
                <w:sz w:val="21"/>
                <w:szCs w:val="21"/>
                <w:shd w:val="clear" w:color="auto" w:fill="FFFFFF"/>
              </w:rPr>
              <w:t>év, hó</w:t>
            </w:r>
            <w:r w:rsidR="00340854" w:rsidRPr="00BE1968">
              <w:rPr>
                <w:rFonts w:ascii="Helvetica" w:hAnsi="Helvetica" w:cs="Helvetica"/>
                <w:color w:val="336699"/>
                <w:sz w:val="21"/>
                <w:szCs w:val="21"/>
                <w:shd w:val="clear" w:color="auto" w:fill="FFFFFF"/>
              </w:rPr>
              <w:t>, nap formában</w:t>
            </w:r>
            <w:r w:rsidRPr="00BE1968">
              <w:rPr>
                <w:rFonts w:ascii="Helvetica" w:hAnsi="Helvetica" w:cs="Helvetica"/>
                <w:color w:val="336699"/>
                <w:sz w:val="21"/>
                <w:szCs w:val="21"/>
                <w:shd w:val="clear" w:color="auto" w:fill="FFFFFF"/>
              </w:rPr>
              <w:t>);</w:t>
            </w:r>
          </w:p>
          <w:p w14:paraId="3D94ED77"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 szerződést kötő másik fél megnevezése, valamint a részéről információt adó személy neve, telefonszáma vagy e-mail címe;</w:t>
            </w:r>
          </w:p>
          <w:p w14:paraId="1566D602"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w:t>
            </w:r>
            <w:r w:rsidR="00103414" w:rsidRPr="00BE1968">
              <w:rPr>
                <w:rFonts w:ascii="Helvetica" w:hAnsi="Helvetica" w:cs="Helvetica"/>
                <w:color w:val="336699"/>
                <w:sz w:val="21"/>
                <w:szCs w:val="21"/>
                <w:shd w:val="clear" w:color="auto" w:fill="FFFFFF"/>
              </w:rPr>
              <w:t>a referencia</w:t>
            </w:r>
            <w:r w:rsidRPr="00BE1968">
              <w:rPr>
                <w:rFonts w:ascii="Helvetica" w:hAnsi="Helvetica" w:cs="Helvetica"/>
                <w:color w:val="336699"/>
                <w:sz w:val="21"/>
                <w:szCs w:val="21"/>
                <w:shd w:val="clear" w:color="auto" w:fill="FFFFFF"/>
              </w:rPr>
              <w:t xml:space="preserve"> tárgya (olyan részletezettséggel meghatározva, hogy abból az alkalmasság </w:t>
            </w:r>
            <w:r w:rsidRPr="00BE1968">
              <w:rPr>
                <w:rFonts w:ascii="Helvetica" w:hAnsi="Helvetica" w:cs="Helvetica"/>
                <w:color w:val="336699"/>
                <w:sz w:val="21"/>
                <w:szCs w:val="21"/>
                <w:shd w:val="clear" w:color="auto" w:fill="FFFFFF"/>
              </w:rPr>
              <w:lastRenderedPageBreak/>
              <w:t>minimumkövetelményeinek való megfelelés megállapítható legyen);</w:t>
            </w:r>
          </w:p>
          <w:p w14:paraId="252CD429" w14:textId="77777777" w:rsidR="00F82B2F" w:rsidRPr="00BE1968" w:rsidRDefault="00103414"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w:t>
            </w:r>
            <w:r w:rsidR="00F82B2F" w:rsidRPr="00BE1968">
              <w:rPr>
                <w:rFonts w:ascii="Helvetica" w:hAnsi="Helvetica" w:cs="Helvetica"/>
                <w:color w:val="336699"/>
                <w:sz w:val="21"/>
                <w:szCs w:val="21"/>
                <w:shd w:val="clear" w:color="auto" w:fill="FFFFFF"/>
              </w:rPr>
              <w:t xml:space="preserve"> teljesítés mennyisége;</w:t>
            </w:r>
          </w:p>
          <w:p w14:paraId="43D3DCAC"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nyilatkozat arra vonatkozóan, hogy a teljesítés az előírásoknak és a szerződésnek megfelelően történt-e.</w:t>
            </w:r>
          </w:p>
          <w:p w14:paraId="31C579AB" w14:textId="77777777" w:rsidR="00F82B2F" w:rsidRPr="000C1510" w:rsidRDefault="00F82B2F" w:rsidP="00F82B2F">
            <w:pPr>
              <w:ind w:left="56" w:right="56"/>
              <w:rPr>
                <w:rFonts w:ascii="Garamond" w:hAnsi="Garamond"/>
                <w:color w:val="4472C4" w:themeColor="accent5"/>
                <w:sz w:val="22"/>
                <w:szCs w:val="22"/>
              </w:rPr>
            </w:pPr>
          </w:p>
          <w:p w14:paraId="7FD95E06"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 Rendelet 24. § (2) bekezdés alapján,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50F90244" w14:textId="77777777" w:rsidR="00F82B2F" w:rsidRPr="00BE1968" w:rsidRDefault="00F82B2F" w:rsidP="00BE1968">
            <w:pPr>
              <w:ind w:left="56" w:right="56"/>
              <w:jc w:val="both"/>
              <w:rPr>
                <w:rFonts w:ascii="Helvetica" w:hAnsi="Helvetica" w:cs="Helvetica"/>
                <w:color w:val="336699"/>
                <w:sz w:val="21"/>
                <w:szCs w:val="21"/>
                <w:shd w:val="clear" w:color="auto" w:fill="FFFFFF"/>
              </w:rPr>
            </w:pPr>
          </w:p>
          <w:p w14:paraId="0C3EBE4B" w14:textId="77777777" w:rsidR="00340854"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5E1705A2" w14:textId="77777777" w:rsidR="00061EA7" w:rsidRPr="00BE1968" w:rsidRDefault="00061EA7" w:rsidP="00BE1968">
            <w:pPr>
              <w:ind w:left="56" w:right="56"/>
              <w:jc w:val="both"/>
              <w:rPr>
                <w:rFonts w:ascii="Helvetica" w:hAnsi="Helvetica" w:cs="Helvetica"/>
                <w:color w:val="336699"/>
                <w:sz w:val="21"/>
                <w:szCs w:val="21"/>
                <w:shd w:val="clear" w:color="auto" w:fill="FFFFFF"/>
              </w:rPr>
            </w:pPr>
          </w:p>
          <w:p w14:paraId="13C6295F" w14:textId="3D55BB73" w:rsidR="00934821" w:rsidRPr="0059106A" w:rsidRDefault="00061EA7" w:rsidP="0059106A">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A fenti alkalmassági követelmények esetében a Kbt. 65. § (6) </w:t>
            </w:r>
            <w:proofErr w:type="spellStart"/>
            <w:r w:rsidRPr="00BE1968">
              <w:rPr>
                <w:rFonts w:ascii="Helvetica" w:hAnsi="Helvetica" w:cs="Helvetica"/>
                <w:color w:val="336699"/>
                <w:sz w:val="21"/>
                <w:szCs w:val="21"/>
                <w:shd w:val="clear" w:color="auto" w:fill="FFFFFF"/>
              </w:rPr>
              <w:t>bek</w:t>
            </w:r>
            <w:proofErr w:type="spellEnd"/>
            <w:r w:rsidRPr="00BE1968">
              <w:rPr>
                <w:rFonts w:ascii="Helvetica" w:hAnsi="Helvetica" w:cs="Helvetica"/>
                <w:color w:val="336699"/>
                <w:sz w:val="21"/>
                <w:szCs w:val="21"/>
                <w:shd w:val="clear" w:color="auto" w:fill="FFFFFF"/>
              </w:rPr>
              <w:t xml:space="preserve">. alapján az előírt alkalmassági követelménynek a közös </w:t>
            </w:r>
            <w:r w:rsidR="007E621D" w:rsidRPr="00BE1968">
              <w:rPr>
                <w:rFonts w:ascii="Helvetica" w:hAnsi="Helvetica" w:cs="Helvetica"/>
                <w:color w:val="336699"/>
                <w:sz w:val="21"/>
                <w:szCs w:val="21"/>
                <w:shd w:val="clear" w:color="auto" w:fill="FFFFFF"/>
              </w:rPr>
              <w:t>ajánlattevő</w:t>
            </w:r>
            <w:r w:rsidRPr="00BE1968">
              <w:rPr>
                <w:rFonts w:ascii="Helvetica" w:hAnsi="Helvetica" w:cs="Helvetica"/>
                <w:color w:val="336699"/>
                <w:sz w:val="21"/>
                <w:szCs w:val="21"/>
                <w:shd w:val="clear" w:color="auto" w:fill="FFFFFF"/>
              </w:rPr>
              <w:t>k együttesen is megfelelhetnek.</w:t>
            </w:r>
          </w:p>
        </w:tc>
        <w:tc>
          <w:tcPr>
            <w:tcW w:w="4798" w:type="dxa"/>
            <w:gridSpan w:val="2"/>
            <w:tcBorders>
              <w:top w:val="single" w:sz="4" w:space="0" w:color="auto"/>
              <w:left w:val="single" w:sz="4" w:space="0" w:color="auto"/>
              <w:bottom w:val="single" w:sz="4" w:space="0" w:color="auto"/>
              <w:right w:val="single" w:sz="4" w:space="0" w:color="auto"/>
            </w:tcBorders>
          </w:tcPr>
          <w:p w14:paraId="342DED91" w14:textId="77777777" w:rsidR="00340854" w:rsidRPr="00E23216" w:rsidRDefault="00340854">
            <w:pPr>
              <w:ind w:left="56" w:right="56"/>
              <w:rPr>
                <w:rFonts w:ascii="Garamond" w:hAnsi="Garamond"/>
                <w:sz w:val="22"/>
                <w:szCs w:val="22"/>
              </w:rPr>
            </w:pPr>
            <w:r w:rsidRPr="00E23216">
              <w:rPr>
                <w:rFonts w:ascii="Garamond" w:hAnsi="Garamond"/>
                <w:sz w:val="22"/>
                <w:szCs w:val="22"/>
              </w:rPr>
              <w:lastRenderedPageBreak/>
              <w:t xml:space="preserve"> Alkalmassági </w:t>
            </w:r>
            <w:proofErr w:type="gramStart"/>
            <w:r w:rsidRPr="00E23216">
              <w:rPr>
                <w:rFonts w:ascii="Garamond" w:hAnsi="Garamond"/>
                <w:sz w:val="22"/>
                <w:szCs w:val="22"/>
              </w:rPr>
              <w:t>minimumkövetelmény(</w:t>
            </w:r>
            <w:proofErr w:type="spellStart"/>
            <w:proofErr w:type="gramEnd"/>
            <w:r w:rsidRPr="00E23216">
              <w:rPr>
                <w:rFonts w:ascii="Garamond" w:hAnsi="Garamond"/>
                <w:sz w:val="22"/>
                <w:szCs w:val="22"/>
              </w:rPr>
              <w:t>ek</w:t>
            </w:r>
            <w:proofErr w:type="spellEnd"/>
            <w:r w:rsidRPr="00E23216">
              <w:rPr>
                <w:rFonts w:ascii="Garamond" w:hAnsi="Garamond"/>
                <w:sz w:val="22"/>
                <w:szCs w:val="22"/>
              </w:rPr>
              <w:t>):2</w:t>
            </w:r>
          </w:p>
          <w:p w14:paraId="307FFACB" w14:textId="77777777" w:rsidR="005B6520" w:rsidRPr="00E23216" w:rsidRDefault="005B6520">
            <w:pPr>
              <w:ind w:left="56" w:right="56"/>
              <w:rPr>
                <w:rFonts w:ascii="Garamond" w:hAnsi="Garamond"/>
                <w:sz w:val="22"/>
                <w:szCs w:val="22"/>
              </w:rPr>
            </w:pPr>
          </w:p>
          <w:p w14:paraId="1DAEC2CA" w14:textId="111A33ED"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M/1. </w:t>
            </w:r>
          </w:p>
          <w:p w14:paraId="54737329" w14:textId="77777777" w:rsidR="0000154B" w:rsidRPr="00E23216" w:rsidRDefault="0000154B" w:rsidP="003E44C6">
            <w:pPr>
              <w:jc w:val="both"/>
              <w:rPr>
                <w:rFonts w:ascii="Helvetica" w:hAnsi="Helvetica" w:cs="Helvetica"/>
                <w:color w:val="336699"/>
                <w:sz w:val="21"/>
                <w:szCs w:val="21"/>
                <w:shd w:val="clear" w:color="auto" w:fill="FFFFFF"/>
              </w:rPr>
            </w:pPr>
          </w:p>
          <w:p w14:paraId="6C15CA14" w14:textId="77777777"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Alkalmatlan az ajánlattevő, ha nem rendelkezik </w:t>
            </w:r>
          </w:p>
          <w:p w14:paraId="1AF64778" w14:textId="77777777" w:rsidR="0000154B" w:rsidRPr="00E23216" w:rsidRDefault="0000154B" w:rsidP="003E44C6">
            <w:pPr>
              <w:jc w:val="both"/>
              <w:rPr>
                <w:rFonts w:ascii="Helvetica" w:hAnsi="Helvetica" w:cs="Helvetica"/>
                <w:color w:val="336699"/>
                <w:sz w:val="21"/>
                <w:szCs w:val="21"/>
                <w:shd w:val="clear" w:color="auto" w:fill="FFFFFF"/>
              </w:rPr>
            </w:pPr>
          </w:p>
          <w:p w14:paraId="5306E730" w14:textId="255BA520" w:rsidR="006F55C1" w:rsidRDefault="0000154B" w:rsidP="003B0504">
            <w:pPr>
              <w:pStyle w:val="Nincstrkz"/>
              <w:jc w:val="both"/>
              <w:rPr>
                <w:rStyle w:val="highlighted"/>
                <w:rFonts w:ascii="Helvetica" w:hAnsi="Helvetica" w:cs="Helvetica"/>
                <w:color w:val="2E74B5" w:themeColor="accent1" w:themeShade="BF"/>
                <w:sz w:val="22"/>
                <w:szCs w:val="22"/>
              </w:rPr>
            </w:pPr>
            <w:r w:rsidRPr="003B0504">
              <w:rPr>
                <w:rFonts w:ascii="Helvetica" w:hAnsi="Helvetica" w:cs="Helvetica"/>
                <w:color w:val="336699"/>
                <w:sz w:val="22"/>
                <w:szCs w:val="22"/>
                <w:shd w:val="clear" w:color="auto" w:fill="FFFFFF"/>
              </w:rPr>
              <w:t xml:space="preserve">M/1. </w:t>
            </w:r>
            <w:r w:rsidR="003B0504" w:rsidRPr="003B0504">
              <w:rPr>
                <w:rFonts w:ascii="Helvetica" w:hAnsi="Helvetica" w:cs="Helvetica"/>
                <w:color w:val="336699"/>
                <w:sz w:val="22"/>
                <w:szCs w:val="22"/>
                <w:shd w:val="clear" w:color="auto" w:fill="FFFFFF"/>
              </w:rPr>
              <w:t>legalább 1 fő szakemberrel, aki a 266/2013. (VII. 11.) Korm. rendelet 1. melléklet / IV. Felelős műszaki vezetés 1. rész 2. pontjában előírt MV-É jelölésű (Építési szakterület) jogosultsággal, vagy azzal egyenértékű jogosultsággal, vagy a jogosultság megszerzéséhez szükséges végzettséggel/képzettséggel vagy ezzel egyenértékű végzettséggel/képzettséggel és szakmai gyakorlattal rendelkezik.</w:t>
            </w:r>
            <w:r w:rsidR="000C2C6C" w:rsidRPr="003B0504">
              <w:rPr>
                <w:rStyle w:val="highlighted"/>
                <w:rFonts w:ascii="Helvetica" w:hAnsi="Helvetica" w:cs="Helvetica"/>
                <w:color w:val="2E74B5" w:themeColor="accent1" w:themeShade="BF"/>
                <w:sz w:val="22"/>
                <w:szCs w:val="22"/>
              </w:rPr>
              <w:t xml:space="preserve"> </w:t>
            </w:r>
          </w:p>
          <w:p w14:paraId="38A021C1" w14:textId="76EA0C61" w:rsidR="006F55C1" w:rsidRPr="006F55C1" w:rsidRDefault="006F55C1" w:rsidP="003B0504">
            <w:pPr>
              <w:pStyle w:val="Nincstrkz"/>
              <w:jc w:val="both"/>
              <w:rPr>
                <w:rFonts w:ascii="Helvetica" w:hAnsi="Helvetica" w:cs="Helvetica"/>
                <w:color w:val="2E74B5" w:themeColor="accent1" w:themeShade="BF"/>
                <w:sz w:val="22"/>
                <w:szCs w:val="22"/>
              </w:rPr>
            </w:pPr>
          </w:p>
          <w:p w14:paraId="229DA522" w14:textId="77777777" w:rsidR="00C76046" w:rsidRPr="00E23216" w:rsidRDefault="0000154B" w:rsidP="00C7604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Amennyiben a szakember rendelkezik kamarai regisztrációval, az ajánlatban meg kell adni a szakember regisztrációs számát</w:t>
            </w:r>
            <w:r w:rsidR="00C76046" w:rsidRPr="00E23216">
              <w:rPr>
                <w:rFonts w:ascii="Helvetica" w:hAnsi="Helvetica" w:cs="Helvetica"/>
                <w:color w:val="336699"/>
                <w:sz w:val="21"/>
                <w:szCs w:val="21"/>
                <w:shd w:val="clear" w:color="auto" w:fill="FFFFFF"/>
              </w:rPr>
              <w:t xml:space="preserve">, valamint a bejegyzés időpontját. </w:t>
            </w:r>
          </w:p>
          <w:p w14:paraId="1E020603" w14:textId="77777777" w:rsidR="0000154B" w:rsidRPr="00E23216" w:rsidRDefault="0000154B" w:rsidP="00576979">
            <w:pPr>
              <w:jc w:val="both"/>
              <w:rPr>
                <w:rFonts w:ascii="Helvetica" w:hAnsi="Helvetica" w:cs="Helvetica"/>
                <w:color w:val="336699"/>
                <w:sz w:val="21"/>
                <w:szCs w:val="21"/>
                <w:shd w:val="clear" w:color="auto" w:fill="FFFFFF"/>
              </w:rPr>
            </w:pPr>
          </w:p>
          <w:p w14:paraId="4EAD66EC" w14:textId="6CA5F487" w:rsidR="0000154B"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a párhuzamos szakmai gyakorlatot csak egyszer veszi figyelembe.</w:t>
            </w:r>
          </w:p>
          <w:p w14:paraId="6D5250A9" w14:textId="77777777" w:rsidR="0000154B" w:rsidRPr="00E23216" w:rsidRDefault="0000154B" w:rsidP="00576979">
            <w:pPr>
              <w:jc w:val="both"/>
              <w:rPr>
                <w:rFonts w:ascii="Helvetica" w:hAnsi="Helvetica" w:cs="Helvetica"/>
                <w:color w:val="336699"/>
                <w:sz w:val="21"/>
                <w:szCs w:val="21"/>
                <w:shd w:val="clear" w:color="auto" w:fill="FFFFFF"/>
              </w:rPr>
            </w:pPr>
          </w:p>
          <w:p w14:paraId="09ED56F0" w14:textId="77777777" w:rsidR="0000154B" w:rsidRPr="00E23216"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Amennyiben a szakember nem rendelkezik kamarai regisztrációval, abban az esetben az ajánlattevőnek az ajánlatban nyilatkoznia kell, hogy nyertessége </w:t>
            </w:r>
            <w:r w:rsidRPr="00E23216">
              <w:rPr>
                <w:rFonts w:ascii="Helvetica" w:hAnsi="Helvetica" w:cs="Helvetica"/>
                <w:color w:val="336699"/>
                <w:sz w:val="21"/>
                <w:szCs w:val="21"/>
                <w:shd w:val="clear" w:color="auto" w:fill="FFFFFF"/>
              </w:rPr>
              <w:lastRenderedPageBreak/>
              <w:t>esetén a regisztrációval nem rendelkező szakember tekintetében a szerződéskötés időpontjáig gondoskodik a szakember magyarországi kamarai nyilvántartásba vételéről az M/1. pontban előírt szakterületeknek megfelelően. A nyertes ajánlattevő legkésőbb a szerződéskötéskor köteles átadni az ajánlattevő részére a kamarai regisztrációra vonatkozó igazolásokat.</w:t>
            </w:r>
          </w:p>
          <w:p w14:paraId="712CEC42" w14:textId="77777777" w:rsidR="0000154B" w:rsidRPr="00E23216" w:rsidRDefault="0000154B" w:rsidP="00576979">
            <w:pPr>
              <w:jc w:val="both"/>
              <w:rPr>
                <w:rFonts w:ascii="Helvetica" w:hAnsi="Helvetica" w:cs="Helvetica"/>
                <w:color w:val="336699"/>
                <w:sz w:val="21"/>
                <w:szCs w:val="21"/>
                <w:shd w:val="clear" w:color="auto" w:fill="FFFFFF"/>
              </w:rPr>
            </w:pPr>
          </w:p>
          <w:p w14:paraId="63708D38" w14:textId="66BDE18B" w:rsidR="0000154B"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Továbbá az ajánlattevőnek az ajánlatban nyilatkoznia kell, hogy tudomásul veszi és elfogadja, hogy a kamarai regisztráció, illetve annak igazolásának elmaradását az ajánlatkérő a nyertes ajánlattevő szerződés megkötésétől való visszalépésének, illetve a szerződéskötés meghiúsulása ajánlattevő érdekkörében felmerült okának tekinti és a Kbt. 131. § (4) bekezdése alapján a második legkedvezőbb ajánlatot tevőnek minősített szervezettel (személlyel) köti meg a szerződést, ha őt az ajánlatok elbírálásáról szóló írásbeli összegezésben megjelölte.</w:t>
            </w:r>
          </w:p>
          <w:p w14:paraId="2108D681" w14:textId="77777777" w:rsidR="003B0504" w:rsidRDefault="003B0504" w:rsidP="00BE1968">
            <w:pPr>
              <w:jc w:val="both"/>
              <w:rPr>
                <w:rFonts w:ascii="Helvetica" w:hAnsi="Helvetica" w:cs="Helvetica"/>
                <w:color w:val="336699"/>
                <w:sz w:val="21"/>
                <w:szCs w:val="21"/>
                <w:shd w:val="clear" w:color="auto" w:fill="FFFFFF"/>
              </w:rPr>
            </w:pPr>
          </w:p>
          <w:p w14:paraId="7548F23F" w14:textId="77777777" w:rsidR="006F55C1" w:rsidRDefault="0000154B" w:rsidP="003B0504">
            <w:pPr>
              <w:jc w:val="both"/>
              <w:rPr>
                <w:rFonts w:ascii="Helvetica" w:hAnsi="Helvetica" w:cs="Helvetica"/>
                <w:color w:val="336699"/>
                <w:sz w:val="22"/>
                <w:szCs w:val="22"/>
                <w:shd w:val="clear" w:color="auto" w:fill="FFFFFF"/>
              </w:rPr>
            </w:pPr>
            <w:r w:rsidRPr="00E23216">
              <w:rPr>
                <w:rFonts w:ascii="Helvetica" w:hAnsi="Helvetica" w:cs="Helvetica"/>
                <w:color w:val="336699"/>
                <w:sz w:val="21"/>
                <w:szCs w:val="21"/>
                <w:shd w:val="clear" w:color="auto" w:fill="FFFFFF"/>
              </w:rPr>
              <w:t xml:space="preserve">M/2. </w:t>
            </w:r>
            <w:r w:rsidR="003B0504" w:rsidRPr="003B0504">
              <w:rPr>
                <w:rFonts w:ascii="Helvetica" w:hAnsi="Helvetica" w:cs="Helvetica"/>
                <w:color w:val="336699"/>
                <w:sz w:val="22"/>
                <w:szCs w:val="22"/>
                <w:shd w:val="clear" w:color="auto" w:fill="FFFFFF"/>
              </w:rPr>
              <w:t xml:space="preserve">Az ajánlattevő (közös ajánlattevő) alkalmatlan, ha az ajánlati felhívás feladásának napjától visszafelé számított öt évben nem rendelkezik </w:t>
            </w:r>
          </w:p>
          <w:p w14:paraId="5CC255AB" w14:textId="574F5CA2" w:rsidR="0000154B" w:rsidRDefault="006F55C1" w:rsidP="003B0504">
            <w:pPr>
              <w:jc w:val="both"/>
              <w:rPr>
                <w:rFonts w:ascii="Helvetica" w:hAnsi="Helvetica" w:cs="Helvetica"/>
                <w:color w:val="336699"/>
                <w:sz w:val="22"/>
                <w:szCs w:val="22"/>
                <w:shd w:val="clear" w:color="auto" w:fill="FFFFFF"/>
              </w:rPr>
            </w:pPr>
            <w:r>
              <w:rPr>
                <w:rFonts w:ascii="Helvetica" w:hAnsi="Helvetica" w:cs="Helvetica"/>
                <w:color w:val="336699"/>
                <w:sz w:val="22"/>
                <w:szCs w:val="22"/>
                <w:shd w:val="clear" w:color="auto" w:fill="FFFFFF"/>
              </w:rPr>
              <w:t xml:space="preserve">a) </w:t>
            </w:r>
            <w:r w:rsidR="003B0504" w:rsidRPr="003B0504">
              <w:rPr>
                <w:rFonts w:ascii="Helvetica" w:hAnsi="Helvetica" w:cs="Helvetica"/>
                <w:color w:val="336699"/>
                <w:sz w:val="22"/>
                <w:szCs w:val="22"/>
                <w:shd w:val="clear" w:color="auto" w:fill="FFFFFF"/>
              </w:rPr>
              <w:t xml:space="preserve">legalább 1 db épület </w:t>
            </w:r>
            <w:r w:rsidR="00F60917">
              <w:rPr>
                <w:rFonts w:ascii="Helvetica" w:hAnsi="Helvetica" w:cs="Helvetica"/>
                <w:color w:val="336699"/>
                <w:sz w:val="22"/>
                <w:szCs w:val="22"/>
                <w:shd w:val="clear" w:color="auto" w:fill="FFFFFF"/>
              </w:rPr>
              <w:t xml:space="preserve">építésére </w:t>
            </w:r>
            <w:proofErr w:type="gramStart"/>
            <w:r w:rsidR="00F60917">
              <w:rPr>
                <w:rFonts w:ascii="Helvetica" w:hAnsi="Helvetica" w:cs="Helvetica"/>
                <w:color w:val="336699"/>
                <w:sz w:val="22"/>
                <w:szCs w:val="22"/>
                <w:shd w:val="clear" w:color="auto" w:fill="FFFFFF"/>
              </w:rPr>
              <w:t>ÉS</w:t>
            </w:r>
            <w:proofErr w:type="gramEnd"/>
            <w:r w:rsidR="00F60917">
              <w:rPr>
                <w:rFonts w:ascii="Helvetica" w:hAnsi="Helvetica" w:cs="Helvetica"/>
                <w:color w:val="336699"/>
                <w:sz w:val="22"/>
                <w:szCs w:val="22"/>
                <w:shd w:val="clear" w:color="auto" w:fill="FFFFFF"/>
              </w:rPr>
              <w:t xml:space="preserve">/VAGY bővítésére ÉS/VAGY </w:t>
            </w:r>
            <w:r w:rsidR="003B0504" w:rsidRPr="003B0504">
              <w:rPr>
                <w:rFonts w:ascii="Helvetica" w:hAnsi="Helvetica" w:cs="Helvetica"/>
                <w:color w:val="336699"/>
                <w:sz w:val="22"/>
                <w:szCs w:val="22"/>
                <w:shd w:val="clear" w:color="auto" w:fill="FFFFFF"/>
              </w:rPr>
              <w:t xml:space="preserve">felújítására ÉS/VAGY </w:t>
            </w:r>
            <w:r w:rsidR="00F60917">
              <w:rPr>
                <w:rFonts w:ascii="Helvetica" w:hAnsi="Helvetica" w:cs="Helvetica"/>
                <w:color w:val="336699"/>
                <w:sz w:val="22"/>
                <w:szCs w:val="22"/>
                <w:shd w:val="clear" w:color="auto" w:fill="FFFFFF"/>
              </w:rPr>
              <w:t>átalakítá</w:t>
            </w:r>
            <w:r w:rsidR="00F60917" w:rsidRPr="0003586C">
              <w:rPr>
                <w:rFonts w:ascii="Helvetica" w:hAnsi="Helvetica" w:cs="Helvetica"/>
                <w:color w:val="336699"/>
                <w:sz w:val="22"/>
                <w:szCs w:val="22"/>
                <w:shd w:val="clear" w:color="auto" w:fill="FFFFFF"/>
              </w:rPr>
              <w:t>sára</w:t>
            </w:r>
            <w:r w:rsidR="003B0504" w:rsidRPr="0003586C">
              <w:rPr>
                <w:rFonts w:ascii="Helvetica" w:hAnsi="Helvetica" w:cs="Helvetica"/>
                <w:color w:val="336699"/>
                <w:sz w:val="22"/>
                <w:szCs w:val="22"/>
                <w:shd w:val="clear" w:color="auto" w:fill="FFFFFF"/>
              </w:rPr>
              <w:t xml:space="preserve"> vonatkozó, sikeres műszaki átadás-átvétellel befejezett referenciával, ahol a</w:t>
            </w:r>
            <w:r w:rsidR="00F60917" w:rsidRPr="0003586C">
              <w:rPr>
                <w:rFonts w:ascii="Helvetica" w:hAnsi="Helvetica" w:cs="Helvetica"/>
                <w:color w:val="336699"/>
                <w:sz w:val="22"/>
                <w:szCs w:val="22"/>
                <w:shd w:val="clear" w:color="auto" w:fill="FFFFFF"/>
              </w:rPr>
              <w:t>z építés/</w:t>
            </w:r>
            <w:r w:rsidR="003B0504" w:rsidRPr="0003586C">
              <w:rPr>
                <w:rFonts w:ascii="Helvetica" w:hAnsi="Helvetica" w:cs="Helvetica"/>
                <w:color w:val="336699"/>
                <w:sz w:val="22"/>
                <w:szCs w:val="22"/>
                <w:shd w:val="clear" w:color="auto" w:fill="FFFFFF"/>
              </w:rPr>
              <w:t>bővítés/felújítás/</w:t>
            </w:r>
            <w:r w:rsidR="00F60917" w:rsidRPr="0003586C">
              <w:rPr>
                <w:rFonts w:ascii="Helvetica" w:hAnsi="Helvetica" w:cs="Helvetica"/>
                <w:color w:val="336699"/>
                <w:sz w:val="22"/>
                <w:szCs w:val="22"/>
                <w:shd w:val="clear" w:color="auto" w:fill="FFFFFF"/>
              </w:rPr>
              <w:t>átalakítása</w:t>
            </w:r>
            <w:r w:rsidR="003B0504" w:rsidRPr="0003586C">
              <w:rPr>
                <w:rFonts w:ascii="Helvetica" w:hAnsi="Helvetica" w:cs="Helvetica"/>
                <w:color w:val="336699"/>
                <w:sz w:val="22"/>
                <w:szCs w:val="22"/>
                <w:shd w:val="clear" w:color="auto" w:fill="FFFFFF"/>
              </w:rPr>
              <w:t xml:space="preserve"> mértéke elérte a </w:t>
            </w:r>
            <w:r w:rsidR="00482BCA" w:rsidRPr="0003586C">
              <w:rPr>
                <w:rFonts w:ascii="Helvetica" w:hAnsi="Helvetica" w:cs="Helvetica"/>
                <w:color w:val="336699"/>
                <w:sz w:val="22"/>
                <w:szCs w:val="22"/>
                <w:shd w:val="clear" w:color="auto" w:fill="FFFFFF"/>
              </w:rPr>
              <w:t>2.300</w:t>
            </w:r>
            <w:r w:rsidR="003B0504" w:rsidRPr="0003586C">
              <w:rPr>
                <w:rFonts w:ascii="Helvetica" w:hAnsi="Helvetica" w:cs="Helvetica"/>
                <w:color w:val="336699"/>
                <w:sz w:val="22"/>
                <w:szCs w:val="22"/>
                <w:shd w:val="clear" w:color="auto" w:fill="FFFFFF"/>
              </w:rPr>
              <w:t xml:space="preserve"> m</w:t>
            </w:r>
            <w:r w:rsidR="006257C2" w:rsidRPr="0003586C">
              <w:rPr>
                <w:rFonts w:ascii="Helvetica" w:hAnsi="Helvetica" w:cs="Helvetica"/>
                <w:color w:val="336699"/>
                <w:sz w:val="22"/>
                <w:szCs w:val="22"/>
                <w:shd w:val="clear" w:color="auto" w:fill="FFFFFF"/>
                <w:vertAlign w:val="superscript"/>
              </w:rPr>
              <w:t>2</w:t>
            </w:r>
            <w:r w:rsidR="006257C2" w:rsidRPr="0003586C">
              <w:rPr>
                <w:rFonts w:ascii="Helvetica" w:hAnsi="Helvetica" w:cs="Helvetica"/>
                <w:color w:val="336699"/>
                <w:sz w:val="22"/>
                <w:szCs w:val="22"/>
                <w:shd w:val="clear" w:color="auto" w:fill="FFFFFF"/>
              </w:rPr>
              <w:t xml:space="preserve"> </w:t>
            </w:r>
            <w:r w:rsidR="003B0504" w:rsidRPr="0003586C">
              <w:rPr>
                <w:rFonts w:ascii="Helvetica" w:hAnsi="Helvetica" w:cs="Helvetica"/>
                <w:color w:val="336699"/>
                <w:sz w:val="22"/>
                <w:szCs w:val="22"/>
                <w:shd w:val="clear" w:color="auto" w:fill="FFFFFF"/>
              </w:rPr>
              <w:t>hasznos</w:t>
            </w:r>
            <w:r w:rsidR="003B0504" w:rsidRPr="003B0504">
              <w:rPr>
                <w:rFonts w:ascii="Helvetica" w:hAnsi="Helvetica" w:cs="Helvetica"/>
                <w:color w:val="336699"/>
                <w:sz w:val="22"/>
                <w:szCs w:val="22"/>
                <w:shd w:val="clear" w:color="auto" w:fill="FFFFFF"/>
              </w:rPr>
              <w:t xml:space="preserve"> alapterület</w:t>
            </w:r>
            <w:r w:rsidR="000F434B">
              <w:rPr>
                <w:rFonts w:ascii="Helvetica" w:hAnsi="Helvetica" w:cs="Helvetica"/>
                <w:color w:val="336699"/>
                <w:sz w:val="22"/>
                <w:szCs w:val="22"/>
                <w:shd w:val="clear" w:color="auto" w:fill="FFFFFF"/>
              </w:rPr>
              <w:t xml:space="preserve">et. </w:t>
            </w:r>
          </w:p>
          <w:p w14:paraId="0B585D7A" w14:textId="77777777" w:rsidR="003B0504" w:rsidRPr="00E23216" w:rsidRDefault="003B0504" w:rsidP="0000154B">
            <w:pPr>
              <w:rPr>
                <w:rFonts w:ascii="Garamond" w:hAnsi="Garamond"/>
                <w:color w:val="336699"/>
                <w:sz w:val="22"/>
                <w:szCs w:val="22"/>
                <w:shd w:val="clear" w:color="auto" w:fill="FFFFFF"/>
              </w:rPr>
            </w:pPr>
          </w:p>
          <w:p w14:paraId="265D641A" w14:textId="77777777" w:rsidR="0000154B" w:rsidRPr="00E23216" w:rsidRDefault="0000154B" w:rsidP="0078323F">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5 év alatt a 321/2015. Korm. rendelet 21. § (2a) bekezdés a) pontja alapján a vizsgált időszak alatt befejezett, de legfeljebb nyolc éven belül megkezdett munkálatokat érti.</w:t>
            </w:r>
          </w:p>
          <w:p w14:paraId="67D61142" w14:textId="77777777" w:rsidR="0000154B" w:rsidRPr="00E23216" w:rsidRDefault="0000154B" w:rsidP="0078323F">
            <w:pPr>
              <w:jc w:val="both"/>
              <w:rPr>
                <w:rFonts w:ascii="Helvetica" w:hAnsi="Helvetica" w:cs="Helvetica"/>
                <w:color w:val="336699"/>
                <w:sz w:val="21"/>
                <w:szCs w:val="21"/>
                <w:shd w:val="clear" w:color="auto" w:fill="FFFFFF"/>
              </w:rPr>
            </w:pPr>
          </w:p>
          <w:p w14:paraId="62AD7691" w14:textId="1034CB15" w:rsidR="00934821" w:rsidRPr="006F55C1" w:rsidRDefault="0000154B" w:rsidP="006F55C1">
            <w:pPr>
              <w:pStyle w:val="standard"/>
              <w:jc w:val="both"/>
              <w:rPr>
                <w:rFonts w:ascii="Helvetica" w:eastAsiaTheme="minorEastAsia" w:hAnsi="Helvetica" w:cs="Helvetica"/>
                <w:color w:val="336699"/>
                <w:sz w:val="21"/>
                <w:szCs w:val="21"/>
                <w:shd w:val="clear" w:color="auto" w:fill="FFFFFF"/>
              </w:rPr>
            </w:pPr>
            <w:r w:rsidRPr="00E23216">
              <w:rPr>
                <w:rFonts w:ascii="Helvetica" w:eastAsiaTheme="minorEastAsia" w:hAnsi="Helvetica" w:cs="Helvetica"/>
                <w:color w:val="336699"/>
                <w:sz w:val="21"/>
                <w:szCs w:val="21"/>
                <w:shd w:val="clear" w:color="auto" w:fill="FFFFFF"/>
              </w:rPr>
              <w:t>A fenti referenci</w:t>
            </w:r>
            <w:r w:rsidR="00DD5749">
              <w:rPr>
                <w:rFonts w:ascii="Helvetica" w:eastAsiaTheme="minorEastAsia" w:hAnsi="Helvetica" w:cs="Helvetica"/>
                <w:color w:val="336699"/>
                <w:sz w:val="21"/>
                <w:szCs w:val="21"/>
                <w:shd w:val="clear" w:color="auto" w:fill="FFFFFF"/>
              </w:rPr>
              <w:t>a</w:t>
            </w:r>
            <w:r w:rsidRPr="00E23216">
              <w:rPr>
                <w:rFonts w:ascii="Helvetica" w:eastAsiaTheme="minorEastAsia" w:hAnsi="Helvetica" w:cs="Helvetica"/>
                <w:color w:val="336699"/>
                <w:sz w:val="21"/>
                <w:szCs w:val="21"/>
                <w:shd w:val="clear" w:color="auto" w:fill="FFFFFF"/>
              </w:rPr>
              <w:t xml:space="preserve"> több szerződéssel is teljesíthető</w:t>
            </w:r>
            <w:r w:rsidR="006F55C1">
              <w:rPr>
                <w:rFonts w:ascii="Helvetica" w:eastAsiaTheme="minorEastAsia" w:hAnsi="Helvetica" w:cs="Helvetica"/>
                <w:color w:val="336699"/>
                <w:sz w:val="21"/>
                <w:szCs w:val="21"/>
                <w:shd w:val="clear" w:color="auto" w:fill="FFFFFF"/>
              </w:rPr>
              <w:t>ek</w:t>
            </w:r>
            <w:r w:rsidRPr="00E23216">
              <w:rPr>
                <w:rFonts w:ascii="Helvetica" w:eastAsiaTheme="minorEastAsia" w:hAnsi="Helvetica" w:cs="Helvetica"/>
                <w:color w:val="336699"/>
                <w:sz w:val="21"/>
                <w:szCs w:val="21"/>
                <w:shd w:val="clear" w:color="auto" w:fill="FFFFFF"/>
              </w:rPr>
              <w:t>.</w:t>
            </w:r>
          </w:p>
        </w:tc>
      </w:tr>
      <w:tr w:rsidR="00340854" w:rsidRPr="000C1510" w14:paraId="242FA4B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CBE8637" w14:textId="72E19169" w:rsidR="00340854"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III.1.4)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részvételre vonatkozó objektív szabályok és kritériumok</w:t>
            </w:r>
            <w:r w:rsidRPr="000C1510">
              <w:rPr>
                <w:rFonts w:ascii="Garamond" w:hAnsi="Garamond"/>
                <w:b/>
                <w:bCs/>
                <w:sz w:val="22"/>
                <w:szCs w:val="22"/>
              </w:rPr>
              <w:br/>
            </w:r>
            <w:r w:rsidRPr="000C1510">
              <w:rPr>
                <w:rFonts w:ascii="Garamond" w:hAnsi="Garamond"/>
                <w:sz w:val="22"/>
                <w:szCs w:val="22"/>
              </w:rPr>
              <w:t>A szabályok és kritériumok felsorolása, rövid ismertetése:</w:t>
            </w:r>
          </w:p>
        </w:tc>
      </w:tr>
      <w:tr w:rsidR="00340854" w:rsidRPr="000C1510" w14:paraId="507E151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2CE541F" w14:textId="336BFCAA"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III.1.5) Fenntartott szerződésekre vonatkozó információk</w:t>
            </w:r>
            <w:r w:rsidRPr="000C1510">
              <w:rPr>
                <w:rFonts w:ascii="Garamond" w:hAnsi="Garamond"/>
                <w:sz w:val="22"/>
                <w:szCs w:val="22"/>
              </w:rPr>
              <w:t>2</w:t>
            </w:r>
            <w:r w:rsidRPr="000C1510">
              <w:rPr>
                <w:rFonts w:ascii="Garamond" w:hAnsi="Garamond"/>
                <w:sz w:val="22"/>
                <w:szCs w:val="22"/>
              </w:rPr>
              <w:br/>
              <w:t xml:space="preserve">□ </w:t>
            </w:r>
            <w:proofErr w:type="gramStart"/>
            <w:r w:rsidRPr="000C1510">
              <w:rPr>
                <w:rFonts w:ascii="Garamond" w:hAnsi="Garamond"/>
                <w:sz w:val="22"/>
                <w:szCs w:val="22"/>
              </w:rPr>
              <w:t>A</w:t>
            </w:r>
            <w:proofErr w:type="gramEnd"/>
            <w:r w:rsidRPr="000C1510">
              <w:rPr>
                <w:rFonts w:ascii="Garamond" w:hAnsi="Garamond"/>
                <w:sz w:val="22"/>
                <w:szCs w:val="22"/>
              </w:rPr>
              <w:t xml:space="preserve"> szerződés védett műhelyek és olyan gazdasági szereplők számára fenntartott, amelyek célja a fogyatékkal élő vagy hátrányos helyzetű személyek társadalmi és szakmai integrációja</w:t>
            </w:r>
            <w:r w:rsidRPr="000C1510">
              <w:rPr>
                <w:rFonts w:ascii="Garamond" w:hAnsi="Garamond"/>
                <w:sz w:val="22"/>
                <w:szCs w:val="22"/>
              </w:rPr>
              <w:br/>
              <w:t>□ A szerződés teljesítése védett munkahely-teremtési programok keretében történik</w:t>
            </w:r>
            <w:r w:rsidRPr="000C1510">
              <w:rPr>
                <w:rFonts w:ascii="Garamond" w:hAnsi="Garamond"/>
                <w:sz w:val="22"/>
                <w:szCs w:val="22"/>
              </w:rPr>
              <w:br/>
            </w:r>
            <w:r w:rsidR="00C74D18" w:rsidRPr="00555E8E">
              <w:rPr>
                <w:rFonts w:ascii="Garamond" w:hAnsi="Garamond"/>
                <w:sz w:val="22"/>
                <w:szCs w:val="22"/>
              </w:rPr>
              <w:t>X</w:t>
            </w:r>
            <w:r w:rsidRPr="00555E8E">
              <w:rPr>
                <w:rFonts w:ascii="Garamond" w:hAnsi="Garamond"/>
                <w:sz w:val="22"/>
                <w:szCs w:val="22"/>
              </w:rPr>
              <w:t xml:space="preserve"> A szerződés a Kbt. 114. § (11) bekezdése szerint fenntartott</w:t>
            </w:r>
          </w:p>
        </w:tc>
      </w:tr>
      <w:tr w:rsidR="00340854" w:rsidRPr="000C1510" w14:paraId="2E9D72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FFBAF15" w14:textId="27B07BCB" w:rsidR="00623FAE" w:rsidRPr="000C1510" w:rsidRDefault="00340854" w:rsidP="00623FAE">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III.1.6)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biztosítékai:</w:t>
            </w:r>
          </w:p>
          <w:p w14:paraId="7D10C2D5" w14:textId="77777777" w:rsidR="0000154B" w:rsidRPr="000C1510" w:rsidRDefault="0000154B" w:rsidP="0000154B">
            <w:pPr>
              <w:outlineLvl w:val="0"/>
              <w:rPr>
                <w:rFonts w:ascii="Garamond" w:hAnsi="Garamond"/>
                <w:color w:val="336699"/>
                <w:sz w:val="22"/>
                <w:szCs w:val="22"/>
                <w:shd w:val="clear" w:color="auto" w:fill="FFFFFF"/>
              </w:rPr>
            </w:pPr>
          </w:p>
          <w:p w14:paraId="070F5D6B" w14:textId="24911FD9" w:rsidR="0000154B" w:rsidRDefault="0000154B" w:rsidP="0000154B">
            <w:pPr>
              <w:pStyle w:val="BodyText21"/>
              <w:rPr>
                <w:rFonts w:ascii="Helvetica" w:eastAsiaTheme="minorEastAsia" w:hAnsi="Helvetica" w:cs="Helvetica"/>
                <w:color w:val="336699"/>
                <w:sz w:val="21"/>
                <w:szCs w:val="21"/>
                <w:shd w:val="clear" w:color="auto" w:fill="FFFFFF"/>
                <w:lang w:eastAsia="hu-HU"/>
              </w:rPr>
            </w:pPr>
            <w:r w:rsidRPr="00967AB4">
              <w:rPr>
                <w:rFonts w:ascii="Helvetica" w:eastAsiaTheme="minorEastAsia" w:hAnsi="Helvetica" w:cs="Helvetica"/>
                <w:color w:val="336699"/>
                <w:sz w:val="21"/>
                <w:szCs w:val="21"/>
                <w:shd w:val="clear" w:color="auto" w:fill="FFFFFF"/>
                <w:lang w:eastAsia="hu-HU"/>
              </w:rPr>
              <w:t xml:space="preserve">Késedelmi kötbér: mértéke a késedelemmel érintett naptári naponként a - az általános forgalmi adó nélkül számított –nettó vállalkozói díj </w:t>
            </w:r>
            <w:r w:rsidR="009257F7">
              <w:rPr>
                <w:rFonts w:ascii="Helvetica" w:eastAsiaTheme="minorEastAsia" w:hAnsi="Helvetica" w:cs="Helvetica"/>
                <w:color w:val="336699"/>
                <w:sz w:val="21"/>
                <w:szCs w:val="21"/>
                <w:shd w:val="clear" w:color="auto" w:fill="FFFFFF"/>
                <w:lang w:eastAsia="hu-HU"/>
              </w:rPr>
              <w:t>0,5</w:t>
            </w:r>
            <w:r w:rsidRPr="00967AB4">
              <w:rPr>
                <w:rFonts w:ascii="Helvetica" w:eastAsiaTheme="minorEastAsia" w:hAnsi="Helvetica" w:cs="Helvetica"/>
                <w:color w:val="336699"/>
                <w:sz w:val="21"/>
                <w:szCs w:val="21"/>
                <w:shd w:val="clear" w:color="auto" w:fill="FFFFFF"/>
                <w:lang w:eastAsia="hu-HU"/>
              </w:rPr>
              <w:t xml:space="preserve"> %-</w:t>
            </w:r>
            <w:proofErr w:type="gramStart"/>
            <w:r w:rsidRPr="00967AB4">
              <w:rPr>
                <w:rFonts w:ascii="Helvetica" w:eastAsiaTheme="minorEastAsia" w:hAnsi="Helvetica" w:cs="Helvetica"/>
                <w:color w:val="336699"/>
                <w:sz w:val="21"/>
                <w:szCs w:val="21"/>
                <w:shd w:val="clear" w:color="auto" w:fill="FFFFFF"/>
                <w:lang w:eastAsia="hu-HU"/>
              </w:rPr>
              <w:t>a.</w:t>
            </w:r>
            <w:proofErr w:type="gramEnd"/>
            <w:r w:rsidRPr="00967AB4">
              <w:rPr>
                <w:rFonts w:ascii="Helvetica" w:eastAsiaTheme="minorEastAsia" w:hAnsi="Helvetica" w:cs="Helvetica"/>
                <w:color w:val="336699"/>
                <w:sz w:val="21"/>
                <w:szCs w:val="21"/>
                <w:shd w:val="clear" w:color="auto" w:fill="FFFFFF"/>
                <w:lang w:eastAsia="hu-HU"/>
              </w:rPr>
              <w:t xml:space="preserve"> A késedelmi kötbér kumulált összegének felső határa a - az általános forgalmi adó nélkül számított – a nettó vállalkozói díj </w:t>
            </w:r>
            <w:r w:rsidR="009257F7">
              <w:rPr>
                <w:rFonts w:ascii="Helvetica" w:eastAsiaTheme="minorEastAsia" w:hAnsi="Helvetica" w:cs="Helvetica"/>
                <w:color w:val="336699"/>
                <w:sz w:val="21"/>
                <w:szCs w:val="21"/>
                <w:shd w:val="clear" w:color="auto" w:fill="FFFFFF"/>
                <w:lang w:eastAsia="hu-HU"/>
              </w:rPr>
              <w:t>15</w:t>
            </w:r>
            <w:r w:rsidRPr="00967AB4">
              <w:rPr>
                <w:rFonts w:ascii="Helvetica" w:eastAsiaTheme="minorEastAsia" w:hAnsi="Helvetica" w:cs="Helvetica"/>
                <w:color w:val="336699"/>
                <w:sz w:val="21"/>
                <w:szCs w:val="21"/>
                <w:shd w:val="clear" w:color="auto" w:fill="FFFFFF"/>
                <w:lang w:eastAsia="hu-HU"/>
              </w:rPr>
              <w:t xml:space="preserve"> %-</w:t>
            </w:r>
            <w:proofErr w:type="gramStart"/>
            <w:r w:rsidRPr="00967AB4">
              <w:rPr>
                <w:rFonts w:ascii="Helvetica" w:eastAsiaTheme="minorEastAsia" w:hAnsi="Helvetica" w:cs="Helvetica"/>
                <w:color w:val="336699"/>
                <w:sz w:val="21"/>
                <w:szCs w:val="21"/>
                <w:shd w:val="clear" w:color="auto" w:fill="FFFFFF"/>
                <w:lang w:eastAsia="hu-HU"/>
              </w:rPr>
              <w:t>a.</w:t>
            </w:r>
            <w:proofErr w:type="gramEnd"/>
            <w:r w:rsidRPr="00967AB4">
              <w:rPr>
                <w:rFonts w:ascii="Helvetica" w:eastAsiaTheme="minorEastAsia" w:hAnsi="Helvetica" w:cs="Helvetica"/>
                <w:color w:val="336699"/>
                <w:sz w:val="21"/>
                <w:szCs w:val="21"/>
                <w:shd w:val="clear" w:color="auto" w:fill="FFFFFF"/>
                <w:lang w:eastAsia="hu-HU"/>
              </w:rPr>
              <w:t xml:space="preserve"> </w:t>
            </w:r>
            <w:r w:rsidR="00E8112F" w:rsidRPr="00A46FA3">
              <w:rPr>
                <w:rFonts w:ascii="Helvetica" w:hAnsi="Helvetica" w:cs="Helvetica"/>
                <w:color w:val="336699"/>
                <w:sz w:val="21"/>
                <w:szCs w:val="21"/>
                <w:shd w:val="clear" w:color="auto" w:fill="FFFFFF"/>
              </w:rPr>
              <w:t>A kötbéralap meghatározását a szerződéstervezet tartalmazza. A </w:t>
            </w:r>
            <w:r w:rsidR="009257F7">
              <w:rPr>
                <w:rFonts w:ascii="Helvetica" w:hAnsi="Helvetica" w:cs="Helvetica"/>
                <w:color w:val="336699"/>
                <w:sz w:val="21"/>
                <w:szCs w:val="21"/>
                <w:shd w:val="clear" w:color="auto" w:fill="FFFFFF"/>
              </w:rPr>
              <w:t>3</w:t>
            </w:r>
            <w:r w:rsidR="00E8112F" w:rsidRPr="00A46FA3">
              <w:rPr>
                <w:rFonts w:ascii="Helvetica" w:hAnsi="Helvetica" w:cs="Helvetica"/>
                <w:color w:val="336699"/>
                <w:sz w:val="21"/>
                <w:szCs w:val="21"/>
                <w:shd w:val="clear" w:color="auto" w:fill="FFFFFF"/>
              </w:rPr>
              <w:t>0 napot meghaladó késedelem esetén Megrendelő jogosult a szerződést azonnali hatállyal felmondani</w:t>
            </w:r>
            <w:r w:rsidR="00A46FA3" w:rsidRPr="00A46FA3">
              <w:rPr>
                <w:rFonts w:ascii="Helvetica" w:hAnsi="Helvetica" w:cs="Helvetica"/>
                <w:color w:val="336699"/>
                <w:sz w:val="21"/>
                <w:szCs w:val="21"/>
                <w:shd w:val="clear" w:color="auto" w:fill="FFFFFF"/>
              </w:rPr>
              <w:t>.</w:t>
            </w:r>
          </w:p>
          <w:p w14:paraId="7BF6820A" w14:textId="3AE7C380" w:rsidR="007563F0" w:rsidRDefault="007563F0" w:rsidP="0000154B">
            <w:pPr>
              <w:pStyle w:val="BodyText21"/>
              <w:rPr>
                <w:rFonts w:ascii="Helvetica" w:eastAsiaTheme="minorEastAsia" w:hAnsi="Helvetica" w:cs="Helvetica"/>
                <w:color w:val="336699"/>
                <w:sz w:val="21"/>
                <w:szCs w:val="21"/>
                <w:shd w:val="clear" w:color="auto" w:fill="FFFFFF"/>
                <w:lang w:eastAsia="hu-HU"/>
              </w:rPr>
            </w:pPr>
          </w:p>
          <w:p w14:paraId="101DCFCC" w14:textId="2C6C30E0" w:rsidR="007563F0" w:rsidRPr="00276787" w:rsidRDefault="007563F0" w:rsidP="007563F0">
            <w:pPr>
              <w:jc w:val="both"/>
              <w:outlineLvl w:val="0"/>
              <w:rPr>
                <w:color w:val="0070C0"/>
                <w:sz w:val="22"/>
                <w:szCs w:val="22"/>
                <w:shd w:val="clear" w:color="auto" w:fill="FFFFFF"/>
              </w:rPr>
            </w:pPr>
            <w:r w:rsidRPr="00276787">
              <w:rPr>
                <w:color w:val="0070C0"/>
                <w:sz w:val="22"/>
                <w:szCs w:val="22"/>
                <w:u w:val="single"/>
                <w:shd w:val="clear" w:color="auto" w:fill="FFFFFF"/>
              </w:rPr>
              <w:t>Hibás teljesítési kötbér</w:t>
            </w:r>
            <w:r w:rsidRPr="00276787">
              <w:rPr>
                <w:color w:val="0070C0"/>
                <w:sz w:val="22"/>
                <w:szCs w:val="22"/>
                <w:shd w:val="clear" w:color="auto" w:fill="FFFFFF"/>
              </w:rPr>
              <w:t xml:space="preserve">: mértéke a hibás teljesítéssel érintett naptári naponként – az ÁFA nélkül számított - vállalkozói díj </w:t>
            </w:r>
            <w:r w:rsidR="009257F7">
              <w:rPr>
                <w:color w:val="0070C0"/>
                <w:sz w:val="22"/>
                <w:szCs w:val="22"/>
                <w:shd w:val="clear" w:color="auto" w:fill="FFFFFF"/>
              </w:rPr>
              <w:t>0,5</w:t>
            </w:r>
            <w:r w:rsidRPr="00276787">
              <w:rPr>
                <w:color w:val="0070C0"/>
                <w:sz w:val="22"/>
                <w:szCs w:val="22"/>
                <w:shd w:val="clear" w:color="auto" w:fill="FFFFFF"/>
              </w:rPr>
              <w:t xml:space="preserve"> %-</w:t>
            </w:r>
            <w:proofErr w:type="gramStart"/>
            <w:r w:rsidRPr="00276787">
              <w:rPr>
                <w:color w:val="0070C0"/>
                <w:sz w:val="22"/>
                <w:szCs w:val="22"/>
                <w:shd w:val="clear" w:color="auto" w:fill="FFFFFF"/>
              </w:rPr>
              <w:t>a.</w:t>
            </w:r>
            <w:proofErr w:type="gramEnd"/>
            <w:r w:rsidRPr="00276787">
              <w:rPr>
                <w:color w:val="0070C0"/>
                <w:sz w:val="22"/>
                <w:szCs w:val="22"/>
                <w:shd w:val="clear" w:color="auto" w:fill="FFFFFF"/>
              </w:rPr>
              <w:t xml:space="preserve"> A kötbér kumulált összegének felső határa a – az ÁFA nélkül számított - vállalkozói díj </w:t>
            </w:r>
            <w:r w:rsidR="009257F7">
              <w:rPr>
                <w:color w:val="0070C0"/>
                <w:sz w:val="22"/>
                <w:szCs w:val="22"/>
                <w:shd w:val="clear" w:color="auto" w:fill="FFFFFF"/>
              </w:rPr>
              <w:t>15</w:t>
            </w:r>
            <w:r w:rsidRPr="00276787">
              <w:rPr>
                <w:color w:val="0070C0"/>
                <w:sz w:val="22"/>
                <w:szCs w:val="22"/>
                <w:shd w:val="clear" w:color="auto" w:fill="FFFFFF"/>
              </w:rPr>
              <w:t xml:space="preserve"> %-</w:t>
            </w:r>
            <w:proofErr w:type="gramStart"/>
            <w:r w:rsidRPr="00276787">
              <w:rPr>
                <w:color w:val="0070C0"/>
                <w:sz w:val="22"/>
                <w:szCs w:val="22"/>
                <w:shd w:val="clear" w:color="auto" w:fill="FFFFFF"/>
              </w:rPr>
              <w:t>a.</w:t>
            </w:r>
            <w:proofErr w:type="gramEnd"/>
            <w:r w:rsidRPr="00276787">
              <w:rPr>
                <w:color w:val="0070C0"/>
                <w:sz w:val="22"/>
                <w:szCs w:val="22"/>
                <w:shd w:val="clear" w:color="auto" w:fill="FFFFFF"/>
              </w:rPr>
              <w:t xml:space="preserve"> A kötbéralap meghatározását a szerződés</w:t>
            </w:r>
            <w:r w:rsidR="00E8112F">
              <w:rPr>
                <w:color w:val="0070C0"/>
                <w:sz w:val="22"/>
                <w:szCs w:val="22"/>
                <w:shd w:val="clear" w:color="auto" w:fill="FFFFFF"/>
              </w:rPr>
              <w:t>-</w:t>
            </w:r>
            <w:r w:rsidRPr="00276787">
              <w:rPr>
                <w:color w:val="0070C0"/>
                <w:sz w:val="22"/>
                <w:szCs w:val="22"/>
                <w:shd w:val="clear" w:color="auto" w:fill="FFFFFF"/>
              </w:rPr>
              <w:t>tervezet tartalmazza</w:t>
            </w:r>
          </w:p>
          <w:p w14:paraId="737F850B"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7E1FF985" w14:textId="6182BE96" w:rsidR="0000154B" w:rsidRPr="00967AB4" w:rsidRDefault="0000154B" w:rsidP="0000154B">
            <w:pPr>
              <w:pStyle w:val="BodyText21"/>
              <w:rPr>
                <w:rFonts w:ascii="Helvetica" w:eastAsiaTheme="minorEastAsia" w:hAnsi="Helvetica" w:cs="Helvetica"/>
                <w:color w:val="336699"/>
                <w:sz w:val="21"/>
                <w:szCs w:val="21"/>
                <w:shd w:val="clear" w:color="auto" w:fill="FFFFFF"/>
                <w:lang w:eastAsia="hu-HU"/>
              </w:rPr>
            </w:pPr>
            <w:r w:rsidRPr="00E8112F">
              <w:rPr>
                <w:rFonts w:ascii="Helvetica" w:eastAsiaTheme="minorEastAsia" w:hAnsi="Helvetica" w:cs="Helvetica"/>
                <w:color w:val="336699"/>
                <w:sz w:val="21"/>
                <w:szCs w:val="21"/>
                <w:u w:val="single"/>
                <w:shd w:val="clear" w:color="auto" w:fill="FFFFFF"/>
                <w:lang w:eastAsia="hu-HU"/>
              </w:rPr>
              <w:t>Meghiúsulási kötbér:</w:t>
            </w:r>
            <w:r w:rsidRPr="00967AB4">
              <w:rPr>
                <w:rFonts w:ascii="Helvetica" w:eastAsiaTheme="minorEastAsia" w:hAnsi="Helvetica" w:cs="Helvetica"/>
                <w:color w:val="336699"/>
                <w:sz w:val="21"/>
                <w:szCs w:val="21"/>
                <w:shd w:val="clear" w:color="auto" w:fill="FFFFFF"/>
                <w:lang w:eastAsia="hu-HU"/>
              </w:rPr>
              <w:t xml:space="preserve"> a - általános forgalmi adó nélkül számított - vállalkozói díj </w:t>
            </w:r>
            <w:r w:rsidR="00CD0E39">
              <w:rPr>
                <w:rFonts w:ascii="Helvetica" w:eastAsiaTheme="minorEastAsia" w:hAnsi="Helvetica" w:cs="Helvetica"/>
                <w:color w:val="336699"/>
                <w:sz w:val="21"/>
                <w:szCs w:val="21"/>
                <w:shd w:val="clear" w:color="auto" w:fill="FFFFFF"/>
                <w:lang w:eastAsia="hu-HU"/>
              </w:rPr>
              <w:t>2</w:t>
            </w:r>
            <w:r w:rsidRPr="00967AB4">
              <w:rPr>
                <w:rFonts w:ascii="Helvetica" w:eastAsiaTheme="minorEastAsia" w:hAnsi="Helvetica" w:cs="Helvetica"/>
                <w:color w:val="336699"/>
                <w:sz w:val="21"/>
                <w:szCs w:val="21"/>
                <w:shd w:val="clear" w:color="auto" w:fill="FFFFFF"/>
                <w:lang w:eastAsia="hu-HU"/>
              </w:rPr>
              <w:t>0%-</w:t>
            </w:r>
            <w:proofErr w:type="gramStart"/>
            <w:r w:rsidRPr="00967AB4">
              <w:rPr>
                <w:rFonts w:ascii="Helvetica" w:eastAsiaTheme="minorEastAsia" w:hAnsi="Helvetica" w:cs="Helvetica"/>
                <w:color w:val="336699"/>
                <w:sz w:val="21"/>
                <w:szCs w:val="21"/>
                <w:shd w:val="clear" w:color="auto" w:fill="FFFFFF"/>
                <w:lang w:eastAsia="hu-HU"/>
              </w:rPr>
              <w:t>a.</w:t>
            </w:r>
            <w:proofErr w:type="gramEnd"/>
            <w:r w:rsidRPr="00967AB4">
              <w:rPr>
                <w:rFonts w:ascii="Helvetica" w:eastAsiaTheme="minorEastAsia" w:hAnsi="Helvetica" w:cs="Helvetica"/>
                <w:color w:val="336699"/>
                <w:sz w:val="21"/>
                <w:szCs w:val="21"/>
                <w:shd w:val="clear" w:color="auto" w:fill="FFFFFF"/>
                <w:lang w:eastAsia="hu-HU"/>
              </w:rPr>
              <w:t xml:space="preserve"> A meghiúsulási kötbér alapja a - az általános forgalmi adó nélkül számított - vállalkozói díj. Meghiúsulási kötbér a késedelmi kötbérrel együtt nem érvényesíthető. Ajánlatkérő jogosult a kötbért a vállalkozói díjból a Ptk. 6:139. § (1) bekezdése szerint visszatartani. Ajánlatkérőnek jogában áll a Kbt. 135. § (6) bekezdésének figyelembevételével az érvényesített kötbért a vállalkozói díjba beszámítani.</w:t>
            </w:r>
          </w:p>
          <w:p w14:paraId="2BB44D57"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3F07DD58" w14:textId="456B6518" w:rsidR="0000154B" w:rsidRDefault="0000154B" w:rsidP="0000154B">
            <w:pPr>
              <w:pStyle w:val="BodyText21"/>
              <w:rPr>
                <w:rFonts w:ascii="Helvetica" w:eastAsiaTheme="minorEastAsia" w:hAnsi="Helvetica" w:cs="Helvetica"/>
                <w:color w:val="336699"/>
                <w:sz w:val="21"/>
                <w:szCs w:val="21"/>
                <w:shd w:val="clear" w:color="auto" w:fill="FFFFFF"/>
                <w:lang w:eastAsia="hu-HU"/>
              </w:rPr>
            </w:pPr>
            <w:r w:rsidRPr="00967AB4">
              <w:rPr>
                <w:rFonts w:ascii="Helvetica" w:eastAsiaTheme="minorEastAsia" w:hAnsi="Helvetica" w:cs="Helvetica"/>
                <w:color w:val="336699"/>
                <w:sz w:val="21"/>
                <w:szCs w:val="21"/>
                <w:shd w:val="clear" w:color="auto" w:fill="FFFFFF"/>
                <w:lang w:eastAsia="hu-HU"/>
              </w:rPr>
              <w:t xml:space="preserve">Jótállás: a sikeres műszaki átadás-átvételi eljárást dokumentáló jegyzőkönyv keltétől számított min. </w:t>
            </w:r>
            <w:r w:rsidR="00967AB4">
              <w:rPr>
                <w:rFonts w:ascii="Helvetica" w:eastAsiaTheme="minorEastAsia" w:hAnsi="Helvetica" w:cs="Helvetica"/>
                <w:color w:val="336699"/>
                <w:sz w:val="21"/>
                <w:szCs w:val="21"/>
                <w:shd w:val="clear" w:color="auto" w:fill="FFFFFF"/>
                <w:lang w:eastAsia="hu-HU"/>
              </w:rPr>
              <w:t>6</w:t>
            </w:r>
            <w:r w:rsidR="008F21FF">
              <w:rPr>
                <w:rFonts w:ascii="Helvetica" w:eastAsiaTheme="minorEastAsia" w:hAnsi="Helvetica" w:cs="Helvetica"/>
                <w:color w:val="336699"/>
                <w:sz w:val="21"/>
                <w:szCs w:val="21"/>
                <w:shd w:val="clear" w:color="auto" w:fill="FFFFFF"/>
                <w:lang w:eastAsia="hu-HU"/>
              </w:rPr>
              <w:t xml:space="preserve">0 </w:t>
            </w:r>
            <w:r w:rsidRPr="00967AB4">
              <w:rPr>
                <w:rFonts w:ascii="Helvetica" w:eastAsiaTheme="minorEastAsia" w:hAnsi="Helvetica" w:cs="Helvetica"/>
                <w:color w:val="336699"/>
                <w:sz w:val="21"/>
                <w:szCs w:val="21"/>
                <w:shd w:val="clear" w:color="auto" w:fill="FFFFFF"/>
                <w:lang w:eastAsia="hu-HU"/>
              </w:rPr>
              <w:t>hónap</w:t>
            </w:r>
            <w:r w:rsidR="00E8112F">
              <w:rPr>
                <w:rFonts w:ascii="Helvetica" w:eastAsiaTheme="minorEastAsia" w:hAnsi="Helvetica" w:cs="Helvetica"/>
                <w:color w:val="336699"/>
                <w:sz w:val="21"/>
                <w:szCs w:val="21"/>
                <w:shd w:val="clear" w:color="auto" w:fill="FFFFFF"/>
                <w:lang w:eastAsia="hu-HU"/>
              </w:rPr>
              <w:t xml:space="preserve"> </w:t>
            </w:r>
            <w:r w:rsidR="00E8112F">
              <w:rPr>
                <w:rFonts w:ascii="Helvetica" w:hAnsi="Helvetica" w:cs="Helvetica"/>
                <w:color w:val="336699"/>
                <w:sz w:val="21"/>
                <w:szCs w:val="21"/>
                <w:shd w:val="clear" w:color="auto" w:fill="FFFFFF"/>
              </w:rPr>
              <w:t>(+ ajánlattevői vállalás szerint)</w:t>
            </w:r>
            <w:r w:rsidRPr="00967AB4">
              <w:rPr>
                <w:rFonts w:ascii="Helvetica" w:eastAsiaTheme="minorEastAsia" w:hAnsi="Helvetica" w:cs="Helvetica"/>
                <w:color w:val="336699"/>
                <w:sz w:val="21"/>
                <w:szCs w:val="21"/>
                <w:shd w:val="clear" w:color="auto" w:fill="FFFFFF"/>
                <w:lang w:eastAsia="hu-HU"/>
              </w:rPr>
              <w:t>, szerződés</w:t>
            </w:r>
            <w:r w:rsidR="00E8112F">
              <w:rPr>
                <w:rFonts w:ascii="Helvetica" w:eastAsiaTheme="minorEastAsia" w:hAnsi="Helvetica" w:cs="Helvetica"/>
                <w:color w:val="336699"/>
                <w:sz w:val="21"/>
                <w:szCs w:val="21"/>
                <w:shd w:val="clear" w:color="auto" w:fill="FFFFFF"/>
                <w:lang w:eastAsia="hu-HU"/>
              </w:rPr>
              <w:t>-</w:t>
            </w:r>
            <w:r w:rsidRPr="00967AB4">
              <w:rPr>
                <w:rFonts w:ascii="Helvetica" w:eastAsiaTheme="minorEastAsia" w:hAnsi="Helvetica" w:cs="Helvetica"/>
                <w:color w:val="336699"/>
                <w:sz w:val="21"/>
                <w:szCs w:val="21"/>
                <w:shd w:val="clear" w:color="auto" w:fill="FFFFFF"/>
                <w:lang w:eastAsia="hu-HU"/>
              </w:rPr>
              <w:t>tervezetben részletezettek szerint (a jótállás mértéke egyben értékelési részszempont is.)</w:t>
            </w:r>
          </w:p>
          <w:p w14:paraId="289A4126" w14:textId="40C21B3B" w:rsidR="00AB0C75" w:rsidRDefault="00AB0C75" w:rsidP="0000154B">
            <w:pPr>
              <w:pStyle w:val="BodyText21"/>
              <w:rPr>
                <w:rFonts w:ascii="Helvetica" w:eastAsiaTheme="minorEastAsia" w:hAnsi="Helvetica" w:cs="Helvetica"/>
                <w:color w:val="336699"/>
                <w:sz w:val="21"/>
                <w:szCs w:val="21"/>
                <w:shd w:val="clear" w:color="auto" w:fill="FFFFFF"/>
                <w:lang w:eastAsia="hu-HU"/>
              </w:rPr>
            </w:pPr>
          </w:p>
          <w:p w14:paraId="77273CFE" w14:textId="51C50DE7" w:rsidR="00AB0C75" w:rsidRPr="00010565" w:rsidRDefault="00AB0C75" w:rsidP="00AB0C75">
            <w:pPr>
              <w:jc w:val="both"/>
              <w:rPr>
                <w:rFonts w:eastAsia="DejaVuSerif"/>
                <w:color w:val="0070C0"/>
                <w:sz w:val="22"/>
                <w:szCs w:val="22"/>
              </w:rPr>
            </w:pPr>
            <w:r w:rsidRPr="00010565">
              <w:rPr>
                <w:rFonts w:eastAsia="DejaVuSerif"/>
                <w:color w:val="0070C0"/>
                <w:sz w:val="22"/>
                <w:szCs w:val="22"/>
                <w:u w:val="single"/>
              </w:rPr>
              <w:t>Teljesítési biztosíték:</w:t>
            </w:r>
            <w:r w:rsidRPr="00010565">
              <w:rPr>
                <w:rFonts w:eastAsia="DejaVuSerif"/>
                <w:color w:val="0070C0"/>
                <w:sz w:val="22"/>
                <w:szCs w:val="22"/>
              </w:rPr>
              <w:t xml:space="preserve"> </w:t>
            </w:r>
            <w:r w:rsidRPr="00010565">
              <w:rPr>
                <w:color w:val="0070C0"/>
                <w:sz w:val="22"/>
                <w:szCs w:val="22"/>
              </w:rPr>
              <w:t xml:space="preserve">A Kbt. 134. § (2) és (4) bekezdése szerint a nyertes ajánlattevő köteles teljesítési biztosítékot nyújtani az ajánlatkérő részére a nyertes ajánlattevő teljesítésének késedelmével vagy elmaradásával kapcsolatos igényeire. A teljesítési biztosíték összege a nettó ajánlati ár </w:t>
            </w:r>
            <w:r w:rsidR="00332B87">
              <w:rPr>
                <w:color w:val="0070C0"/>
                <w:sz w:val="22"/>
                <w:szCs w:val="22"/>
              </w:rPr>
              <w:t>1</w:t>
            </w:r>
            <w:r w:rsidRPr="00010565">
              <w:rPr>
                <w:color w:val="0070C0"/>
                <w:sz w:val="22"/>
                <w:szCs w:val="22"/>
              </w:rPr>
              <w:t xml:space="preserve"> %-</w:t>
            </w:r>
            <w:proofErr w:type="gramStart"/>
            <w:r w:rsidRPr="00010565">
              <w:rPr>
                <w:color w:val="0070C0"/>
                <w:sz w:val="22"/>
                <w:szCs w:val="22"/>
              </w:rPr>
              <w:t>a.</w:t>
            </w:r>
            <w:proofErr w:type="gramEnd"/>
            <w:r w:rsidRPr="00010565">
              <w:rPr>
                <w:color w:val="0070C0"/>
                <w:sz w:val="22"/>
                <w:szCs w:val="22"/>
              </w:rPr>
              <w:t xml:space="preserve"> A teljesítési biztosítékot a nyertes ajánlattevő legkésőbb a szerződés hatályba lépésének napján köteles nyújtani, és folyamatosan fenn kell állnia az utolsó részteljesítésre vonatkozó teljesítésigazolás kiállításáig, abban az esetben is, ha a nyertes ajánlattevő késedelembe esik, vagy a teljesítési határidő módosul. A teljesítési biztosíték az ajánlattevő választása szerint nyújtható a Kbt. 134. § (6) </w:t>
            </w:r>
            <w:proofErr w:type="spellStart"/>
            <w:r w:rsidRPr="00010565">
              <w:rPr>
                <w:color w:val="0070C0"/>
                <w:sz w:val="22"/>
                <w:szCs w:val="22"/>
              </w:rPr>
              <w:t>bek</w:t>
            </w:r>
            <w:proofErr w:type="spellEnd"/>
            <w:r w:rsidRPr="00010565">
              <w:rPr>
                <w:color w:val="0070C0"/>
                <w:sz w:val="22"/>
                <w:szCs w:val="22"/>
              </w:rPr>
              <w:t>. a) pontja szerinti formában.</w:t>
            </w:r>
          </w:p>
          <w:p w14:paraId="719B8AC3" w14:textId="77777777" w:rsidR="00AB0C75" w:rsidRPr="00010565" w:rsidRDefault="00AB0C75" w:rsidP="0000154B">
            <w:pPr>
              <w:pStyle w:val="BodyText21"/>
              <w:rPr>
                <w:rFonts w:ascii="Helvetica" w:eastAsiaTheme="minorEastAsia" w:hAnsi="Helvetica" w:cs="Helvetica"/>
                <w:color w:val="336699"/>
                <w:sz w:val="21"/>
                <w:szCs w:val="21"/>
                <w:shd w:val="clear" w:color="auto" w:fill="FFFFFF"/>
                <w:lang w:eastAsia="hu-HU"/>
              </w:rPr>
            </w:pPr>
          </w:p>
          <w:p w14:paraId="265EAE9A" w14:textId="089E477E" w:rsidR="00C57B50" w:rsidRDefault="00C57B50" w:rsidP="0000154B">
            <w:pPr>
              <w:pStyle w:val="BodyText21"/>
              <w:rPr>
                <w:rFonts w:ascii="Helvetica" w:eastAsiaTheme="minorEastAsia" w:hAnsi="Helvetica" w:cs="Helvetica"/>
                <w:color w:val="336699"/>
                <w:sz w:val="21"/>
                <w:szCs w:val="21"/>
                <w:shd w:val="clear" w:color="auto" w:fill="FFFFFF"/>
                <w:lang w:eastAsia="hu-HU"/>
              </w:rPr>
            </w:pPr>
            <w:r w:rsidRPr="00010565">
              <w:rPr>
                <w:rFonts w:ascii="Helvetica" w:eastAsiaTheme="minorEastAsia" w:hAnsi="Helvetica" w:cs="Helvetica"/>
                <w:color w:val="336699"/>
                <w:sz w:val="21"/>
                <w:szCs w:val="21"/>
                <w:u w:val="single"/>
                <w:shd w:val="clear" w:color="auto" w:fill="FFFFFF"/>
                <w:lang w:eastAsia="hu-HU"/>
              </w:rPr>
              <w:t>Jó</w:t>
            </w:r>
            <w:r w:rsidR="008B7240" w:rsidRPr="00010565">
              <w:rPr>
                <w:rFonts w:ascii="Helvetica" w:eastAsiaTheme="minorEastAsia" w:hAnsi="Helvetica" w:cs="Helvetica"/>
                <w:color w:val="336699"/>
                <w:sz w:val="21"/>
                <w:szCs w:val="21"/>
                <w:u w:val="single"/>
                <w:shd w:val="clear" w:color="auto" w:fill="FFFFFF"/>
                <w:lang w:eastAsia="hu-HU"/>
              </w:rPr>
              <w:t>lteljesítési</w:t>
            </w:r>
            <w:r w:rsidRPr="00010565">
              <w:rPr>
                <w:rFonts w:ascii="Helvetica" w:eastAsiaTheme="minorEastAsia" w:hAnsi="Helvetica" w:cs="Helvetica"/>
                <w:color w:val="336699"/>
                <w:sz w:val="21"/>
                <w:szCs w:val="21"/>
                <w:u w:val="single"/>
                <w:shd w:val="clear" w:color="auto" w:fill="FFFFFF"/>
                <w:lang w:eastAsia="hu-HU"/>
              </w:rPr>
              <w:t xml:space="preserve"> biztosíték:</w:t>
            </w:r>
            <w:r w:rsidRPr="00010565">
              <w:rPr>
                <w:rFonts w:ascii="Helvetica" w:eastAsiaTheme="minorEastAsia" w:hAnsi="Helvetica" w:cs="Helvetica"/>
                <w:color w:val="336699"/>
                <w:sz w:val="21"/>
                <w:szCs w:val="21"/>
                <w:shd w:val="clear" w:color="auto" w:fill="FFFFFF"/>
                <w:lang w:eastAsia="hu-HU"/>
              </w:rPr>
              <w:t xml:space="preserve"> Mértéke: </w:t>
            </w:r>
            <w:r w:rsidR="00A23616" w:rsidRPr="00010565">
              <w:rPr>
                <w:color w:val="0070C0"/>
                <w:sz w:val="22"/>
                <w:szCs w:val="22"/>
              </w:rPr>
              <w:t xml:space="preserve">nettó ajánlati ár </w:t>
            </w:r>
            <w:r w:rsidR="00332B87" w:rsidRPr="00332B87">
              <w:rPr>
                <w:color w:val="0070C0"/>
                <w:sz w:val="22"/>
                <w:szCs w:val="22"/>
              </w:rPr>
              <w:t>2,</w:t>
            </w:r>
            <w:r w:rsidRPr="00332B87">
              <w:rPr>
                <w:rFonts w:ascii="Helvetica" w:eastAsiaTheme="minorEastAsia" w:hAnsi="Helvetica" w:cs="Helvetica"/>
                <w:color w:val="336699"/>
                <w:sz w:val="21"/>
                <w:szCs w:val="21"/>
                <w:shd w:val="clear" w:color="auto" w:fill="FFFFFF"/>
                <w:lang w:eastAsia="hu-HU"/>
              </w:rPr>
              <w:t>5</w:t>
            </w:r>
            <w:r w:rsidR="007563F0" w:rsidRPr="00010565">
              <w:rPr>
                <w:rFonts w:ascii="Helvetica" w:eastAsiaTheme="minorEastAsia" w:hAnsi="Helvetica" w:cs="Helvetica"/>
                <w:color w:val="336699"/>
                <w:sz w:val="21"/>
                <w:szCs w:val="21"/>
                <w:shd w:val="clear" w:color="auto" w:fill="FFFFFF"/>
                <w:lang w:eastAsia="hu-HU"/>
              </w:rPr>
              <w:t xml:space="preserve"> </w:t>
            </w:r>
            <w:r w:rsidRPr="00010565">
              <w:rPr>
                <w:rFonts w:ascii="Helvetica" w:eastAsiaTheme="minorEastAsia" w:hAnsi="Helvetica" w:cs="Helvetica"/>
                <w:color w:val="336699"/>
                <w:sz w:val="21"/>
                <w:szCs w:val="21"/>
                <w:shd w:val="clear" w:color="auto" w:fill="FFFFFF"/>
                <w:lang w:eastAsia="hu-HU"/>
              </w:rPr>
              <w:t>%</w:t>
            </w:r>
            <w:r w:rsidR="00A23616" w:rsidRPr="00010565">
              <w:rPr>
                <w:rFonts w:ascii="Helvetica" w:eastAsiaTheme="minorEastAsia" w:hAnsi="Helvetica" w:cs="Helvetica"/>
                <w:color w:val="336699"/>
                <w:sz w:val="21"/>
                <w:szCs w:val="21"/>
                <w:shd w:val="clear" w:color="auto" w:fill="FFFFFF"/>
                <w:lang w:eastAsia="hu-HU"/>
              </w:rPr>
              <w:t>-</w:t>
            </w:r>
            <w:proofErr w:type="gramStart"/>
            <w:r w:rsidR="00A23616" w:rsidRPr="00010565">
              <w:rPr>
                <w:rFonts w:ascii="Helvetica" w:eastAsiaTheme="minorEastAsia" w:hAnsi="Helvetica" w:cs="Helvetica"/>
                <w:color w:val="336699"/>
                <w:sz w:val="21"/>
                <w:szCs w:val="21"/>
                <w:shd w:val="clear" w:color="auto" w:fill="FFFFFF"/>
                <w:lang w:eastAsia="hu-HU"/>
              </w:rPr>
              <w:t>a</w:t>
            </w:r>
            <w:proofErr w:type="gramEnd"/>
            <w:r w:rsidRPr="00010565">
              <w:rPr>
                <w:rFonts w:ascii="Helvetica" w:eastAsiaTheme="minorEastAsia" w:hAnsi="Helvetica" w:cs="Helvetica"/>
                <w:color w:val="336699"/>
                <w:sz w:val="21"/>
                <w:szCs w:val="21"/>
                <w:shd w:val="clear" w:color="auto" w:fill="FFFFFF"/>
                <w:lang w:eastAsia="hu-HU"/>
              </w:rPr>
              <w:t>, rendelkezésre bocsátása: Kbt. 134. § (6) bekezdés a) pontja szerinti formában jótállási biztosítéknak; a jótállási időszak lejáratát követő 45. napig kell rendelkezésre kell állnia. A jótállási időszakon „túlnyúló” biztosíték, kifejezetten csak okirati formában nyújtott biztosítékra vonatkozik, egyebekben a biztosíték a biztosított cselekmény bekövetkeztekor felszabadításra kerül. A jótállási/teljesítési biztosíték tekintetében a választott egyik biztosítéki formáról a másikra áttérhet, a biztosítéknak azonban a szerződésben foglalt összegnek és időtartamnak megfelelően (legfeljebb a sikeres műszaki átadás-átvétellel igazolt teljesítés időpontjáig / jótállási időszak +45 naptári napig) folyamatosan rendelkezésre kell állnia.</w:t>
            </w:r>
            <w:r w:rsidRPr="00635CD3">
              <w:rPr>
                <w:rFonts w:ascii="Helvetica" w:eastAsiaTheme="minorEastAsia" w:hAnsi="Helvetica" w:cs="Helvetica"/>
                <w:color w:val="336699"/>
                <w:sz w:val="21"/>
                <w:szCs w:val="21"/>
                <w:shd w:val="clear" w:color="auto" w:fill="FFFFFF"/>
                <w:lang w:eastAsia="hu-HU"/>
              </w:rPr>
              <w:t xml:space="preserve"> </w:t>
            </w:r>
          </w:p>
          <w:p w14:paraId="72588BD5" w14:textId="77777777" w:rsidR="0000154B" w:rsidRPr="00EB7A1F" w:rsidRDefault="0000154B" w:rsidP="00EB7A1F">
            <w:pPr>
              <w:pStyle w:val="BodyText21"/>
              <w:rPr>
                <w:rFonts w:ascii="Helvetica" w:eastAsiaTheme="minorEastAsia" w:hAnsi="Helvetica" w:cs="Helvetica"/>
                <w:color w:val="336699"/>
                <w:sz w:val="21"/>
                <w:szCs w:val="21"/>
                <w:shd w:val="clear" w:color="auto" w:fill="FFFFFF"/>
                <w:lang w:eastAsia="hu-HU"/>
              </w:rPr>
            </w:pPr>
          </w:p>
          <w:p w14:paraId="7E8C3E1E" w14:textId="77777777" w:rsidR="00340854" w:rsidRPr="00EB7A1F" w:rsidRDefault="0000154B" w:rsidP="00EB7A1F">
            <w:pPr>
              <w:ind w:left="56" w:right="56"/>
              <w:jc w:val="both"/>
              <w:rPr>
                <w:rFonts w:ascii="Helvetica" w:hAnsi="Helvetica" w:cs="Helvetica"/>
                <w:color w:val="336699"/>
                <w:sz w:val="21"/>
                <w:szCs w:val="21"/>
                <w:shd w:val="clear" w:color="auto" w:fill="FFFFFF"/>
              </w:rPr>
            </w:pPr>
            <w:r w:rsidRPr="00EB7A1F">
              <w:rPr>
                <w:rFonts w:ascii="Helvetica" w:hAnsi="Helvetica" w:cs="Helvetica"/>
                <w:color w:val="336699"/>
                <w:sz w:val="21"/>
                <w:szCs w:val="21"/>
                <w:shd w:val="clear" w:color="auto" w:fill="FFFFFF"/>
              </w:rPr>
              <w:t xml:space="preserve">A szerződést megerősítő mellékkötelezettségekkel kapcsolatos részletes előírásokat az egyéb közbeszerzési dokumentumok között megtalálható szerződéstervezet tartalmazza, a Ptk. 6:186. §- </w:t>
            </w:r>
            <w:proofErr w:type="spellStart"/>
            <w:r w:rsidRPr="00EB7A1F">
              <w:rPr>
                <w:rFonts w:ascii="Helvetica" w:hAnsi="Helvetica" w:cs="Helvetica"/>
                <w:color w:val="336699"/>
                <w:sz w:val="21"/>
                <w:szCs w:val="21"/>
                <w:shd w:val="clear" w:color="auto" w:fill="FFFFFF"/>
              </w:rPr>
              <w:t>ában</w:t>
            </w:r>
            <w:proofErr w:type="spellEnd"/>
            <w:r w:rsidRPr="00EB7A1F">
              <w:rPr>
                <w:rFonts w:ascii="Helvetica" w:hAnsi="Helvetica" w:cs="Helvetica"/>
                <w:color w:val="336699"/>
                <w:sz w:val="21"/>
                <w:szCs w:val="21"/>
                <w:shd w:val="clear" w:color="auto" w:fill="FFFFFF"/>
              </w:rPr>
              <w:t xml:space="preserve"> foglaltakra tekintettel.</w:t>
            </w:r>
          </w:p>
          <w:p w14:paraId="710A2E41" w14:textId="49F95DB1" w:rsidR="0000154B" w:rsidRPr="000C1510" w:rsidRDefault="0000154B" w:rsidP="0000154B">
            <w:pPr>
              <w:ind w:left="56" w:right="56"/>
              <w:rPr>
                <w:rFonts w:ascii="Garamond" w:hAnsi="Garamond"/>
                <w:sz w:val="22"/>
                <w:szCs w:val="22"/>
              </w:rPr>
            </w:pPr>
          </w:p>
        </w:tc>
      </w:tr>
      <w:tr w:rsidR="00340854" w:rsidRPr="000C1510" w14:paraId="2E4B021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94E6C39" w14:textId="77777777" w:rsidR="00975034" w:rsidRPr="000C1510" w:rsidRDefault="00340854" w:rsidP="0097503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III.1.7) Az ellenszolgáltatás teljesítésének feltételei és / vagy hivatkozás a vonatkozó jogszabályi rendelkezésekre:</w:t>
            </w:r>
            <w:r w:rsidR="00975034" w:rsidRPr="000C1510">
              <w:rPr>
                <w:rFonts w:ascii="Garamond" w:hAnsi="Garamond"/>
                <w:sz w:val="22"/>
                <w:szCs w:val="22"/>
              </w:rPr>
              <w:t xml:space="preserve"> </w:t>
            </w:r>
          </w:p>
          <w:p w14:paraId="7F2EE55A" w14:textId="77777777" w:rsidR="0000154B" w:rsidRPr="000C1510" w:rsidRDefault="0000154B" w:rsidP="0000154B">
            <w:pPr>
              <w:outlineLvl w:val="0"/>
              <w:rPr>
                <w:rFonts w:ascii="Garamond" w:hAnsi="Garamond"/>
                <w:color w:val="336699"/>
                <w:sz w:val="22"/>
                <w:szCs w:val="22"/>
                <w:shd w:val="clear" w:color="auto" w:fill="FFFFFF"/>
              </w:rPr>
            </w:pPr>
          </w:p>
          <w:p w14:paraId="0C11F564" w14:textId="1263E08A" w:rsidR="00CF15A4" w:rsidRPr="00CF15A4" w:rsidRDefault="00CF15A4" w:rsidP="00CF15A4">
            <w:pPr>
              <w:jc w:val="both"/>
              <w:outlineLvl w:val="0"/>
              <w:rPr>
                <w:color w:val="0070C0"/>
                <w:shd w:val="clear" w:color="auto" w:fill="FFFFFF"/>
              </w:rPr>
            </w:pPr>
            <w:r w:rsidRPr="00CF15A4">
              <w:rPr>
                <w:color w:val="0070C0"/>
                <w:shd w:val="clear" w:color="auto" w:fill="FFFFFF"/>
              </w:rPr>
              <w:t xml:space="preserve">Ajánlatkérő az ellenszolgáltatást részben a </w:t>
            </w:r>
            <w:r w:rsidR="00DD5749" w:rsidRPr="000D76B1">
              <w:rPr>
                <w:color w:val="0070C0"/>
                <w:shd w:val="clear" w:color="auto" w:fill="FFFFFF"/>
              </w:rPr>
              <w:t>TOP_PLUSZ-2.1</w:t>
            </w:r>
            <w:r w:rsidR="00DD5749">
              <w:rPr>
                <w:color w:val="0070C0"/>
                <w:shd w:val="clear" w:color="auto" w:fill="FFFFFF"/>
              </w:rPr>
              <w:t>.1</w:t>
            </w:r>
            <w:r w:rsidR="00DD5749" w:rsidRPr="000D76B1">
              <w:rPr>
                <w:color w:val="0070C0"/>
                <w:shd w:val="clear" w:color="auto" w:fill="FFFFFF"/>
              </w:rPr>
              <w:t>-21-SB1-2022-000</w:t>
            </w:r>
            <w:r w:rsidR="00DD5749">
              <w:rPr>
                <w:color w:val="0070C0"/>
                <w:shd w:val="clear" w:color="auto" w:fill="FFFFFF"/>
              </w:rPr>
              <w:t>35</w:t>
            </w:r>
            <w:r w:rsidRPr="00CF15A4">
              <w:rPr>
                <w:color w:val="0070C0"/>
                <w:shd w:val="clear" w:color="auto" w:fill="FFFFFF"/>
              </w:rPr>
              <w:t xml:space="preserve"> számú projekt forrásából, valamint saját forrásból finanszírozza. Az uniós támogatás utófinanszírozású, intenzitása: </w:t>
            </w:r>
            <w:r w:rsidR="00D96C30">
              <w:rPr>
                <w:color w:val="0070C0"/>
                <w:shd w:val="clear" w:color="auto" w:fill="FFFFFF"/>
              </w:rPr>
              <w:t>100</w:t>
            </w:r>
            <w:r w:rsidRPr="00CF15A4">
              <w:rPr>
                <w:color w:val="0070C0"/>
                <w:shd w:val="clear" w:color="auto" w:fill="FFFFFF"/>
              </w:rPr>
              <w:t>,000000%.</w:t>
            </w:r>
          </w:p>
          <w:p w14:paraId="27FFA258" w14:textId="77777777" w:rsidR="00CF15A4" w:rsidRPr="00CF15A4" w:rsidRDefault="00CF15A4" w:rsidP="00CF15A4">
            <w:pPr>
              <w:jc w:val="both"/>
              <w:outlineLvl w:val="0"/>
              <w:rPr>
                <w:color w:val="0070C0"/>
                <w:shd w:val="clear" w:color="auto" w:fill="FFFFFF"/>
              </w:rPr>
            </w:pPr>
          </w:p>
          <w:p w14:paraId="1503D978" w14:textId="77777777" w:rsidR="00CF15A4" w:rsidRPr="00CF15A4" w:rsidRDefault="00CF15A4" w:rsidP="00CF15A4">
            <w:pPr>
              <w:jc w:val="both"/>
              <w:outlineLvl w:val="0"/>
              <w:rPr>
                <w:color w:val="0070C0"/>
                <w:shd w:val="clear" w:color="auto" w:fill="FFFFFF"/>
              </w:rPr>
            </w:pPr>
            <w:r w:rsidRPr="00CF15A4">
              <w:rPr>
                <w:color w:val="0070C0"/>
                <w:shd w:val="clear" w:color="auto" w:fill="FFFFFF"/>
              </w:rPr>
              <w:t xml:space="preserve">Az ajánlatkérés, a szerződéskötés és a kifizetés pénzneme: HUF. </w:t>
            </w:r>
          </w:p>
          <w:p w14:paraId="4FBA9FB8" w14:textId="77777777" w:rsidR="00CF15A4" w:rsidRPr="00CF15A4" w:rsidRDefault="00CF15A4" w:rsidP="00CF15A4">
            <w:pPr>
              <w:jc w:val="both"/>
              <w:outlineLvl w:val="0"/>
              <w:rPr>
                <w:color w:val="0070C0"/>
                <w:shd w:val="clear" w:color="auto" w:fill="FFFFFF"/>
              </w:rPr>
            </w:pPr>
          </w:p>
          <w:p w14:paraId="458E287D" w14:textId="77777777" w:rsidR="00CF15A4" w:rsidRPr="007A3E37" w:rsidRDefault="00CF15A4" w:rsidP="00CF15A4">
            <w:pPr>
              <w:jc w:val="both"/>
              <w:outlineLvl w:val="0"/>
              <w:rPr>
                <w:color w:val="0070C0"/>
                <w:sz w:val="22"/>
                <w:szCs w:val="22"/>
                <w:shd w:val="clear" w:color="auto" w:fill="FFFFFF"/>
              </w:rPr>
            </w:pPr>
            <w:r w:rsidRPr="007A3E37">
              <w:rPr>
                <w:color w:val="0070C0"/>
                <w:sz w:val="22"/>
                <w:szCs w:val="22"/>
                <w:shd w:val="clear" w:color="auto" w:fill="FFFFFF"/>
              </w:rPr>
              <w:t>Ajánlatkérő tartalékkeretet nem alkalmaz.</w:t>
            </w:r>
          </w:p>
          <w:p w14:paraId="05902F98" w14:textId="77777777" w:rsidR="00EB7A1F" w:rsidRPr="007A3E37" w:rsidRDefault="00EB7A1F" w:rsidP="0000154B">
            <w:pPr>
              <w:outlineLvl w:val="0"/>
              <w:rPr>
                <w:rFonts w:ascii="Garamond" w:hAnsi="Garamond"/>
                <w:color w:val="336699"/>
                <w:sz w:val="22"/>
                <w:szCs w:val="22"/>
                <w:shd w:val="clear" w:color="auto" w:fill="FFFFFF"/>
              </w:rPr>
            </w:pPr>
          </w:p>
          <w:p w14:paraId="66EE0D22" w14:textId="46144836" w:rsidR="0000154B" w:rsidRPr="007A3E37" w:rsidRDefault="0000154B" w:rsidP="00EB7A1F">
            <w:pPr>
              <w:jc w:val="both"/>
              <w:outlineLvl w:val="0"/>
              <w:rPr>
                <w:color w:val="0070C0"/>
                <w:sz w:val="22"/>
                <w:szCs w:val="22"/>
                <w:shd w:val="clear" w:color="auto" w:fill="FFFFFF"/>
              </w:rPr>
            </w:pPr>
            <w:r w:rsidRPr="007A3E37">
              <w:rPr>
                <w:color w:val="0070C0"/>
                <w:sz w:val="22"/>
                <w:szCs w:val="22"/>
                <w:shd w:val="clear" w:color="auto" w:fill="FFFFFF"/>
              </w:rPr>
              <w:t xml:space="preserve">Előleg: Ajánlatkérő a szerződésben foglalt </w:t>
            </w:r>
            <w:r w:rsidR="00FC0393" w:rsidRPr="007A3E37">
              <w:rPr>
                <w:color w:val="0070C0"/>
                <w:sz w:val="22"/>
                <w:szCs w:val="22"/>
                <w:shd w:val="clear" w:color="auto" w:fill="FFFFFF"/>
              </w:rPr>
              <w:t xml:space="preserve">- </w:t>
            </w:r>
            <w:r w:rsidRPr="007A3E37">
              <w:rPr>
                <w:color w:val="0070C0"/>
                <w:sz w:val="22"/>
                <w:szCs w:val="22"/>
                <w:shd w:val="clear" w:color="auto" w:fill="FFFFFF"/>
              </w:rPr>
              <w:t xml:space="preserve">általános forgalmi adó nélkül számított - teljes ellenszolgáltatás </w:t>
            </w:r>
            <w:r w:rsidR="0096399C">
              <w:rPr>
                <w:color w:val="0070C0"/>
                <w:sz w:val="22"/>
                <w:szCs w:val="22"/>
                <w:shd w:val="clear" w:color="auto" w:fill="FFFFFF"/>
              </w:rPr>
              <w:t>10</w:t>
            </w:r>
            <w:r w:rsidR="00CF15A4" w:rsidRPr="007A3E37">
              <w:rPr>
                <w:color w:val="0070C0"/>
                <w:sz w:val="22"/>
                <w:szCs w:val="22"/>
                <w:shd w:val="clear" w:color="auto" w:fill="FFFFFF"/>
              </w:rPr>
              <w:t xml:space="preserve"> </w:t>
            </w:r>
            <w:r w:rsidRPr="007A3E37">
              <w:rPr>
                <w:color w:val="0070C0"/>
                <w:sz w:val="22"/>
                <w:szCs w:val="22"/>
                <w:shd w:val="clear" w:color="auto" w:fill="FFFFFF"/>
              </w:rPr>
              <w:t xml:space="preserve">%-ának megfelelő összeg, mint előleg igénybevételének lehetőségét biztosítja. </w:t>
            </w:r>
          </w:p>
          <w:p w14:paraId="557AB4B5" w14:textId="77777777" w:rsidR="0000154B" w:rsidRPr="007A3E37" w:rsidRDefault="0000154B" w:rsidP="0000154B">
            <w:pPr>
              <w:outlineLvl w:val="0"/>
              <w:rPr>
                <w:color w:val="0070C0"/>
                <w:sz w:val="22"/>
                <w:szCs w:val="22"/>
                <w:highlight w:val="cyan"/>
                <w:shd w:val="clear" w:color="auto" w:fill="FFFFFF"/>
              </w:rPr>
            </w:pPr>
          </w:p>
          <w:p w14:paraId="5F73580C" w14:textId="425E91EA" w:rsidR="0000154B" w:rsidRPr="007A3E37" w:rsidRDefault="0000154B" w:rsidP="0039320C">
            <w:pPr>
              <w:jc w:val="both"/>
              <w:outlineLvl w:val="0"/>
              <w:rPr>
                <w:color w:val="0070C0"/>
                <w:sz w:val="22"/>
                <w:szCs w:val="22"/>
                <w:shd w:val="clear" w:color="auto" w:fill="FFFFFF"/>
              </w:rPr>
            </w:pPr>
            <w:r w:rsidRPr="007A3E37">
              <w:rPr>
                <w:color w:val="0070C0"/>
                <w:sz w:val="22"/>
                <w:szCs w:val="22"/>
                <w:shd w:val="clear" w:color="auto" w:fill="FFFFFF"/>
              </w:rPr>
              <w:t>Fizetési ütemezés:</w:t>
            </w:r>
          </w:p>
          <w:p w14:paraId="749F3117" w14:textId="3F56A874" w:rsidR="007A3E37" w:rsidRPr="0003586C" w:rsidRDefault="007A3E37" w:rsidP="0039320C">
            <w:pPr>
              <w:jc w:val="both"/>
              <w:outlineLvl w:val="0"/>
              <w:rPr>
                <w:color w:val="0070C0"/>
                <w:sz w:val="22"/>
                <w:szCs w:val="22"/>
                <w:shd w:val="clear" w:color="auto" w:fill="FFFFFF"/>
              </w:rPr>
            </w:pPr>
            <w:r w:rsidRPr="0003586C">
              <w:rPr>
                <w:color w:val="0070C0"/>
                <w:sz w:val="22"/>
                <w:szCs w:val="22"/>
                <w:shd w:val="clear" w:color="auto" w:fill="FFFFFF"/>
              </w:rPr>
              <w:t xml:space="preserve">a) előlegszámla: a nettó Vállalkozói Díj </w:t>
            </w:r>
            <w:r w:rsidR="00D25119" w:rsidRPr="0003586C">
              <w:rPr>
                <w:color w:val="0070C0"/>
                <w:sz w:val="22"/>
                <w:szCs w:val="22"/>
                <w:shd w:val="clear" w:color="auto" w:fill="FFFFFF"/>
              </w:rPr>
              <w:t>10</w:t>
            </w:r>
            <w:r w:rsidRPr="0003586C">
              <w:rPr>
                <w:color w:val="0070C0"/>
                <w:sz w:val="22"/>
                <w:szCs w:val="22"/>
                <w:shd w:val="clear" w:color="auto" w:fill="FFFFFF"/>
              </w:rPr>
              <w:t xml:space="preserve"> %-</w:t>
            </w:r>
            <w:proofErr w:type="gramStart"/>
            <w:r w:rsidRPr="0003586C">
              <w:rPr>
                <w:color w:val="0070C0"/>
                <w:sz w:val="22"/>
                <w:szCs w:val="22"/>
                <w:shd w:val="clear" w:color="auto" w:fill="FFFFFF"/>
              </w:rPr>
              <w:t>a</w:t>
            </w:r>
            <w:proofErr w:type="gramEnd"/>
            <w:r w:rsidRPr="0003586C">
              <w:rPr>
                <w:color w:val="0070C0"/>
                <w:sz w:val="22"/>
                <w:szCs w:val="22"/>
                <w:shd w:val="clear" w:color="auto" w:fill="FFFFFF"/>
              </w:rPr>
              <w:t xml:space="preserve">, </w:t>
            </w:r>
          </w:p>
          <w:p w14:paraId="4C07CCCD" w14:textId="0E9416BA" w:rsidR="007A3E37" w:rsidRPr="0003586C" w:rsidRDefault="007A3E37" w:rsidP="0039320C">
            <w:pPr>
              <w:jc w:val="both"/>
              <w:outlineLvl w:val="0"/>
              <w:rPr>
                <w:color w:val="0070C0"/>
                <w:sz w:val="22"/>
                <w:szCs w:val="22"/>
                <w:shd w:val="clear" w:color="auto" w:fill="FFFFFF"/>
              </w:rPr>
            </w:pPr>
            <w:r w:rsidRPr="0003586C">
              <w:rPr>
                <w:color w:val="0070C0"/>
                <w:sz w:val="22"/>
                <w:szCs w:val="22"/>
                <w:shd w:val="clear" w:color="auto" w:fill="FFFFFF"/>
              </w:rPr>
              <w:t xml:space="preserve">b) 1. részszámla: </w:t>
            </w:r>
            <w:r w:rsidR="00010565" w:rsidRPr="0003586C">
              <w:rPr>
                <w:color w:val="0070C0"/>
                <w:sz w:val="22"/>
                <w:szCs w:val="22"/>
                <w:shd w:val="clear" w:color="auto" w:fill="FFFFFF"/>
              </w:rPr>
              <w:t>15</w:t>
            </w:r>
            <w:r w:rsidRPr="0003586C">
              <w:rPr>
                <w:color w:val="0070C0"/>
                <w:sz w:val="22"/>
                <w:szCs w:val="22"/>
                <w:shd w:val="clear" w:color="auto" w:fill="FFFFFF"/>
              </w:rPr>
              <w:t xml:space="preserve"> </w:t>
            </w:r>
            <w:r w:rsidR="00010565" w:rsidRPr="0003586C">
              <w:rPr>
                <w:color w:val="0070C0"/>
                <w:sz w:val="22"/>
                <w:szCs w:val="22"/>
                <w:shd w:val="clear" w:color="auto" w:fill="FFFFFF"/>
              </w:rPr>
              <w:t>%-os készültségi fok elérése</w:t>
            </w:r>
            <w:r w:rsidR="00346D73" w:rsidRPr="0003586C">
              <w:rPr>
                <w:color w:val="0070C0"/>
                <w:sz w:val="22"/>
                <w:szCs w:val="22"/>
                <w:shd w:val="clear" w:color="auto" w:fill="FFFFFF"/>
              </w:rPr>
              <w:t xml:space="preserve"> után</w:t>
            </w:r>
            <w:r w:rsidR="00010565" w:rsidRPr="0003586C">
              <w:rPr>
                <w:color w:val="0070C0"/>
                <w:sz w:val="22"/>
                <w:szCs w:val="22"/>
                <w:shd w:val="clear" w:color="auto" w:fill="FFFFFF"/>
              </w:rPr>
              <w:t xml:space="preserve">; </w:t>
            </w:r>
          </w:p>
          <w:p w14:paraId="4923D88A" w14:textId="6238A8DF" w:rsidR="007A3E37" w:rsidRPr="0003586C" w:rsidRDefault="007A3E37" w:rsidP="0039320C">
            <w:pPr>
              <w:jc w:val="both"/>
              <w:outlineLvl w:val="0"/>
              <w:rPr>
                <w:color w:val="0070C0"/>
                <w:sz w:val="22"/>
                <w:szCs w:val="22"/>
                <w:shd w:val="clear" w:color="auto" w:fill="FFFFFF"/>
              </w:rPr>
            </w:pPr>
            <w:r w:rsidRPr="0003586C">
              <w:rPr>
                <w:color w:val="0070C0"/>
                <w:sz w:val="22"/>
                <w:szCs w:val="22"/>
                <w:shd w:val="clear" w:color="auto" w:fill="FFFFFF"/>
              </w:rPr>
              <w:t xml:space="preserve">c) </w:t>
            </w:r>
            <w:r w:rsidR="00010565" w:rsidRPr="0003586C">
              <w:rPr>
                <w:color w:val="0070C0"/>
                <w:sz w:val="22"/>
                <w:szCs w:val="22"/>
                <w:shd w:val="clear" w:color="auto" w:fill="FFFFFF"/>
              </w:rPr>
              <w:t>2. részszámla: 35</w:t>
            </w:r>
            <w:r w:rsidRPr="0003586C">
              <w:rPr>
                <w:color w:val="0070C0"/>
                <w:sz w:val="22"/>
                <w:szCs w:val="22"/>
                <w:shd w:val="clear" w:color="auto" w:fill="FFFFFF"/>
              </w:rPr>
              <w:t xml:space="preserve"> </w:t>
            </w:r>
            <w:r w:rsidR="00346D73" w:rsidRPr="0003586C">
              <w:rPr>
                <w:color w:val="0070C0"/>
                <w:sz w:val="22"/>
                <w:szCs w:val="22"/>
                <w:shd w:val="clear" w:color="auto" w:fill="FFFFFF"/>
              </w:rPr>
              <w:t>%-os készültségi fok elérése után</w:t>
            </w:r>
            <w:r w:rsidR="00010565" w:rsidRPr="0003586C">
              <w:rPr>
                <w:color w:val="0070C0"/>
                <w:sz w:val="22"/>
                <w:szCs w:val="22"/>
                <w:shd w:val="clear" w:color="auto" w:fill="FFFFFF"/>
              </w:rPr>
              <w:t xml:space="preserve">, </w:t>
            </w:r>
          </w:p>
          <w:p w14:paraId="70FB387A" w14:textId="28491151" w:rsidR="007A3E37" w:rsidRPr="0003586C" w:rsidRDefault="007A3E37" w:rsidP="0039320C">
            <w:pPr>
              <w:jc w:val="both"/>
              <w:outlineLvl w:val="0"/>
              <w:rPr>
                <w:color w:val="0070C0"/>
                <w:sz w:val="22"/>
                <w:szCs w:val="22"/>
                <w:shd w:val="clear" w:color="auto" w:fill="FFFFFF"/>
              </w:rPr>
            </w:pPr>
            <w:r w:rsidRPr="0003586C">
              <w:rPr>
                <w:color w:val="0070C0"/>
                <w:sz w:val="22"/>
                <w:szCs w:val="22"/>
                <w:shd w:val="clear" w:color="auto" w:fill="FFFFFF"/>
              </w:rPr>
              <w:t xml:space="preserve">d) </w:t>
            </w:r>
            <w:r w:rsidR="00010565" w:rsidRPr="0003586C">
              <w:rPr>
                <w:color w:val="0070C0"/>
                <w:sz w:val="22"/>
                <w:szCs w:val="22"/>
                <w:shd w:val="clear" w:color="auto" w:fill="FFFFFF"/>
              </w:rPr>
              <w:t>3. részszámla</w:t>
            </w:r>
            <w:r w:rsidR="00963F92" w:rsidRPr="0003586C">
              <w:rPr>
                <w:color w:val="0070C0"/>
                <w:sz w:val="22"/>
                <w:szCs w:val="22"/>
                <w:shd w:val="clear" w:color="auto" w:fill="FFFFFF"/>
              </w:rPr>
              <w:t xml:space="preserve">: </w:t>
            </w:r>
            <w:r w:rsidR="00010565" w:rsidRPr="0003586C">
              <w:rPr>
                <w:color w:val="0070C0"/>
                <w:sz w:val="22"/>
                <w:szCs w:val="22"/>
                <w:shd w:val="clear" w:color="auto" w:fill="FFFFFF"/>
              </w:rPr>
              <w:t>55</w:t>
            </w:r>
            <w:r w:rsidRPr="0003586C">
              <w:rPr>
                <w:color w:val="0070C0"/>
                <w:sz w:val="22"/>
                <w:szCs w:val="22"/>
                <w:shd w:val="clear" w:color="auto" w:fill="FFFFFF"/>
              </w:rPr>
              <w:t xml:space="preserve"> </w:t>
            </w:r>
            <w:r w:rsidR="00346D73" w:rsidRPr="0003586C">
              <w:rPr>
                <w:color w:val="0070C0"/>
                <w:sz w:val="22"/>
                <w:szCs w:val="22"/>
                <w:shd w:val="clear" w:color="auto" w:fill="FFFFFF"/>
              </w:rPr>
              <w:t>%-os készültségi fok elérése után</w:t>
            </w:r>
            <w:r w:rsidR="00010565" w:rsidRPr="0003586C">
              <w:rPr>
                <w:color w:val="0070C0"/>
                <w:sz w:val="22"/>
                <w:szCs w:val="22"/>
                <w:shd w:val="clear" w:color="auto" w:fill="FFFFFF"/>
              </w:rPr>
              <w:t xml:space="preserve">, </w:t>
            </w:r>
          </w:p>
          <w:p w14:paraId="0835A38A" w14:textId="6D11C2FF" w:rsidR="00963F92" w:rsidRPr="0003586C" w:rsidRDefault="00963F92" w:rsidP="0039320C">
            <w:pPr>
              <w:jc w:val="both"/>
              <w:outlineLvl w:val="0"/>
              <w:rPr>
                <w:color w:val="0070C0"/>
                <w:sz w:val="22"/>
                <w:szCs w:val="22"/>
                <w:shd w:val="clear" w:color="auto" w:fill="FFFFFF"/>
              </w:rPr>
            </w:pPr>
            <w:r w:rsidRPr="0003586C">
              <w:rPr>
                <w:color w:val="0070C0"/>
                <w:sz w:val="22"/>
                <w:szCs w:val="22"/>
                <w:shd w:val="clear" w:color="auto" w:fill="FFFFFF"/>
              </w:rPr>
              <w:t xml:space="preserve">e) 4. részszámla: </w:t>
            </w:r>
            <w:r w:rsidRPr="0003586C">
              <w:rPr>
                <w:color w:val="2E74B5" w:themeColor="accent1" w:themeShade="BF"/>
                <w:sz w:val="22"/>
              </w:rPr>
              <w:t>I. ütem teljesítését követően</w:t>
            </w:r>
          </w:p>
          <w:p w14:paraId="6B85DD57" w14:textId="354E2C88" w:rsidR="007A3E37" w:rsidRPr="0003586C" w:rsidRDefault="00963F92" w:rsidP="0039320C">
            <w:pPr>
              <w:jc w:val="both"/>
              <w:outlineLvl w:val="0"/>
              <w:rPr>
                <w:color w:val="0070C0"/>
                <w:sz w:val="22"/>
                <w:szCs w:val="22"/>
                <w:shd w:val="clear" w:color="auto" w:fill="FFFFFF"/>
              </w:rPr>
            </w:pPr>
            <w:r w:rsidRPr="0003586C">
              <w:rPr>
                <w:color w:val="0070C0"/>
                <w:sz w:val="22"/>
                <w:szCs w:val="22"/>
                <w:shd w:val="clear" w:color="auto" w:fill="FFFFFF"/>
              </w:rPr>
              <w:t>f</w:t>
            </w:r>
            <w:r w:rsidR="007A3E37" w:rsidRPr="0003586C">
              <w:rPr>
                <w:color w:val="0070C0"/>
                <w:sz w:val="22"/>
                <w:szCs w:val="22"/>
                <w:shd w:val="clear" w:color="auto" w:fill="FFFFFF"/>
              </w:rPr>
              <w:t xml:space="preserve">) </w:t>
            </w:r>
            <w:r w:rsidRPr="0003586C">
              <w:rPr>
                <w:color w:val="0070C0"/>
                <w:sz w:val="22"/>
                <w:szCs w:val="22"/>
                <w:shd w:val="clear" w:color="auto" w:fill="FFFFFF"/>
              </w:rPr>
              <w:t>5</w:t>
            </w:r>
            <w:r w:rsidR="00010565" w:rsidRPr="0003586C">
              <w:rPr>
                <w:color w:val="0070C0"/>
                <w:sz w:val="22"/>
                <w:szCs w:val="22"/>
                <w:shd w:val="clear" w:color="auto" w:fill="FFFFFF"/>
              </w:rPr>
              <w:t>. részszámla: 80</w:t>
            </w:r>
            <w:r w:rsidR="007A3E37" w:rsidRPr="0003586C">
              <w:rPr>
                <w:color w:val="0070C0"/>
                <w:sz w:val="22"/>
                <w:szCs w:val="22"/>
                <w:shd w:val="clear" w:color="auto" w:fill="FFFFFF"/>
              </w:rPr>
              <w:t xml:space="preserve"> </w:t>
            </w:r>
            <w:r w:rsidR="00346D73" w:rsidRPr="0003586C">
              <w:rPr>
                <w:color w:val="0070C0"/>
                <w:sz w:val="22"/>
                <w:szCs w:val="22"/>
                <w:shd w:val="clear" w:color="auto" w:fill="FFFFFF"/>
              </w:rPr>
              <w:t>%-os készültségi fok elérése után</w:t>
            </w:r>
            <w:r w:rsidR="00010565" w:rsidRPr="0003586C">
              <w:rPr>
                <w:color w:val="0070C0"/>
                <w:sz w:val="22"/>
                <w:szCs w:val="22"/>
                <w:shd w:val="clear" w:color="auto" w:fill="FFFFFF"/>
              </w:rPr>
              <w:t xml:space="preserve">, </w:t>
            </w:r>
            <w:r w:rsidR="00017756" w:rsidRPr="0003586C">
              <w:rPr>
                <w:color w:val="0070C0"/>
                <w:sz w:val="22"/>
                <w:szCs w:val="22"/>
                <w:shd w:val="clear" w:color="auto" w:fill="FFFFFF"/>
              </w:rPr>
              <w:t>legfeljebb 90%-ig</w:t>
            </w:r>
          </w:p>
          <w:p w14:paraId="65E48F59" w14:textId="116A5205" w:rsidR="007A3E37" w:rsidRPr="0003586C" w:rsidRDefault="00963F92" w:rsidP="0039320C">
            <w:pPr>
              <w:jc w:val="both"/>
              <w:outlineLvl w:val="0"/>
              <w:rPr>
                <w:color w:val="0070C0"/>
                <w:sz w:val="22"/>
                <w:szCs w:val="22"/>
                <w:shd w:val="clear" w:color="auto" w:fill="FFFFFF"/>
              </w:rPr>
            </w:pPr>
            <w:r w:rsidRPr="0003586C">
              <w:rPr>
                <w:color w:val="0070C0"/>
                <w:sz w:val="22"/>
                <w:szCs w:val="22"/>
                <w:shd w:val="clear" w:color="auto" w:fill="FFFFFF"/>
              </w:rPr>
              <w:t>g</w:t>
            </w:r>
            <w:r w:rsidR="007A3E37" w:rsidRPr="0003586C">
              <w:rPr>
                <w:color w:val="0070C0"/>
                <w:sz w:val="22"/>
                <w:szCs w:val="22"/>
                <w:shd w:val="clear" w:color="auto" w:fill="FFFFFF"/>
              </w:rPr>
              <w:t xml:space="preserve">) </w:t>
            </w:r>
            <w:r w:rsidR="00010565" w:rsidRPr="0003586C">
              <w:rPr>
                <w:color w:val="0070C0"/>
                <w:sz w:val="22"/>
                <w:szCs w:val="22"/>
                <w:shd w:val="clear" w:color="auto" w:fill="FFFFFF"/>
              </w:rPr>
              <w:t xml:space="preserve">végszámla: </w:t>
            </w:r>
            <w:r w:rsidRPr="0003586C">
              <w:rPr>
                <w:color w:val="0070C0"/>
                <w:sz w:val="22"/>
                <w:szCs w:val="22"/>
                <w:shd w:val="clear" w:color="auto" w:fill="FFFFFF"/>
              </w:rPr>
              <w:t>10</w:t>
            </w:r>
            <w:r w:rsidR="00010565" w:rsidRPr="0003586C">
              <w:rPr>
                <w:color w:val="0070C0"/>
                <w:sz w:val="22"/>
                <w:szCs w:val="22"/>
                <w:shd w:val="clear" w:color="auto" w:fill="FFFFFF"/>
              </w:rPr>
              <w:t>0</w:t>
            </w:r>
            <w:r w:rsidR="007A3E37" w:rsidRPr="0003586C">
              <w:rPr>
                <w:color w:val="0070C0"/>
                <w:sz w:val="22"/>
                <w:szCs w:val="22"/>
                <w:shd w:val="clear" w:color="auto" w:fill="FFFFFF"/>
              </w:rPr>
              <w:t xml:space="preserve"> </w:t>
            </w:r>
            <w:r w:rsidR="00010565" w:rsidRPr="0003586C">
              <w:rPr>
                <w:color w:val="0070C0"/>
                <w:sz w:val="22"/>
                <w:szCs w:val="22"/>
                <w:shd w:val="clear" w:color="auto" w:fill="FFFFFF"/>
              </w:rPr>
              <w:t>%-</w:t>
            </w:r>
            <w:r w:rsidRPr="0003586C">
              <w:rPr>
                <w:color w:val="0070C0"/>
                <w:sz w:val="22"/>
                <w:szCs w:val="22"/>
                <w:shd w:val="clear" w:color="auto" w:fill="FFFFFF"/>
              </w:rPr>
              <w:t>os teljesítést követően</w:t>
            </w:r>
            <w:r w:rsidR="00010565" w:rsidRPr="0003586C">
              <w:rPr>
                <w:color w:val="0070C0"/>
                <w:sz w:val="22"/>
                <w:szCs w:val="22"/>
                <w:shd w:val="clear" w:color="auto" w:fill="FFFFFF"/>
              </w:rPr>
              <w:t xml:space="preserve">, teljesítés-igazolás után. </w:t>
            </w:r>
          </w:p>
          <w:p w14:paraId="41109DFE" w14:textId="65ED911A" w:rsidR="00010565" w:rsidRPr="007A3E37" w:rsidRDefault="00010565" w:rsidP="0039320C">
            <w:pPr>
              <w:jc w:val="both"/>
              <w:outlineLvl w:val="0"/>
              <w:rPr>
                <w:color w:val="0070C0"/>
                <w:sz w:val="22"/>
                <w:szCs w:val="22"/>
                <w:shd w:val="clear" w:color="auto" w:fill="FFFFFF"/>
              </w:rPr>
            </w:pPr>
            <w:r w:rsidRPr="0003586C">
              <w:rPr>
                <w:color w:val="0070C0"/>
                <w:sz w:val="22"/>
                <w:szCs w:val="22"/>
                <w:shd w:val="clear" w:color="auto" w:fill="FFFFFF"/>
              </w:rPr>
              <w:t>Az előleg a végszámlában kerül elszámolásra</w:t>
            </w:r>
            <w:r w:rsidRPr="007A3E37">
              <w:rPr>
                <w:color w:val="0070C0"/>
                <w:sz w:val="22"/>
                <w:szCs w:val="22"/>
                <w:shd w:val="clear" w:color="auto" w:fill="FFFFFF"/>
              </w:rPr>
              <w:t>.</w:t>
            </w:r>
          </w:p>
          <w:p w14:paraId="669FECBB" w14:textId="77777777" w:rsidR="00A83857" w:rsidRPr="0039320C" w:rsidRDefault="00A83857" w:rsidP="0039320C">
            <w:pPr>
              <w:jc w:val="both"/>
              <w:outlineLvl w:val="0"/>
              <w:rPr>
                <w:rFonts w:ascii="Helvetica" w:hAnsi="Helvetica" w:cs="Helvetica"/>
                <w:color w:val="336699"/>
                <w:sz w:val="21"/>
                <w:szCs w:val="21"/>
                <w:shd w:val="clear" w:color="auto" w:fill="FFFFFF"/>
              </w:rPr>
            </w:pPr>
          </w:p>
          <w:p w14:paraId="6705AB75" w14:textId="5457E29A" w:rsidR="0000154B"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számlák kifizetése a Kbt. 135. § (1)</w:t>
            </w:r>
            <w:r w:rsidR="00314F0E" w:rsidRPr="00196047">
              <w:rPr>
                <w:color w:val="0070C0"/>
                <w:sz w:val="22"/>
                <w:szCs w:val="22"/>
                <w:shd w:val="clear" w:color="auto" w:fill="FFFFFF"/>
              </w:rPr>
              <w:t xml:space="preserve"> és </w:t>
            </w:r>
            <w:r w:rsidRPr="00196047">
              <w:rPr>
                <w:color w:val="0070C0"/>
                <w:sz w:val="22"/>
                <w:szCs w:val="22"/>
                <w:shd w:val="clear" w:color="auto" w:fill="FFFFFF"/>
              </w:rPr>
              <w:t xml:space="preserve">(3) és (5)-(7) bekezdései alapján, illetve a Ptk. 6:130. § (1)- (2) </w:t>
            </w:r>
            <w:r w:rsidRPr="00196047">
              <w:rPr>
                <w:color w:val="0070C0"/>
                <w:sz w:val="22"/>
                <w:szCs w:val="22"/>
                <w:shd w:val="clear" w:color="auto" w:fill="FFFFFF"/>
              </w:rPr>
              <w:lastRenderedPageBreak/>
              <w:t>bekezdése, vagy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w:t>
            </w:r>
            <w:r w:rsidR="00A81C9B" w:rsidRPr="00196047">
              <w:rPr>
                <w:color w:val="0070C0"/>
                <w:sz w:val="22"/>
                <w:szCs w:val="22"/>
                <w:shd w:val="clear" w:color="auto" w:fill="FFFFFF"/>
              </w:rPr>
              <w:t xml:space="preserve"> és </w:t>
            </w:r>
            <w:r w:rsidRPr="00196047">
              <w:rPr>
                <w:color w:val="0070C0"/>
                <w:sz w:val="22"/>
                <w:szCs w:val="22"/>
                <w:shd w:val="clear" w:color="auto" w:fill="FFFFFF"/>
              </w:rPr>
              <w:t>32</w:t>
            </w:r>
            <w:r w:rsidR="00314F0E" w:rsidRPr="00196047">
              <w:rPr>
                <w:color w:val="0070C0"/>
                <w:sz w:val="22"/>
                <w:szCs w:val="22"/>
                <w:shd w:val="clear" w:color="auto" w:fill="FFFFFF"/>
              </w:rPr>
              <w:t>, valamint 32/</w:t>
            </w:r>
            <w:proofErr w:type="gramStart"/>
            <w:r w:rsidR="00314F0E" w:rsidRPr="00196047">
              <w:rPr>
                <w:color w:val="0070C0"/>
                <w:sz w:val="22"/>
                <w:szCs w:val="22"/>
                <w:shd w:val="clear" w:color="auto" w:fill="FFFFFF"/>
              </w:rPr>
              <w:t>A</w:t>
            </w:r>
            <w:proofErr w:type="gramEnd"/>
            <w:r w:rsidR="00A81C9B" w:rsidRPr="00196047">
              <w:rPr>
                <w:color w:val="0070C0"/>
                <w:sz w:val="22"/>
                <w:szCs w:val="22"/>
                <w:shd w:val="clear" w:color="auto" w:fill="FFFFFF"/>
              </w:rPr>
              <w:t xml:space="preserve"> </w:t>
            </w:r>
            <w:r w:rsidRPr="00196047">
              <w:rPr>
                <w:color w:val="0070C0"/>
                <w:sz w:val="22"/>
                <w:szCs w:val="22"/>
                <w:shd w:val="clear" w:color="auto" w:fill="FFFFFF"/>
              </w:rPr>
              <w:t>§</w:t>
            </w:r>
            <w:proofErr w:type="spellStart"/>
            <w:r w:rsidRPr="00196047">
              <w:rPr>
                <w:color w:val="0070C0"/>
                <w:sz w:val="22"/>
                <w:szCs w:val="22"/>
                <w:shd w:val="clear" w:color="auto" w:fill="FFFFFF"/>
              </w:rPr>
              <w:t>-aiban</w:t>
            </w:r>
            <w:proofErr w:type="spellEnd"/>
            <w:r w:rsidRPr="00196047">
              <w:rPr>
                <w:color w:val="0070C0"/>
                <w:sz w:val="22"/>
                <w:szCs w:val="22"/>
                <w:shd w:val="clear" w:color="auto" w:fill="FFFFFF"/>
              </w:rPr>
              <w:t xml:space="preserve"> foglaltakra. A kifizetés 30 napos fizetési határidő alkalmazásával, banki átutalással történik.</w:t>
            </w:r>
          </w:p>
          <w:p w14:paraId="31FE910B" w14:textId="77777777" w:rsidR="0039320C" w:rsidRPr="00196047" w:rsidRDefault="0039320C" w:rsidP="0039320C">
            <w:pPr>
              <w:jc w:val="both"/>
              <w:outlineLvl w:val="0"/>
              <w:rPr>
                <w:color w:val="0070C0"/>
                <w:sz w:val="22"/>
                <w:szCs w:val="22"/>
                <w:shd w:val="clear" w:color="auto" w:fill="FFFFFF"/>
              </w:rPr>
            </w:pPr>
          </w:p>
          <w:p w14:paraId="5F8FA54F" w14:textId="19554901" w:rsidR="0000154B"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kifizetésre alkalmazandó az államháztartásról szóló 2011. évi CXCV. törvény (Áht.), az általános forgalmi adóról szóló 2007. évi CXXVII törvény (a továbbiakban: Áfa törvény).</w:t>
            </w:r>
          </w:p>
          <w:p w14:paraId="24C5A091" w14:textId="77777777" w:rsidR="0000154B" w:rsidRPr="00196047" w:rsidRDefault="0000154B" w:rsidP="0000154B">
            <w:pPr>
              <w:outlineLvl w:val="0"/>
              <w:rPr>
                <w:color w:val="0070C0"/>
                <w:sz w:val="22"/>
                <w:szCs w:val="22"/>
                <w:shd w:val="clear" w:color="auto" w:fill="FFFFFF"/>
              </w:rPr>
            </w:pPr>
          </w:p>
          <w:p w14:paraId="3BA5E3A6" w14:textId="30762EF8" w:rsidR="00340854"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kifizetéssel kapcsolatos részletes előírásokat a közbeszerzési dokumentumok részét képező szerződés</w:t>
            </w:r>
            <w:r w:rsidR="00DA4772" w:rsidRPr="00196047">
              <w:rPr>
                <w:color w:val="0070C0"/>
                <w:sz w:val="22"/>
                <w:szCs w:val="22"/>
                <w:shd w:val="clear" w:color="auto" w:fill="FFFFFF"/>
              </w:rPr>
              <w:t>-</w:t>
            </w:r>
            <w:r w:rsidRPr="00196047">
              <w:rPr>
                <w:color w:val="0070C0"/>
                <w:sz w:val="22"/>
                <w:szCs w:val="22"/>
                <w:shd w:val="clear" w:color="auto" w:fill="FFFFFF"/>
              </w:rPr>
              <w:t>tervezet tartalmazza.</w:t>
            </w:r>
          </w:p>
          <w:p w14:paraId="5CCFE32C" w14:textId="4CAD9E7C" w:rsidR="0000154B" w:rsidRPr="000C1510" w:rsidRDefault="0000154B" w:rsidP="0000154B">
            <w:pPr>
              <w:ind w:left="56" w:right="56"/>
              <w:rPr>
                <w:rFonts w:ascii="Garamond" w:hAnsi="Garamond"/>
                <w:b/>
                <w:bCs/>
                <w:sz w:val="22"/>
                <w:szCs w:val="22"/>
              </w:rPr>
            </w:pPr>
          </w:p>
        </w:tc>
      </w:tr>
      <w:tr w:rsidR="00340854" w:rsidRPr="000C1510" w14:paraId="7BA786B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4E3F463" w14:textId="77777777" w:rsidR="00DA4772"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III.1.8)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nyertes közös ajánlattevők által lét</w:t>
            </w:r>
            <w:r w:rsidR="00DA4772">
              <w:rPr>
                <w:rFonts w:ascii="Garamond" w:hAnsi="Garamond"/>
                <w:b/>
                <w:bCs/>
                <w:sz w:val="22"/>
                <w:szCs w:val="22"/>
              </w:rPr>
              <w:t>rehozandó gazdálkodó szervezet:</w:t>
            </w:r>
          </w:p>
          <w:p w14:paraId="0C21A508" w14:textId="05C3533A" w:rsidR="00340854" w:rsidRPr="00FD54E5" w:rsidRDefault="005A2056">
            <w:pPr>
              <w:ind w:left="56" w:right="56"/>
              <w:rPr>
                <w:color w:val="0070C0"/>
                <w:sz w:val="22"/>
                <w:szCs w:val="22"/>
                <w:shd w:val="clear" w:color="auto" w:fill="FFFFFF"/>
              </w:rPr>
            </w:pPr>
            <w:r w:rsidRPr="00FD54E5">
              <w:rPr>
                <w:color w:val="0070C0"/>
                <w:sz w:val="22"/>
                <w:szCs w:val="22"/>
                <w:shd w:val="clear" w:color="auto" w:fill="FFFFFF"/>
              </w:rPr>
              <w:t>Az Ajánlatkérő nem teszi lehetővé (kizárja) a Kbt. 35. § (9) bekezdése alapján a gazdálkodó szervezet (projekttársaság) létrehozását.</w:t>
            </w:r>
          </w:p>
          <w:p w14:paraId="7A397D3B" w14:textId="77777777" w:rsidR="00916771" w:rsidRPr="00FD54E5" w:rsidRDefault="00916771">
            <w:pPr>
              <w:ind w:left="56" w:right="56"/>
              <w:rPr>
                <w:b/>
                <w:bCs/>
                <w:color w:val="0070C0"/>
                <w:sz w:val="22"/>
                <w:szCs w:val="22"/>
              </w:rPr>
            </w:pPr>
          </w:p>
          <w:p w14:paraId="418E6E6F" w14:textId="534E5617" w:rsidR="00916771" w:rsidRPr="00FD54E5" w:rsidRDefault="00916771">
            <w:pPr>
              <w:ind w:left="56" w:right="56"/>
              <w:rPr>
                <w:color w:val="0070C0"/>
                <w:sz w:val="22"/>
                <w:szCs w:val="22"/>
                <w:shd w:val="clear" w:color="auto" w:fill="FFFFFF"/>
              </w:rPr>
            </w:pPr>
            <w:r w:rsidRPr="00FD54E5">
              <w:rPr>
                <w:color w:val="0070C0"/>
                <w:sz w:val="22"/>
                <w:szCs w:val="22"/>
                <w:shd w:val="clear" w:color="auto" w:fill="FFFFFF"/>
              </w:rPr>
              <w:t xml:space="preserve">VI.3.4 </w:t>
            </w:r>
            <w:r w:rsidR="00477E8C" w:rsidRPr="00FD54E5">
              <w:rPr>
                <w:color w:val="0070C0"/>
                <w:sz w:val="22"/>
                <w:szCs w:val="22"/>
                <w:shd w:val="clear" w:color="auto" w:fill="FFFFFF"/>
              </w:rPr>
              <w:t>pont folytatása:</w:t>
            </w:r>
          </w:p>
          <w:p w14:paraId="333EBD7B" w14:textId="77777777" w:rsidR="00477E8C" w:rsidRPr="00FD54E5" w:rsidRDefault="00477E8C" w:rsidP="00477E8C">
            <w:pPr>
              <w:ind w:right="56"/>
              <w:jc w:val="both"/>
              <w:rPr>
                <w:color w:val="0070C0"/>
                <w:sz w:val="22"/>
                <w:szCs w:val="22"/>
                <w:shd w:val="clear" w:color="auto" w:fill="FFFFFF"/>
              </w:rPr>
            </w:pPr>
          </w:p>
          <w:p w14:paraId="08F7EE9B" w14:textId="66F17406" w:rsidR="00477E8C" w:rsidRPr="00DD5749" w:rsidRDefault="00477E8C" w:rsidP="00DD5749">
            <w:pPr>
              <w:widowControl/>
              <w:jc w:val="both"/>
              <w:rPr>
                <w:rFonts w:eastAsia="DejaVuSerif"/>
                <w:color w:val="0070C0"/>
                <w:sz w:val="22"/>
                <w:szCs w:val="22"/>
              </w:rPr>
            </w:pPr>
            <w:r w:rsidRPr="00FD54E5">
              <w:rPr>
                <w:color w:val="0070C0"/>
                <w:sz w:val="22"/>
                <w:szCs w:val="22"/>
                <w:shd w:val="clear" w:color="auto" w:fill="FFFFFF"/>
              </w:rPr>
              <w:t>1</w:t>
            </w:r>
            <w:r w:rsidR="009C155E" w:rsidRPr="00FD54E5">
              <w:rPr>
                <w:color w:val="0070C0"/>
                <w:sz w:val="22"/>
                <w:szCs w:val="22"/>
                <w:shd w:val="clear" w:color="auto" w:fill="FFFFFF"/>
              </w:rPr>
              <w:t>6</w:t>
            </w:r>
            <w:r w:rsidRPr="00FD54E5">
              <w:rPr>
                <w:color w:val="0070C0"/>
                <w:sz w:val="22"/>
                <w:szCs w:val="22"/>
                <w:shd w:val="clear" w:color="auto" w:fill="FFFFFF"/>
              </w:rPr>
              <w:t>. A nyertes ajánlattevő a 322/2015. (X.30.) Korm. r. 26. §-</w:t>
            </w:r>
            <w:proofErr w:type="gramStart"/>
            <w:r w:rsidRPr="00FD54E5">
              <w:rPr>
                <w:color w:val="0070C0"/>
                <w:sz w:val="22"/>
                <w:szCs w:val="22"/>
                <w:shd w:val="clear" w:color="auto" w:fill="FFFFFF"/>
              </w:rPr>
              <w:t>a</w:t>
            </w:r>
            <w:proofErr w:type="gramEnd"/>
            <w:r w:rsidRPr="00FD54E5">
              <w:rPr>
                <w:color w:val="0070C0"/>
                <w:sz w:val="22"/>
                <w:szCs w:val="22"/>
                <w:shd w:val="clear" w:color="auto" w:fill="FFFFFF"/>
              </w:rPr>
              <w:t xml:space="preserve"> alapján a jelen közbeszerzési eljárás tárgyát képező munkákra </w:t>
            </w:r>
            <w:r w:rsidRPr="0003586C">
              <w:rPr>
                <w:color w:val="0070C0"/>
                <w:sz w:val="22"/>
                <w:szCs w:val="22"/>
                <w:shd w:val="clear" w:color="auto" w:fill="FFFFFF"/>
              </w:rPr>
              <w:t xml:space="preserve">vonatkozóan legkésőbb a szerződéskötés időpontjára </w:t>
            </w:r>
            <w:r w:rsidR="0003586C" w:rsidRPr="0003586C">
              <w:rPr>
                <w:color w:val="0070C0"/>
                <w:sz w:val="22"/>
                <w:szCs w:val="22"/>
                <w:shd w:val="clear" w:color="auto" w:fill="FFFFFF"/>
              </w:rPr>
              <w:t>– vagy a szerződésben meghatározott, a szerződés hatálybalépését követő, de a felelősségbiztosítással érintett tevékenység megkezdését megelőző időpontig –</w:t>
            </w:r>
            <w:r w:rsidR="00DD5749" w:rsidRPr="0003586C">
              <w:rPr>
                <w:rFonts w:eastAsia="DejaVuSerif"/>
                <w:color w:val="0070C0"/>
                <w:sz w:val="22"/>
                <w:szCs w:val="22"/>
              </w:rPr>
              <w:t xml:space="preserve"> </w:t>
            </w:r>
            <w:r w:rsidRPr="0003586C">
              <w:rPr>
                <w:color w:val="0070C0"/>
                <w:sz w:val="22"/>
                <w:szCs w:val="22"/>
                <w:shd w:val="clear" w:color="auto" w:fill="FFFFFF"/>
              </w:rPr>
              <w:t xml:space="preserve">köteles a szerződés teljes időtartamára legalább </w:t>
            </w:r>
            <w:r w:rsidR="00A705DD" w:rsidRPr="0003586C">
              <w:rPr>
                <w:color w:val="0070C0"/>
                <w:sz w:val="22"/>
                <w:szCs w:val="22"/>
                <w:shd w:val="clear" w:color="auto" w:fill="FFFFFF"/>
              </w:rPr>
              <w:t>1</w:t>
            </w:r>
            <w:r w:rsidR="00DD5749" w:rsidRPr="0003586C">
              <w:rPr>
                <w:color w:val="0070C0"/>
                <w:sz w:val="22"/>
                <w:szCs w:val="22"/>
                <w:shd w:val="clear" w:color="auto" w:fill="FFFFFF"/>
              </w:rPr>
              <w:t>0</w:t>
            </w:r>
            <w:r w:rsidR="00A705DD" w:rsidRPr="0003586C">
              <w:rPr>
                <w:color w:val="0070C0"/>
                <w:sz w:val="22"/>
                <w:szCs w:val="22"/>
                <w:shd w:val="clear" w:color="auto" w:fill="FFFFFF"/>
              </w:rPr>
              <w:t>0.000.000</w:t>
            </w:r>
            <w:r w:rsidRPr="0003586C">
              <w:rPr>
                <w:color w:val="0070C0"/>
                <w:sz w:val="22"/>
                <w:szCs w:val="22"/>
                <w:shd w:val="clear" w:color="auto" w:fill="FFFFFF"/>
              </w:rPr>
              <w:t xml:space="preserve">,- Ft összegű káreseményenkénti és </w:t>
            </w:r>
            <w:r w:rsidR="00A705DD" w:rsidRPr="0003586C">
              <w:rPr>
                <w:color w:val="0070C0"/>
                <w:sz w:val="22"/>
                <w:szCs w:val="22"/>
                <w:shd w:val="clear" w:color="auto" w:fill="FFFFFF"/>
              </w:rPr>
              <w:t>2</w:t>
            </w:r>
            <w:r w:rsidR="00DD5749" w:rsidRPr="0003586C">
              <w:rPr>
                <w:color w:val="0070C0"/>
                <w:sz w:val="22"/>
                <w:szCs w:val="22"/>
                <w:shd w:val="clear" w:color="auto" w:fill="FFFFFF"/>
              </w:rPr>
              <w:t>0</w:t>
            </w:r>
            <w:r w:rsidR="00A705DD" w:rsidRPr="0003586C">
              <w:rPr>
                <w:color w:val="0070C0"/>
                <w:sz w:val="22"/>
                <w:szCs w:val="22"/>
                <w:shd w:val="clear" w:color="auto" w:fill="FFFFFF"/>
              </w:rPr>
              <w:t>0.000.000</w:t>
            </w:r>
            <w:r w:rsidR="004674B3" w:rsidRPr="0003586C">
              <w:rPr>
                <w:color w:val="0070C0"/>
                <w:sz w:val="22"/>
                <w:szCs w:val="22"/>
                <w:shd w:val="clear" w:color="auto" w:fill="FFFFFF"/>
              </w:rPr>
              <w:t>,-</w:t>
            </w:r>
            <w:r w:rsidRPr="0003586C">
              <w:rPr>
                <w:color w:val="0070C0"/>
                <w:sz w:val="22"/>
                <w:szCs w:val="22"/>
                <w:shd w:val="clear" w:color="auto" w:fill="FFFFFF"/>
              </w:rPr>
              <w:t xml:space="preserve"> Ft/év kártérítési limitű, általános- és szolgáltatói, építés-szerelési felelősségbiztosítás megkötésére és fenntartására</w:t>
            </w:r>
            <w:r w:rsidRPr="00FD54E5">
              <w:rPr>
                <w:color w:val="0070C0"/>
                <w:sz w:val="22"/>
                <w:szCs w:val="22"/>
                <w:shd w:val="clear" w:color="auto" w:fill="FFFFFF"/>
              </w:rPr>
              <w:t>.</w:t>
            </w:r>
          </w:p>
          <w:p w14:paraId="10876B50" w14:textId="77777777" w:rsidR="00477E8C" w:rsidRPr="00FD54E5" w:rsidRDefault="00477E8C" w:rsidP="00477E8C">
            <w:pPr>
              <w:rPr>
                <w:color w:val="0070C0"/>
                <w:sz w:val="22"/>
                <w:szCs w:val="22"/>
                <w:shd w:val="clear" w:color="auto" w:fill="FFFFFF"/>
              </w:rPr>
            </w:pPr>
          </w:p>
          <w:p w14:paraId="362C97C8" w14:textId="71F2D340" w:rsidR="00477E8C" w:rsidRPr="00FD54E5" w:rsidRDefault="00016443" w:rsidP="00477E8C">
            <w:pPr>
              <w:jc w:val="both"/>
              <w:rPr>
                <w:color w:val="0070C0"/>
                <w:sz w:val="22"/>
                <w:szCs w:val="22"/>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7</w:t>
            </w:r>
            <w:r w:rsidR="00477E8C" w:rsidRPr="00FD54E5">
              <w:rPr>
                <w:color w:val="0070C0"/>
                <w:sz w:val="22"/>
                <w:szCs w:val="22"/>
                <w:shd w:val="clear" w:color="auto" w:fill="FFFFFF"/>
              </w:rPr>
              <w:t xml:space="preserve">. Fordítás: Az ajánlatban valamennyi igazolást és dokumentumot magyar nyelven kell benyújtani. AK a Kbt. 47. § (2) </w:t>
            </w:r>
            <w:proofErr w:type="spellStart"/>
            <w:r w:rsidR="00477E8C" w:rsidRPr="00FD54E5">
              <w:rPr>
                <w:color w:val="0070C0"/>
                <w:sz w:val="22"/>
                <w:szCs w:val="22"/>
                <w:shd w:val="clear" w:color="auto" w:fill="FFFFFF"/>
              </w:rPr>
              <w:t>bek</w:t>
            </w:r>
            <w:proofErr w:type="spellEnd"/>
            <w:r w:rsidR="00477E8C" w:rsidRPr="00FD54E5">
              <w:rPr>
                <w:color w:val="0070C0"/>
                <w:sz w:val="22"/>
                <w:szCs w:val="22"/>
                <w:shd w:val="clear" w:color="auto" w:fill="FFFFFF"/>
              </w:rPr>
              <w:t xml:space="preserve"> alapján a fordítások esetén AT általi magyar fordítást fogad el. A fordítás tartalmának helyességéért az AT felel. AK kizárólag a fordítás szövegét vizsgálja. Az AK elfogadja az eredetileg 2 nyelven készült nyilatkozatokat, iratokat, igazolásokat is. </w:t>
            </w:r>
          </w:p>
          <w:p w14:paraId="67C7A494" w14:textId="77777777" w:rsidR="00477E8C" w:rsidRPr="00FD54E5" w:rsidRDefault="00477E8C" w:rsidP="00477E8C">
            <w:pPr>
              <w:jc w:val="both"/>
              <w:rPr>
                <w:color w:val="0070C0"/>
                <w:sz w:val="22"/>
                <w:szCs w:val="22"/>
                <w:shd w:val="clear" w:color="auto" w:fill="FFFFFF"/>
              </w:rPr>
            </w:pPr>
          </w:p>
          <w:p w14:paraId="7101A232" w14:textId="75B60AB2" w:rsidR="00477E8C" w:rsidRPr="00FD54E5" w:rsidRDefault="00A00050" w:rsidP="00477E8C">
            <w:pPr>
              <w:jc w:val="both"/>
              <w:rPr>
                <w:color w:val="0070C0"/>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8</w:t>
            </w:r>
            <w:r w:rsidR="00477E8C" w:rsidRPr="00FD54E5">
              <w:rPr>
                <w:color w:val="0070C0"/>
                <w:sz w:val="22"/>
                <w:szCs w:val="22"/>
                <w:shd w:val="clear" w:color="auto" w:fill="FFFFFF"/>
              </w:rPr>
              <w:t>. Árfolyamok: Az ajánlattétel során a különböző devizák forintra történő átszámításánál az ajánlattevőnek az eljárást megindító felhívás feladásának napján érvényes Magyar Nemzeti Bank által meghatározott devizaárfolyamokat kell alkalmaznia. Amennyiben valamely devizát a Magyar Nemzeti</w:t>
            </w:r>
            <w:r w:rsidR="00477E8C" w:rsidRPr="00FD54E5">
              <w:rPr>
                <w:rFonts w:ascii="Helvetica" w:hAnsi="Helvetica" w:cs="Helvetica"/>
                <w:color w:val="0070C0"/>
                <w:sz w:val="21"/>
                <w:szCs w:val="21"/>
                <w:shd w:val="clear" w:color="auto" w:fill="FFFFFF"/>
              </w:rPr>
              <w:t xml:space="preserve"> </w:t>
            </w:r>
            <w:r w:rsidR="00477E8C" w:rsidRPr="00FD54E5">
              <w:rPr>
                <w:color w:val="0070C0"/>
                <w:shd w:val="clear" w:color="auto" w:fill="FFFFFF"/>
              </w:rPr>
              <w:t xml:space="preserve">Bank nem jegyez, az adott devizára az ajánlattevő saját központi bankja által az eljárást megindító felhívás feladásának a </w:t>
            </w:r>
            <w:proofErr w:type="gramStart"/>
            <w:r w:rsidR="00477E8C" w:rsidRPr="00FD54E5">
              <w:rPr>
                <w:color w:val="0070C0"/>
                <w:shd w:val="clear" w:color="auto" w:fill="FFFFFF"/>
              </w:rPr>
              <w:t>napján</w:t>
            </w:r>
            <w:proofErr w:type="gramEnd"/>
            <w:r w:rsidR="00477E8C" w:rsidRPr="00FD54E5">
              <w:rPr>
                <w:color w:val="0070C0"/>
                <w:shd w:val="clear" w:color="auto" w:fill="FFFFFF"/>
              </w:rPr>
              <w:t xml:space="preserve"> érvényes árfolyamon számított Euró ellenérték a mértékadó. Átszámítás esetén az ajánlattevőnek közölnie kell az alkalmazott árfolyamot. Az átszámítást külön, aláírt lapon, az ajánlatban csatolni szükséges. Amennyiben az átváltás napján nincs hivatalos árfolyam, úgy az azt követő első munkanapon irányadó adatot kell figyelembe venni. Az ajánlatok összehasonlíthatósága érdekében az átszámítás alapját referenciák esetében a teljesítés napján érvényes devizaárfolyamok képezik.</w:t>
            </w:r>
          </w:p>
          <w:p w14:paraId="66B84F99" w14:textId="77777777" w:rsidR="00477E8C" w:rsidRPr="00FD54E5" w:rsidRDefault="00477E8C" w:rsidP="00477E8C">
            <w:pPr>
              <w:jc w:val="both"/>
              <w:rPr>
                <w:color w:val="0070C0"/>
                <w:shd w:val="clear" w:color="auto" w:fill="FFFFFF"/>
              </w:rPr>
            </w:pPr>
          </w:p>
          <w:p w14:paraId="47D28F1A" w14:textId="77DE5CE3" w:rsidR="00477E8C" w:rsidRPr="00FD54E5" w:rsidRDefault="009C155E" w:rsidP="00477E8C">
            <w:pPr>
              <w:jc w:val="both"/>
              <w:rPr>
                <w:color w:val="0070C0"/>
                <w:shd w:val="clear" w:color="auto" w:fill="FFFFFF"/>
              </w:rPr>
            </w:pPr>
            <w:r w:rsidRPr="00FD54E5">
              <w:rPr>
                <w:color w:val="0070C0"/>
                <w:shd w:val="clear" w:color="auto" w:fill="FFFFFF"/>
              </w:rPr>
              <w:t>19</w:t>
            </w:r>
            <w:r w:rsidR="00477E8C" w:rsidRPr="00FD54E5">
              <w:rPr>
                <w:color w:val="0070C0"/>
                <w:shd w:val="clear" w:color="auto" w:fill="FFFFFF"/>
              </w:rPr>
              <w:t xml:space="preserve">. Az értékelés módszere: 1. részszempont: fordított arányosítás, 2. </w:t>
            </w:r>
            <w:r w:rsidR="00715DC9" w:rsidRPr="00FD54E5">
              <w:rPr>
                <w:color w:val="0070C0"/>
                <w:shd w:val="clear" w:color="auto" w:fill="FFFFFF"/>
              </w:rPr>
              <w:t xml:space="preserve">- </w:t>
            </w:r>
            <w:r w:rsidR="00A00050" w:rsidRPr="00FD54E5">
              <w:rPr>
                <w:color w:val="0070C0"/>
                <w:shd w:val="clear" w:color="auto" w:fill="FFFFFF"/>
              </w:rPr>
              <w:t>3</w:t>
            </w:r>
            <w:r w:rsidR="00477E8C" w:rsidRPr="00FD54E5">
              <w:rPr>
                <w:color w:val="0070C0"/>
                <w:shd w:val="clear" w:color="auto" w:fill="FFFFFF"/>
              </w:rPr>
              <w:t>. részszempont: egyenes arányosítás.</w:t>
            </w:r>
            <w:r w:rsidR="00826F72" w:rsidRPr="00FD54E5">
              <w:rPr>
                <w:color w:val="0070C0"/>
                <w:shd w:val="clear" w:color="auto" w:fill="FFFFFF"/>
              </w:rPr>
              <w:t xml:space="preserve"> </w:t>
            </w:r>
          </w:p>
          <w:p w14:paraId="38DB9327" w14:textId="5AA911D0" w:rsidR="001622DF" w:rsidRPr="00FD54E5" w:rsidRDefault="001622DF" w:rsidP="00477E8C">
            <w:pPr>
              <w:jc w:val="both"/>
              <w:rPr>
                <w:color w:val="0070C0"/>
                <w:shd w:val="clear" w:color="auto" w:fill="FFFFFF"/>
              </w:rPr>
            </w:pPr>
          </w:p>
          <w:p w14:paraId="231D3FD1" w14:textId="796FB01D" w:rsidR="001622DF" w:rsidRPr="00FD54E5" w:rsidRDefault="001622DF" w:rsidP="00477E8C">
            <w:pPr>
              <w:jc w:val="both"/>
              <w:rPr>
                <w:color w:val="0070C0"/>
                <w:shd w:val="clear" w:color="auto" w:fill="FFFFFF"/>
              </w:rPr>
            </w:pPr>
            <w:r w:rsidRPr="00FD54E5">
              <w:rPr>
                <w:color w:val="0070C0"/>
                <w:shd w:val="clear" w:color="auto" w:fill="FFFFFF"/>
              </w:rPr>
              <w:t>20.</w:t>
            </w:r>
            <w:r w:rsidR="00CA6C22" w:rsidRPr="00FD54E5">
              <w:rPr>
                <w:color w:val="0070C0"/>
                <w:shd w:val="clear" w:color="auto" w:fill="FFFFFF"/>
              </w:rPr>
              <w:t xml:space="preserve"> Ajánlatkérő a</w:t>
            </w:r>
            <w:r w:rsidR="00486297" w:rsidRPr="00FD54E5">
              <w:rPr>
                <w:color w:val="0070C0"/>
                <w:shd w:val="clear" w:color="auto" w:fill="FFFFFF"/>
              </w:rPr>
              <w:t>z alkalmassági követelményeket a</w:t>
            </w:r>
            <w:r w:rsidR="00CA6C22" w:rsidRPr="00FD54E5">
              <w:rPr>
                <w:color w:val="0070C0"/>
                <w:shd w:val="clear" w:color="auto" w:fill="FFFFFF"/>
              </w:rPr>
              <w:t xml:space="preserve"> 321/2015. (X. 30.) Korm. rendelet 30. § (4) bekezdésére </w:t>
            </w:r>
            <w:r w:rsidR="00486297" w:rsidRPr="00FD54E5">
              <w:rPr>
                <w:color w:val="0070C0"/>
                <w:shd w:val="clear" w:color="auto" w:fill="FFFFFF"/>
              </w:rPr>
              <w:t>tekintettel</w:t>
            </w:r>
            <w:r w:rsidR="00CA6C22" w:rsidRPr="00FD54E5">
              <w:rPr>
                <w:color w:val="0070C0"/>
                <w:shd w:val="clear" w:color="auto" w:fill="FFFFFF"/>
              </w:rPr>
              <w:t xml:space="preserve"> </w:t>
            </w:r>
            <w:r w:rsidR="00336425" w:rsidRPr="00FD54E5">
              <w:rPr>
                <w:color w:val="0070C0"/>
                <w:shd w:val="clear" w:color="auto" w:fill="FFFFFF"/>
              </w:rPr>
              <w:t>a minősítési szempontokhoz képest szigorúbban határozza meg.</w:t>
            </w:r>
          </w:p>
          <w:p w14:paraId="73C8AF36" w14:textId="77777777" w:rsidR="00477E8C" w:rsidRPr="00FD54E5" w:rsidRDefault="00477E8C" w:rsidP="00477E8C">
            <w:pPr>
              <w:rPr>
                <w:color w:val="0070C0"/>
                <w:shd w:val="clear" w:color="auto" w:fill="FFFFFF"/>
              </w:rPr>
            </w:pPr>
          </w:p>
          <w:p w14:paraId="7BBBE355" w14:textId="77777777" w:rsidR="00806F62" w:rsidRDefault="00806F62" w:rsidP="00806F62">
            <w:pPr>
              <w:ind w:right="56"/>
              <w:jc w:val="both"/>
              <w:rPr>
                <w:rFonts w:eastAsia="DejaVuSerif"/>
                <w:color w:val="0070C0"/>
              </w:rPr>
            </w:pPr>
            <w:r w:rsidRPr="005D7561">
              <w:rPr>
                <w:color w:val="0070C0"/>
                <w:shd w:val="clear" w:color="auto" w:fill="FFFFFF"/>
              </w:rPr>
              <w:t xml:space="preserve">21. </w:t>
            </w:r>
            <w:r w:rsidRPr="005D7561">
              <w:rPr>
                <w:rFonts w:eastAsia="DejaVuSerif"/>
                <w:color w:val="0070C0"/>
              </w:rPr>
              <w:t xml:space="preserve">Ajánlatkérő GDPR rendelet alapján tájékoztatja Ajánlattevőket, hogy az eljárás keretében a gazdasági szereplők személyes adatait a jogszabályokban meghatározott feladatok ellátása és a </w:t>
            </w:r>
            <w:r w:rsidRPr="005D7561">
              <w:rPr>
                <w:rFonts w:eastAsia="DejaVuSerif"/>
                <w:color w:val="0070C0"/>
              </w:rPr>
              <w:lastRenderedPageBreak/>
              <w:t>közbeszerzési eljárás lefolytatása céljából és határidőig kezeli.</w:t>
            </w:r>
          </w:p>
          <w:p w14:paraId="720D2D8F" w14:textId="77777777" w:rsidR="00806F62" w:rsidRDefault="00806F62" w:rsidP="00806F62">
            <w:pPr>
              <w:ind w:right="56"/>
              <w:jc w:val="both"/>
              <w:rPr>
                <w:rFonts w:eastAsia="DejaVuSerif"/>
                <w:color w:val="0070C0"/>
              </w:rPr>
            </w:pPr>
          </w:p>
          <w:p w14:paraId="7E99C68C" w14:textId="2B824651" w:rsidR="00806F62" w:rsidRDefault="00806F62" w:rsidP="00806F62">
            <w:pPr>
              <w:ind w:right="56"/>
              <w:jc w:val="both"/>
              <w:rPr>
                <w:color w:val="0070C0"/>
                <w:shd w:val="clear" w:color="auto" w:fill="FFFFFF"/>
              </w:rPr>
            </w:pPr>
            <w:r>
              <w:rPr>
                <w:rFonts w:eastAsia="DejaVuSerif"/>
                <w:color w:val="0070C0"/>
              </w:rPr>
              <w:t xml:space="preserve">22. </w:t>
            </w:r>
            <w:r w:rsidRPr="005D7561">
              <w:rPr>
                <w:color w:val="0070C0"/>
                <w:shd w:val="clear" w:color="auto" w:fill="FFFFFF"/>
              </w:rPr>
              <w:t>Ajánlatkérő tájékoztatja az ajánlattevőket, hogy a jelen eljárást a Kbt. 53. § (6) bekezdése alapján feltételes közbeszerzési eljárásként indítja meg, figyelemmel arra, hogy többlet-támogatási igényt nyújt be abban az esetben, ha a rendelkezésre álló anyagi fedezet összege nem elegendő. A szerződés hatályba lépésének feltétele a többlet-támogatásról rendelkező Támogatási Szerződés módosításának hatályba lépése, az Ajánlatkérő által kért tartalommal.</w:t>
            </w:r>
          </w:p>
          <w:p w14:paraId="3FD05F94" w14:textId="37EF758D" w:rsidR="00806F62" w:rsidRDefault="00806F62" w:rsidP="00806F62">
            <w:pPr>
              <w:ind w:right="56"/>
              <w:jc w:val="both"/>
              <w:rPr>
                <w:color w:val="0070C0"/>
                <w:shd w:val="clear" w:color="auto" w:fill="FFFFFF"/>
              </w:rPr>
            </w:pPr>
          </w:p>
          <w:p w14:paraId="787D7251" w14:textId="4142A671" w:rsidR="00806F62" w:rsidRDefault="00806F62" w:rsidP="00806F62">
            <w:pPr>
              <w:widowControl/>
              <w:jc w:val="both"/>
              <w:rPr>
                <w:rFonts w:eastAsia="DejaVuSerif"/>
                <w:color w:val="0070C0"/>
              </w:rPr>
            </w:pPr>
            <w:r w:rsidRPr="00806F62">
              <w:rPr>
                <w:color w:val="0070C0"/>
                <w:shd w:val="clear" w:color="auto" w:fill="FFFFFF"/>
              </w:rPr>
              <w:t xml:space="preserve">23. </w:t>
            </w:r>
            <w:r w:rsidRPr="00806F62">
              <w:rPr>
                <w:rFonts w:eastAsia="DejaVuSerif"/>
                <w:color w:val="0070C0"/>
              </w:rPr>
              <w:t>Ajánlatkérő rögzíti, hogy a Kbt. 114. § (11) bekezdés előírására tekintettel azon gazdasági szereplők esetében, akik beszámoló</w:t>
            </w:r>
            <w:r>
              <w:rPr>
                <w:rFonts w:eastAsia="DejaVuSerif"/>
                <w:color w:val="0070C0"/>
              </w:rPr>
              <w:t xml:space="preserve"> </w:t>
            </w:r>
            <w:r w:rsidRPr="00806F62">
              <w:rPr>
                <w:rFonts w:eastAsia="DejaVuSerif"/>
                <w:color w:val="0070C0"/>
              </w:rPr>
              <w:t>közzétételére kötelesek, a feltételnek történő megfelelést az ebeszamolo.gov.hu oldalon ingyenesen elérhető nyilvántartás alapján</w:t>
            </w:r>
            <w:r>
              <w:rPr>
                <w:rFonts w:eastAsia="DejaVuSerif"/>
                <w:color w:val="0070C0"/>
              </w:rPr>
              <w:t xml:space="preserve"> </w:t>
            </w:r>
            <w:r w:rsidRPr="00806F62">
              <w:rPr>
                <w:rFonts w:eastAsia="DejaVuSerif"/>
                <w:color w:val="0070C0"/>
              </w:rPr>
              <w:t>ellenőrzi. Ajánlatkérő előírja, hogy abban az esetben, ha a beszámoló nem került közzétételre, Ajánlattevő/kapacitást biztosító</w:t>
            </w:r>
            <w:r>
              <w:rPr>
                <w:rFonts w:eastAsia="DejaVuSerif"/>
                <w:color w:val="0070C0"/>
              </w:rPr>
              <w:t xml:space="preserve"> </w:t>
            </w:r>
            <w:r w:rsidRPr="00806F62">
              <w:rPr>
                <w:rFonts w:eastAsia="DejaVuSerif"/>
                <w:color w:val="0070C0"/>
              </w:rPr>
              <w:t>szervezet köteles a beszámolót és/vagy a 2022. évre vonatkozó általános forgalmi adó nélkül számított árbevételéről szóló</w:t>
            </w:r>
            <w:r>
              <w:rPr>
                <w:rFonts w:eastAsia="DejaVuSerif"/>
                <w:color w:val="0070C0"/>
              </w:rPr>
              <w:t xml:space="preserve"> </w:t>
            </w:r>
            <w:r w:rsidRPr="00806F62">
              <w:rPr>
                <w:rFonts w:eastAsia="DejaVuSerif"/>
                <w:color w:val="0070C0"/>
              </w:rPr>
              <w:t>nyilatkozatot csatolni a feltétel megállapítása érdekében. Ajánlatkérő rögzíti, hogy azon gazdasági szereplők, akik nem kötelesek</w:t>
            </w:r>
            <w:r>
              <w:rPr>
                <w:rFonts w:eastAsia="DejaVuSerif"/>
                <w:color w:val="0070C0"/>
              </w:rPr>
              <w:t xml:space="preserve"> </w:t>
            </w:r>
            <w:r w:rsidRPr="00806F62">
              <w:rPr>
                <w:rFonts w:eastAsia="DejaVuSerif"/>
                <w:color w:val="0070C0"/>
              </w:rPr>
              <w:t>beszámoló közzétételére, szintén kötelesek a feltételnek történő megfelelést igazolni egyszerű</w:t>
            </w:r>
            <w:r>
              <w:rPr>
                <w:rFonts w:eastAsia="DejaVuSerif"/>
                <w:color w:val="0070C0"/>
              </w:rPr>
              <w:t xml:space="preserve"> </w:t>
            </w:r>
            <w:r w:rsidRPr="00806F62">
              <w:rPr>
                <w:rFonts w:eastAsia="DejaVuSerif"/>
                <w:color w:val="0070C0"/>
              </w:rPr>
              <w:t>árbevételi nyilatkozat becsatolásával és/vagy egyéb bevallás benyújtásával.</w:t>
            </w:r>
          </w:p>
          <w:p w14:paraId="34F80821" w14:textId="2A5CB3FB" w:rsidR="000A7D8F" w:rsidRDefault="000A7D8F" w:rsidP="00806F62">
            <w:pPr>
              <w:widowControl/>
              <w:jc w:val="both"/>
              <w:rPr>
                <w:rFonts w:eastAsia="DejaVuSerif"/>
                <w:color w:val="0070C0"/>
              </w:rPr>
            </w:pPr>
          </w:p>
          <w:p w14:paraId="2DF06E15" w14:textId="40B931D2" w:rsidR="00806F62" w:rsidRPr="00E93CF1" w:rsidRDefault="000A7D8F" w:rsidP="00477E8C">
            <w:pPr>
              <w:ind w:right="56"/>
              <w:rPr>
                <w:color w:val="0070C0"/>
                <w:shd w:val="clear" w:color="auto" w:fill="FFFFFF"/>
              </w:rPr>
            </w:pPr>
            <w:r w:rsidRPr="00E93CF1">
              <w:rPr>
                <w:rFonts w:eastAsia="DejaVuSerif"/>
                <w:color w:val="0070C0"/>
              </w:rPr>
              <w:t xml:space="preserve">24. </w:t>
            </w:r>
            <w:r w:rsidR="00E93CF1" w:rsidRPr="00E93CF1">
              <w:rPr>
                <w:color w:val="0070C0"/>
                <w:shd w:val="clear" w:color="auto" w:fill="FFFFFF"/>
              </w:rPr>
              <w:t xml:space="preserve">Ajánlatkérő </w:t>
            </w:r>
            <w:r w:rsidR="00E93CF1" w:rsidRPr="00E93CF1">
              <w:rPr>
                <w:color w:val="0070C0"/>
                <w:highlight w:val="yellow"/>
                <w:shd w:val="clear" w:color="auto" w:fill="FFFFFF"/>
              </w:rPr>
              <w:t>2023. …</w:t>
            </w:r>
            <w:proofErr w:type="gramStart"/>
            <w:r w:rsidR="00E93CF1" w:rsidRPr="00E93CF1">
              <w:rPr>
                <w:color w:val="0070C0"/>
                <w:highlight w:val="yellow"/>
                <w:shd w:val="clear" w:color="auto" w:fill="FFFFFF"/>
              </w:rPr>
              <w:t>……………..</w:t>
            </w:r>
            <w:proofErr w:type="gramEnd"/>
            <w:r w:rsidR="00E93CF1" w:rsidRPr="00E93CF1">
              <w:rPr>
                <w:color w:val="0070C0"/>
                <w:highlight w:val="yellow"/>
                <w:shd w:val="clear" w:color="auto" w:fill="FFFFFF"/>
              </w:rPr>
              <w:t xml:space="preserve"> napján 10:</w:t>
            </w:r>
            <w:commentRangeStart w:id="1"/>
            <w:r w:rsidR="00E93CF1" w:rsidRPr="00E93CF1">
              <w:rPr>
                <w:color w:val="0070C0"/>
                <w:highlight w:val="yellow"/>
                <w:shd w:val="clear" w:color="auto" w:fill="FFFFFF"/>
              </w:rPr>
              <w:t>00</w:t>
            </w:r>
            <w:commentRangeEnd w:id="1"/>
            <w:r w:rsidR="0003586C">
              <w:rPr>
                <w:rStyle w:val="Jegyzethivatkozs"/>
              </w:rPr>
              <w:commentReference w:id="1"/>
            </w:r>
            <w:r w:rsidR="00E93CF1" w:rsidRPr="00E93CF1">
              <w:rPr>
                <w:color w:val="0070C0"/>
                <w:shd w:val="clear" w:color="auto" w:fill="FFFFFF"/>
              </w:rPr>
              <w:t xml:space="preserve"> órakor helyszíni bejárást biztosít, találkozó: </w:t>
            </w:r>
            <w:r w:rsidR="00E93CF1">
              <w:rPr>
                <w:color w:val="0070C0"/>
                <w:shd w:val="clear" w:color="auto" w:fill="FFFFFF"/>
              </w:rPr>
              <w:t>4440</w:t>
            </w:r>
            <w:r w:rsidR="00E93CF1" w:rsidRPr="00E93CF1">
              <w:rPr>
                <w:color w:val="0070C0"/>
                <w:shd w:val="clear" w:color="auto" w:fill="FFFFFF"/>
              </w:rPr>
              <w:t xml:space="preserve"> </w:t>
            </w:r>
            <w:r w:rsidR="00E93CF1">
              <w:rPr>
                <w:color w:val="0070C0"/>
                <w:shd w:val="clear" w:color="auto" w:fill="FFFFFF"/>
              </w:rPr>
              <w:t xml:space="preserve">Tiszavasvári, </w:t>
            </w:r>
            <w:r w:rsidR="00D247C6">
              <w:rPr>
                <w:color w:val="0070C0"/>
                <w:shd w:val="clear" w:color="auto" w:fill="FFFFFF"/>
              </w:rPr>
              <w:t>Nyárfa u. 2.</w:t>
            </w:r>
            <w:r w:rsidR="00E93CF1" w:rsidRPr="00E93CF1">
              <w:rPr>
                <w:color w:val="0070C0"/>
                <w:shd w:val="clear" w:color="auto" w:fill="FFFFFF"/>
              </w:rPr>
              <w:t xml:space="preserve"> szám előtt. </w:t>
            </w:r>
          </w:p>
          <w:p w14:paraId="46CDCD77" w14:textId="77777777" w:rsidR="00E93CF1" w:rsidRDefault="00E93CF1" w:rsidP="00477E8C">
            <w:pPr>
              <w:ind w:right="56"/>
              <w:rPr>
                <w:color w:val="0070C0"/>
                <w:shd w:val="clear" w:color="auto" w:fill="FFFFFF"/>
              </w:rPr>
            </w:pPr>
          </w:p>
          <w:p w14:paraId="0E9B6CBF" w14:textId="2E0CEF3C" w:rsidR="00FF4F08" w:rsidRPr="00806F62" w:rsidRDefault="004674B3" w:rsidP="00806F62">
            <w:pPr>
              <w:ind w:right="56"/>
              <w:rPr>
                <w:color w:val="0070C0"/>
                <w:shd w:val="clear" w:color="auto" w:fill="FFFFFF"/>
              </w:rPr>
            </w:pPr>
            <w:r w:rsidRPr="00FD54E5">
              <w:rPr>
                <w:color w:val="0070C0"/>
                <w:shd w:val="clear" w:color="auto" w:fill="FFFFFF"/>
              </w:rPr>
              <w:t>2</w:t>
            </w:r>
            <w:r w:rsidR="000A7D8F">
              <w:rPr>
                <w:color w:val="0070C0"/>
                <w:shd w:val="clear" w:color="auto" w:fill="FFFFFF"/>
              </w:rPr>
              <w:t>5</w:t>
            </w:r>
            <w:r w:rsidRPr="00FD54E5">
              <w:rPr>
                <w:color w:val="0070C0"/>
                <w:shd w:val="clear" w:color="auto" w:fill="FFFFFF"/>
              </w:rPr>
              <w:t xml:space="preserve">. </w:t>
            </w:r>
            <w:r w:rsidR="00477E8C" w:rsidRPr="00FD54E5">
              <w:rPr>
                <w:color w:val="0070C0"/>
                <w:shd w:val="clear" w:color="auto" w:fill="FFFFFF"/>
              </w:rPr>
              <w:t xml:space="preserve">Felelős akkreditált közbeszerzési szaktanácsadó: dr. </w:t>
            </w:r>
            <w:r w:rsidR="00511FBE" w:rsidRPr="00FD54E5">
              <w:rPr>
                <w:color w:val="0070C0"/>
                <w:shd w:val="clear" w:color="auto" w:fill="FFFFFF"/>
              </w:rPr>
              <w:t>Lévay-Nagy Karolina</w:t>
            </w:r>
            <w:r w:rsidR="00477E8C" w:rsidRPr="00FD54E5">
              <w:rPr>
                <w:color w:val="0070C0"/>
                <w:shd w:val="clear" w:color="auto" w:fill="FFFFFF"/>
              </w:rPr>
              <w:t xml:space="preserve"> (0</w:t>
            </w:r>
            <w:r w:rsidR="00511FBE" w:rsidRPr="00FD54E5">
              <w:rPr>
                <w:color w:val="0070C0"/>
                <w:shd w:val="clear" w:color="auto" w:fill="FFFFFF"/>
              </w:rPr>
              <w:t>1342</w:t>
            </w:r>
            <w:r w:rsidR="00477E8C" w:rsidRPr="00FD54E5">
              <w:rPr>
                <w:color w:val="0070C0"/>
                <w:shd w:val="clear" w:color="auto" w:fill="FFFFFF"/>
              </w:rPr>
              <w:t>)</w:t>
            </w:r>
            <w:r w:rsidRPr="00FD54E5">
              <w:rPr>
                <w:color w:val="0070C0"/>
                <w:shd w:val="clear" w:color="auto" w:fill="FFFFFF"/>
              </w:rPr>
              <w:t>.</w:t>
            </w:r>
          </w:p>
        </w:tc>
      </w:tr>
      <w:tr w:rsidR="00340854" w:rsidRPr="000C1510" w14:paraId="14C4CB64" w14:textId="77777777" w:rsidTr="00F21878">
        <w:tc>
          <w:tcPr>
            <w:tcW w:w="9638" w:type="dxa"/>
            <w:gridSpan w:val="4"/>
            <w:tcBorders>
              <w:top w:val="nil"/>
              <w:left w:val="nil"/>
              <w:bottom w:val="single" w:sz="4" w:space="0" w:color="auto"/>
              <w:right w:val="nil"/>
            </w:tcBorders>
          </w:tcPr>
          <w:p w14:paraId="64E7340D"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szerződéssel kapcsolatos feltételek</w:t>
            </w:r>
            <w:r w:rsidRPr="000C1510">
              <w:rPr>
                <w:rFonts w:ascii="Garamond" w:hAnsi="Garamond"/>
                <w:sz w:val="22"/>
                <w:szCs w:val="22"/>
              </w:rPr>
              <w:t>2</w:t>
            </w:r>
          </w:p>
        </w:tc>
      </w:tr>
      <w:tr w:rsidR="00340854" w:rsidRPr="000C1510" w14:paraId="1C8592C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CBB67AF"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III.2.1) Meghatározott szakmára (képzettségre) vonatkozó információk </w:t>
            </w:r>
            <w:r w:rsidRPr="000C1510">
              <w:rPr>
                <w:rFonts w:ascii="Garamond" w:hAnsi="Garamond"/>
                <w:i/>
                <w:iCs/>
                <w:sz w:val="22"/>
                <w:szCs w:val="22"/>
              </w:rPr>
              <w:t>(csak szolgáltatásmegrendelés esetében)</w:t>
            </w:r>
            <w:r w:rsidRPr="000C1510">
              <w:rPr>
                <w:rFonts w:ascii="Garamond" w:hAnsi="Garamond"/>
                <w:i/>
                <w:iCs/>
                <w:sz w:val="22"/>
                <w:szCs w:val="22"/>
              </w:rPr>
              <w:br/>
            </w:r>
            <w:r w:rsidRPr="000C1510">
              <w:rPr>
                <w:rFonts w:ascii="Garamond" w:hAnsi="Garamond"/>
                <w:sz w:val="22"/>
                <w:szCs w:val="22"/>
              </w:rPr>
              <w:t xml:space="preserve">□ </w:t>
            </w:r>
            <w:proofErr w:type="gramStart"/>
            <w:r w:rsidRPr="000C1510">
              <w:rPr>
                <w:rFonts w:ascii="Garamond" w:hAnsi="Garamond"/>
                <w:sz w:val="22"/>
                <w:szCs w:val="22"/>
              </w:rPr>
              <w:t>A</w:t>
            </w:r>
            <w:proofErr w:type="gramEnd"/>
            <w:r w:rsidRPr="000C1510">
              <w:rPr>
                <w:rFonts w:ascii="Garamond" w:hAnsi="Garamond"/>
                <w:sz w:val="22"/>
                <w:szCs w:val="22"/>
              </w:rPr>
              <w:t xml:space="preserve"> szolgáltatás teljesítése egy meghatározott szakmához (képzettséghez) van kötve</w:t>
            </w:r>
            <w:r w:rsidRPr="000C1510">
              <w:rPr>
                <w:rFonts w:ascii="Garamond" w:hAnsi="Garamond"/>
                <w:sz w:val="22"/>
                <w:szCs w:val="22"/>
              </w:rPr>
              <w:br/>
              <w:t>A vonatkozó törvényi, rendeleti vagy közigazgatási rendelkezésre történő hivatkozás:</w:t>
            </w:r>
          </w:p>
        </w:tc>
      </w:tr>
      <w:tr w:rsidR="00340854" w:rsidRPr="000C1510" w14:paraId="56DF925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B5D5701" w14:textId="77777777" w:rsidR="00340854" w:rsidRPr="000C1510"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 xml:space="preserve">III.2.2)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teljesítésével kapcsolatos feltételek:</w:t>
            </w:r>
          </w:p>
        </w:tc>
      </w:tr>
      <w:tr w:rsidR="00340854" w:rsidRPr="000C1510" w14:paraId="1C51FD9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9FEBAD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teljesítésében közreműködő személyekkel kapcsolatos információ </w:t>
            </w:r>
            <w:r w:rsidRPr="000C1510">
              <w:rPr>
                <w:rFonts w:ascii="Garamond" w:hAnsi="Garamond"/>
                <w:b/>
                <w:bCs/>
                <w:sz w:val="22"/>
                <w:szCs w:val="22"/>
              </w:rPr>
              <w:br/>
            </w:r>
            <w:r w:rsidRPr="000C1510">
              <w:rPr>
                <w:rFonts w:ascii="Garamond" w:hAnsi="Garamond"/>
                <w:sz w:val="22"/>
                <w:szCs w:val="22"/>
              </w:rPr>
              <w:t>□ Az ajánlattevőknek közölniük kell a szerződés teljesítésében közreműködő személyek nevét és szakképzettségét</w:t>
            </w:r>
          </w:p>
        </w:tc>
      </w:tr>
      <w:tr w:rsidR="00340854" w:rsidRPr="000C1510" w14:paraId="56B0AA9C" w14:textId="77777777" w:rsidTr="00F21878">
        <w:tc>
          <w:tcPr>
            <w:tcW w:w="9638" w:type="dxa"/>
            <w:gridSpan w:val="4"/>
            <w:tcBorders>
              <w:top w:val="single" w:sz="4" w:space="0" w:color="auto"/>
              <w:left w:val="nil"/>
              <w:bottom w:val="nil"/>
              <w:right w:val="nil"/>
            </w:tcBorders>
          </w:tcPr>
          <w:p w14:paraId="107AEBB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 szakasz: Eljárás</w:t>
            </w:r>
          </w:p>
        </w:tc>
      </w:tr>
      <w:tr w:rsidR="00340854" w:rsidRPr="000C1510" w14:paraId="2C36DE19" w14:textId="77777777" w:rsidTr="00F21878">
        <w:tc>
          <w:tcPr>
            <w:tcW w:w="9638" w:type="dxa"/>
            <w:gridSpan w:val="4"/>
            <w:tcBorders>
              <w:top w:val="nil"/>
              <w:left w:val="nil"/>
              <w:bottom w:val="single" w:sz="4" w:space="0" w:color="auto"/>
              <w:right w:val="nil"/>
            </w:tcBorders>
          </w:tcPr>
          <w:p w14:paraId="528DFD2F"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IV.1) Meghatározás</w:t>
            </w:r>
          </w:p>
        </w:tc>
      </w:tr>
      <w:tr w:rsidR="00404CF0" w:rsidRPr="000C1510" w14:paraId="41E153F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FF33FBF" w14:textId="1959B173"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IV.1.1) Az eljárás fajtája</w:t>
            </w:r>
            <w:r w:rsidRPr="000C1510">
              <w:rPr>
                <w:rFonts w:ascii="Garamond" w:hAnsi="Garamond"/>
                <w:b/>
                <w:bCs/>
                <w:sz w:val="22"/>
                <w:szCs w:val="22"/>
              </w:rPr>
              <w:br/>
            </w:r>
            <w:r w:rsidRPr="000C1510">
              <w:rPr>
                <w:rFonts w:ascii="Garamond" w:hAnsi="Garamond"/>
                <w:sz w:val="22"/>
                <w:szCs w:val="22"/>
              </w:rPr>
              <w:t xml:space="preserve"> </w:t>
            </w:r>
            <w:proofErr w:type="gramStart"/>
            <w:r w:rsidR="00842D7D" w:rsidRPr="00455243">
              <w:rPr>
                <w:rFonts w:ascii="Helvetica" w:hAnsi="Helvetica" w:cs="Helvetica"/>
                <w:sz w:val="21"/>
                <w:szCs w:val="21"/>
              </w:rPr>
              <w:t>A</w:t>
            </w:r>
            <w:proofErr w:type="gramEnd"/>
            <w:r w:rsidR="00842D7D" w:rsidRPr="00455243">
              <w:rPr>
                <w:rFonts w:ascii="Helvetica" w:hAnsi="Helvetica" w:cs="Helvetica"/>
                <w:sz w:val="21"/>
                <w:szCs w:val="21"/>
              </w:rPr>
              <w:t xml:space="preserve"> Kbt. 117. § -a szerinti saját beszerzési szabályok alkalmazásával indítandó nyílt közbeszerzési eljárás</w:t>
            </w:r>
            <w:r w:rsidRPr="000C1510">
              <w:rPr>
                <w:rFonts w:ascii="Garamond" w:hAnsi="Garamond"/>
                <w:sz w:val="22"/>
                <w:szCs w:val="22"/>
              </w:rPr>
              <w:t>.</w:t>
            </w:r>
          </w:p>
        </w:tc>
      </w:tr>
      <w:tr w:rsidR="00340854" w:rsidRPr="000C1510" w14:paraId="7FE1487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C5FBCF7" w14:textId="20F94B8A" w:rsidR="00340854" w:rsidRPr="000C1510" w:rsidRDefault="00340854">
            <w:pPr>
              <w:ind w:left="56" w:right="56"/>
              <w:rPr>
                <w:rFonts w:ascii="Garamond" w:hAnsi="Garamond"/>
                <w:sz w:val="22"/>
                <w:szCs w:val="22"/>
              </w:rPr>
            </w:pPr>
            <w:r w:rsidRPr="000C1510">
              <w:rPr>
                <w:rFonts w:ascii="Garamond" w:hAnsi="Garamond"/>
                <w:sz w:val="22"/>
                <w:szCs w:val="22"/>
              </w:rPr>
              <w:t xml:space="preserve"> </w:t>
            </w:r>
            <w:proofErr w:type="gramStart"/>
            <w:r w:rsidRPr="000C1510">
              <w:rPr>
                <w:rFonts w:ascii="Garamond" w:hAnsi="Garamond"/>
                <w:b/>
                <w:bCs/>
                <w:sz w:val="22"/>
                <w:szCs w:val="22"/>
              </w:rPr>
              <w:t>IV.1.2) Keretmegállapodásra vagy dinamikus beszerzési rendszerre vonatkozó információk</w:t>
            </w:r>
            <w:r w:rsidRPr="000C1510">
              <w:rPr>
                <w:rFonts w:ascii="Garamond" w:hAnsi="Garamond"/>
                <w:b/>
                <w:bCs/>
                <w:sz w:val="22"/>
                <w:szCs w:val="22"/>
              </w:rPr>
              <w:br/>
            </w:r>
            <w:r w:rsidRPr="000C1510">
              <w:rPr>
                <w:rFonts w:ascii="Garamond" w:hAnsi="Garamond"/>
                <w:sz w:val="22"/>
                <w:szCs w:val="22"/>
              </w:rPr>
              <w:t>□ A hirdetmény keretmegállapodás megkötésére irányul</w:t>
            </w:r>
            <w:r w:rsidRPr="000C1510">
              <w:rPr>
                <w:rFonts w:ascii="Garamond" w:hAnsi="Garamond"/>
                <w:sz w:val="22"/>
                <w:szCs w:val="22"/>
              </w:rPr>
              <w:br/>
              <w:t xml:space="preserve">   o Keretmegállapodás egy ajánlattevővel</w:t>
            </w:r>
            <w:r w:rsidRPr="000C1510">
              <w:rPr>
                <w:rFonts w:ascii="Garamond" w:hAnsi="Garamond"/>
                <w:sz w:val="22"/>
                <w:szCs w:val="22"/>
              </w:rPr>
              <w:br/>
              <w:t xml:space="preserve">   o Keretmegállapodás több ajánlattevővel</w:t>
            </w:r>
            <w:r w:rsidRPr="000C1510">
              <w:rPr>
                <w:rFonts w:ascii="Garamond" w:hAnsi="Garamond"/>
                <w:sz w:val="22"/>
                <w:szCs w:val="22"/>
              </w:rPr>
              <w:br/>
              <w:t xml:space="preserve">    A keretmegállapodás résztvevőinek tervezett maximális létszáma: [ ] </w:t>
            </w:r>
            <w:r w:rsidRPr="000C1510">
              <w:rPr>
                <w:rFonts w:ascii="Garamond" w:hAnsi="Garamond"/>
                <w:sz w:val="22"/>
                <w:szCs w:val="22"/>
              </w:rPr>
              <w:br/>
              <w:t>□ A hirdetmény dinamikus beszerzési rendszer létrehozására irányul</w:t>
            </w:r>
            <w:r w:rsidRPr="000C1510">
              <w:rPr>
                <w:rFonts w:ascii="Garamond" w:hAnsi="Garamond"/>
                <w:sz w:val="22"/>
                <w:szCs w:val="22"/>
              </w:rPr>
              <w:br/>
              <w:t xml:space="preserve">    □ A dinamikus beszerzési rendszert további beszerzők is alkalmazhatják</w:t>
            </w:r>
            <w:r w:rsidRPr="000C1510">
              <w:rPr>
                <w:rFonts w:ascii="Garamond" w:hAnsi="Garamond"/>
                <w:sz w:val="22"/>
                <w:szCs w:val="22"/>
              </w:rPr>
              <w:br/>
              <w:t xml:space="preserve">Keretmegállapodások esetén - klasszikus ajánlatkérők esetében a négy évet meghaladó időtartam indokolása: </w:t>
            </w:r>
            <w:r w:rsidRPr="000C1510">
              <w:rPr>
                <w:rFonts w:ascii="Garamond" w:hAnsi="Garamond"/>
                <w:sz w:val="22"/>
                <w:szCs w:val="22"/>
              </w:rPr>
              <w:br/>
              <w:t>Keretmegállapodások esetén - közszolgáltató ajánlatkérők</w:t>
            </w:r>
            <w:proofErr w:type="gramEnd"/>
            <w:r w:rsidRPr="000C1510">
              <w:rPr>
                <w:rFonts w:ascii="Garamond" w:hAnsi="Garamond"/>
                <w:sz w:val="22"/>
                <w:szCs w:val="22"/>
              </w:rPr>
              <w:t xml:space="preserve"> esetében a nyolc évet meghaladó időtartam indokolása:</w:t>
            </w:r>
          </w:p>
        </w:tc>
      </w:tr>
      <w:tr w:rsidR="00340854" w:rsidRPr="000C1510" w14:paraId="5092456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0A4E28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IV.1.3)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megoldások, illetve ajánlatok számának a tárgyalásos eljárás vagy a versenypárbeszéd során történő csökkentesére irányuló információ</w:t>
            </w:r>
            <w:r w:rsidRPr="000C1510">
              <w:rPr>
                <w:rFonts w:ascii="Garamond" w:hAnsi="Garamond"/>
                <w:b/>
                <w:bCs/>
                <w:sz w:val="22"/>
                <w:szCs w:val="22"/>
              </w:rPr>
              <w:br/>
            </w:r>
            <w:r w:rsidRPr="000C1510">
              <w:rPr>
                <w:rFonts w:ascii="Garamond" w:hAnsi="Garamond"/>
                <w:sz w:val="22"/>
                <w:szCs w:val="22"/>
              </w:rPr>
              <w:t>□ Több fordulóban lebonyolítandó tárgyalások igénybe vétele annak érdekében, hogy fokozatosan csökkentsék a megvitatandó megoldások, illetve a megtárgyalandó ajánlatok számát.</w:t>
            </w:r>
          </w:p>
        </w:tc>
      </w:tr>
      <w:tr w:rsidR="00340854" w:rsidRPr="000C1510" w14:paraId="7E07015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67D78C2" w14:textId="789E5718" w:rsidR="00155E01" w:rsidRPr="000C1510" w:rsidRDefault="00340854" w:rsidP="00155E01">
            <w:pPr>
              <w:ind w:left="56" w:right="56"/>
              <w:rPr>
                <w:rFonts w:ascii="Garamond" w:hAnsi="Garamond"/>
                <w:iCs/>
                <w:color w:val="4472C4" w:themeColor="accent5"/>
                <w:sz w:val="22"/>
                <w:szCs w:val="22"/>
              </w:rPr>
            </w:pPr>
            <w:r w:rsidRPr="000C1510">
              <w:rPr>
                <w:rFonts w:ascii="Garamond" w:hAnsi="Garamond"/>
                <w:sz w:val="22"/>
                <w:szCs w:val="22"/>
              </w:rPr>
              <w:lastRenderedPageBreak/>
              <w:t xml:space="preserve"> </w:t>
            </w:r>
            <w:r w:rsidRPr="000C1510">
              <w:rPr>
                <w:rFonts w:ascii="Garamond" w:hAnsi="Garamond"/>
                <w:b/>
                <w:bCs/>
                <w:sz w:val="22"/>
                <w:szCs w:val="22"/>
              </w:rPr>
              <w:t>IV.1.4) Információ a tárgyalásról</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tárgyalás lefolytatásának menete és az ajánlatkérő által előírt alapvető szabályai: </w:t>
            </w:r>
            <w:r w:rsidRPr="000C1510">
              <w:rPr>
                <w:rFonts w:ascii="Garamond" w:hAnsi="Garamond"/>
                <w:i/>
                <w:iCs/>
                <w:sz w:val="22"/>
                <w:szCs w:val="22"/>
              </w:rPr>
              <w:t>(kivéve a tárgyalás nélkül indított eljárást)</w:t>
            </w:r>
            <w:r w:rsidR="0013713A" w:rsidRPr="000C1510">
              <w:rPr>
                <w:rFonts w:ascii="Garamond" w:hAnsi="Garamond"/>
                <w:i/>
                <w:iCs/>
                <w:sz w:val="22"/>
                <w:szCs w:val="22"/>
              </w:rPr>
              <w:t xml:space="preserve"> </w:t>
            </w:r>
          </w:p>
          <w:p w14:paraId="335C7BD2" w14:textId="36DD76D8" w:rsidR="00340854" w:rsidRPr="000C1510" w:rsidRDefault="00340854" w:rsidP="00404CF0">
            <w:pPr>
              <w:ind w:right="56"/>
              <w:rPr>
                <w:rFonts w:ascii="Garamond" w:hAnsi="Garamond"/>
                <w:sz w:val="22"/>
                <w:szCs w:val="22"/>
              </w:rPr>
            </w:pPr>
            <w:r w:rsidRPr="000C1510">
              <w:rPr>
                <w:rFonts w:ascii="Garamond" w:hAnsi="Garamond"/>
                <w:iCs/>
                <w:color w:val="4472C4" w:themeColor="accent5"/>
                <w:sz w:val="22"/>
                <w:szCs w:val="22"/>
              </w:rPr>
              <w:br/>
            </w:r>
            <w:r w:rsidRPr="000C1510">
              <w:rPr>
                <w:rFonts w:ascii="Garamond" w:hAnsi="Garamond"/>
                <w:sz w:val="22"/>
                <w:szCs w:val="22"/>
              </w:rPr>
              <w:t xml:space="preserve">Az első tárgyalás időpontja: </w:t>
            </w:r>
            <w:r w:rsidRPr="000C1510">
              <w:rPr>
                <w:rFonts w:ascii="Garamond" w:hAnsi="Garamond"/>
                <w:i/>
                <w:iCs/>
                <w:sz w:val="22"/>
                <w:szCs w:val="22"/>
              </w:rPr>
              <w:t>(egy szakaszos tárgyalásokat is magában foglaló eljárás esetén)</w:t>
            </w:r>
            <w:r w:rsidR="0013713A" w:rsidRPr="000C1510">
              <w:rPr>
                <w:rFonts w:ascii="Garamond" w:hAnsi="Garamond"/>
                <w:i/>
                <w:iCs/>
                <w:sz w:val="22"/>
                <w:szCs w:val="22"/>
              </w:rPr>
              <w:t xml:space="preserve"> </w:t>
            </w:r>
          </w:p>
        </w:tc>
      </w:tr>
      <w:tr w:rsidR="00340854" w:rsidRPr="000C1510" w14:paraId="3C9C0A8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DCBC045"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IV.1.5) Elektronikus árlejtésre vonatkozó információk</w:t>
            </w:r>
            <w:r w:rsidRPr="000C1510">
              <w:rPr>
                <w:rFonts w:ascii="Garamond" w:hAnsi="Garamond"/>
                <w:sz w:val="22"/>
                <w:szCs w:val="22"/>
              </w:rPr>
              <w:t>12</w:t>
            </w:r>
            <w:r w:rsidRPr="000C1510">
              <w:rPr>
                <w:rFonts w:ascii="Garamond" w:hAnsi="Garamond"/>
                <w:sz w:val="22"/>
                <w:szCs w:val="22"/>
              </w:rPr>
              <w:br/>
              <w:t>□ Elektronikus árlejtést fognak alkalmazni</w:t>
            </w:r>
            <w:r w:rsidRPr="000C1510">
              <w:rPr>
                <w:rFonts w:ascii="Garamond" w:hAnsi="Garamond"/>
                <w:sz w:val="22"/>
                <w:szCs w:val="22"/>
              </w:rPr>
              <w:br/>
              <w:t xml:space="preserve">További információk az elektronikus árlejtésről: </w:t>
            </w:r>
          </w:p>
        </w:tc>
      </w:tr>
      <w:tr w:rsidR="00340854" w:rsidRPr="000C1510" w14:paraId="244C5182" w14:textId="77777777" w:rsidTr="00F21878">
        <w:tc>
          <w:tcPr>
            <w:tcW w:w="9638" w:type="dxa"/>
            <w:gridSpan w:val="4"/>
            <w:tcBorders>
              <w:top w:val="single" w:sz="4" w:space="0" w:color="auto"/>
              <w:left w:val="nil"/>
              <w:bottom w:val="single" w:sz="4" w:space="0" w:color="auto"/>
              <w:right w:val="nil"/>
            </w:tcBorders>
          </w:tcPr>
          <w:p w14:paraId="494CD9C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IV.2) Adminisztratív információk</w:t>
            </w:r>
          </w:p>
        </w:tc>
      </w:tr>
      <w:tr w:rsidR="00340854" w:rsidRPr="000C1510" w14:paraId="08BD5C8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EDFBF5F"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IV.2.1) Az adott eljárásra vonatkozó korábbi közzététel</w:t>
            </w:r>
            <w:r w:rsidRPr="000C1510">
              <w:rPr>
                <w:rFonts w:ascii="Garamond" w:hAnsi="Garamond"/>
                <w:sz w:val="22"/>
                <w:szCs w:val="22"/>
              </w:rPr>
              <w:t>2</w:t>
            </w:r>
            <w:r w:rsidRPr="000C1510">
              <w:rPr>
                <w:rFonts w:ascii="Garamond" w:hAnsi="Garamond"/>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hirdetmény száma a Közbeszerzési Értesítőben:1 [ ][ ][ ][ ][ ]/[ ][ ][ ][ ] </w:t>
            </w:r>
            <w:r w:rsidRPr="000C1510">
              <w:rPr>
                <w:rFonts w:ascii="Garamond" w:hAnsi="Garamond"/>
                <w:i/>
                <w:iCs/>
                <w:sz w:val="22"/>
                <w:szCs w:val="22"/>
              </w:rPr>
              <w:t>(KÉ-szám/évszám)</w:t>
            </w:r>
          </w:p>
        </w:tc>
      </w:tr>
      <w:tr w:rsidR="00340854" w:rsidRPr="000C1510" w14:paraId="097106A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3929528" w14:textId="1DDB3098" w:rsidR="00340854" w:rsidRPr="000C1510" w:rsidRDefault="00340854" w:rsidP="00851CA2">
            <w:pPr>
              <w:ind w:left="56" w:right="56"/>
              <w:rPr>
                <w:rFonts w:ascii="Garamond" w:hAnsi="Garamond"/>
                <w:i/>
                <w:iCs/>
                <w:sz w:val="22"/>
                <w:szCs w:val="22"/>
              </w:rPr>
            </w:pPr>
            <w:r w:rsidRPr="000C1510">
              <w:rPr>
                <w:rFonts w:ascii="Garamond" w:hAnsi="Garamond"/>
                <w:sz w:val="22"/>
                <w:szCs w:val="22"/>
              </w:rPr>
              <w:t xml:space="preserve"> </w:t>
            </w:r>
            <w:r w:rsidRPr="0067699F">
              <w:rPr>
                <w:rFonts w:ascii="Garamond" w:hAnsi="Garamond"/>
                <w:b/>
                <w:bCs/>
                <w:sz w:val="22"/>
                <w:szCs w:val="22"/>
                <w:highlight w:val="yellow"/>
              </w:rPr>
              <w:t xml:space="preserve">IV.2.2) Ajánlattételi vagy részvételi </w:t>
            </w:r>
            <w:commentRangeStart w:id="2"/>
            <w:r w:rsidRPr="0067699F">
              <w:rPr>
                <w:rFonts w:ascii="Garamond" w:hAnsi="Garamond"/>
                <w:b/>
                <w:bCs/>
                <w:sz w:val="22"/>
                <w:szCs w:val="22"/>
                <w:highlight w:val="yellow"/>
              </w:rPr>
              <w:t>határidő</w:t>
            </w:r>
            <w:commentRangeEnd w:id="2"/>
            <w:r w:rsidR="000F434B">
              <w:rPr>
                <w:rStyle w:val="Jegyzethivatkozs"/>
              </w:rPr>
              <w:commentReference w:id="2"/>
            </w:r>
            <w:r w:rsidRPr="0067699F">
              <w:rPr>
                <w:rFonts w:ascii="Garamond" w:hAnsi="Garamond"/>
                <w:b/>
                <w:bCs/>
                <w:sz w:val="22"/>
                <w:szCs w:val="22"/>
                <w:highlight w:val="yellow"/>
              </w:rPr>
              <w:br/>
            </w:r>
            <w:r w:rsidRPr="0067699F">
              <w:rPr>
                <w:rFonts w:ascii="Garamond" w:hAnsi="Garamond"/>
                <w:sz w:val="22"/>
                <w:szCs w:val="22"/>
                <w:highlight w:val="yellow"/>
              </w:rPr>
              <w:t xml:space="preserve">Dátum: </w:t>
            </w:r>
            <w:r w:rsidR="00851CA2" w:rsidRPr="0067699F">
              <w:rPr>
                <w:rFonts w:ascii="Garamond" w:hAnsi="Garamond"/>
                <w:iCs/>
                <w:color w:val="4472C4" w:themeColor="accent5"/>
                <w:sz w:val="22"/>
                <w:szCs w:val="22"/>
                <w:highlight w:val="yellow"/>
              </w:rPr>
              <w:t>20</w:t>
            </w:r>
            <w:r w:rsidR="008A15EF" w:rsidRPr="0067699F">
              <w:rPr>
                <w:rFonts w:ascii="Garamond" w:hAnsi="Garamond"/>
                <w:iCs/>
                <w:color w:val="4472C4" w:themeColor="accent5"/>
                <w:sz w:val="22"/>
                <w:szCs w:val="22"/>
                <w:highlight w:val="yellow"/>
              </w:rPr>
              <w:t>.  ………</w:t>
            </w:r>
            <w:r w:rsidR="008A15EF" w:rsidRPr="0067699F">
              <w:rPr>
                <w:rFonts w:ascii="Garamond" w:hAnsi="Garamond"/>
                <w:i/>
                <w:iCs/>
                <w:sz w:val="22"/>
                <w:szCs w:val="22"/>
                <w:highlight w:val="yellow"/>
              </w:rPr>
              <w:t xml:space="preserve"> </w:t>
            </w:r>
            <w:r w:rsidRPr="0067699F">
              <w:rPr>
                <w:rFonts w:ascii="Garamond" w:hAnsi="Garamond"/>
                <w:i/>
                <w:iCs/>
                <w:sz w:val="22"/>
                <w:szCs w:val="22"/>
                <w:highlight w:val="yellow"/>
              </w:rPr>
              <w:t xml:space="preserve"> </w:t>
            </w:r>
            <w:r w:rsidRPr="0067699F">
              <w:rPr>
                <w:rFonts w:ascii="Garamond" w:hAnsi="Garamond"/>
                <w:sz w:val="22"/>
                <w:szCs w:val="22"/>
                <w:highlight w:val="yellow"/>
              </w:rPr>
              <w:t xml:space="preserve">Helyi idő: </w:t>
            </w:r>
            <w:r w:rsidRPr="0067699F">
              <w:rPr>
                <w:rFonts w:ascii="Garamond" w:hAnsi="Garamond"/>
                <w:i/>
                <w:iCs/>
                <w:sz w:val="22"/>
                <w:szCs w:val="22"/>
                <w:highlight w:val="yellow"/>
              </w:rPr>
              <w:t>(</w:t>
            </w:r>
            <w:proofErr w:type="spellStart"/>
            <w:r w:rsidRPr="0067699F">
              <w:rPr>
                <w:rFonts w:ascii="Garamond" w:hAnsi="Garamond"/>
                <w:i/>
                <w:iCs/>
                <w:sz w:val="22"/>
                <w:szCs w:val="22"/>
                <w:highlight w:val="yellow"/>
              </w:rPr>
              <w:t>óó</w:t>
            </w:r>
            <w:proofErr w:type="spellEnd"/>
            <w:proofErr w:type="gramStart"/>
            <w:r w:rsidRPr="0067699F">
              <w:rPr>
                <w:rFonts w:ascii="Garamond" w:hAnsi="Garamond"/>
                <w:i/>
                <w:iCs/>
                <w:sz w:val="22"/>
                <w:szCs w:val="22"/>
                <w:highlight w:val="yellow"/>
              </w:rPr>
              <w:t>:pp</w:t>
            </w:r>
            <w:proofErr w:type="gramEnd"/>
            <w:r w:rsidRPr="0067699F">
              <w:rPr>
                <w:rFonts w:ascii="Garamond" w:hAnsi="Garamond"/>
                <w:i/>
                <w:iCs/>
                <w:sz w:val="22"/>
                <w:szCs w:val="22"/>
                <w:highlight w:val="yellow"/>
              </w:rPr>
              <w:t>)</w:t>
            </w:r>
          </w:p>
        </w:tc>
      </w:tr>
      <w:tr w:rsidR="00340854" w:rsidRPr="000C1510" w14:paraId="4F33B2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0184C4B"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IV.2.3) Az ajánlattételi vagy részvételi felhívás kiválasztott jelentkezők részére történő megküldésének tervezett napja</w:t>
            </w:r>
            <w:r w:rsidRPr="000C1510">
              <w:rPr>
                <w:rFonts w:ascii="Garamond" w:hAnsi="Garamond"/>
                <w:sz w:val="22"/>
                <w:szCs w:val="22"/>
              </w:rPr>
              <w:t>4</w:t>
            </w:r>
            <w:r w:rsidRPr="000C1510">
              <w:rPr>
                <w:rFonts w:ascii="Garamond" w:hAnsi="Garamond"/>
                <w:sz w:val="22"/>
                <w:szCs w:val="22"/>
              </w:rPr>
              <w:br/>
              <w:t xml:space="preserve">Dátum: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227A069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4C659" w14:textId="77777777" w:rsidR="00340854" w:rsidRPr="000C1510" w:rsidRDefault="00340854" w:rsidP="007E621D">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IV.2.4) Azok a nyelvek, amelyeken az ajánlatok vagy </w:t>
            </w:r>
            <w:r w:rsidR="007E621D" w:rsidRPr="000C1510">
              <w:rPr>
                <w:rFonts w:ascii="Garamond" w:hAnsi="Garamond"/>
                <w:b/>
                <w:bCs/>
                <w:sz w:val="22"/>
                <w:szCs w:val="22"/>
              </w:rPr>
              <w:t>részvételi jelentkezések</w:t>
            </w:r>
            <w:r w:rsidRPr="000C1510">
              <w:rPr>
                <w:rFonts w:ascii="Garamond" w:hAnsi="Garamond"/>
                <w:b/>
                <w:bCs/>
                <w:sz w:val="22"/>
                <w:szCs w:val="22"/>
              </w:rPr>
              <w:t xml:space="preserve"> benyújthatók: </w:t>
            </w:r>
            <w:r w:rsidR="0013713A" w:rsidRPr="000C1510">
              <w:rPr>
                <w:rFonts w:ascii="Garamond" w:hAnsi="Garamond"/>
                <w:color w:val="4472C4" w:themeColor="accent5"/>
                <w:sz w:val="22"/>
                <w:szCs w:val="22"/>
              </w:rPr>
              <w:t>HU</w:t>
            </w:r>
          </w:p>
        </w:tc>
      </w:tr>
      <w:tr w:rsidR="00340854" w:rsidRPr="000C1510" w14:paraId="3E2C6DDD"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E5AD865" w14:textId="27F443D5"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IV.2.5) Az ajánlati kötöttség minimális időtartama: </w:t>
            </w:r>
            <w:r w:rsidRPr="000C1510">
              <w:rPr>
                <w:rFonts w:ascii="Garamond" w:hAnsi="Garamond"/>
                <w:b/>
                <w:bCs/>
                <w:sz w:val="22"/>
                <w:szCs w:val="22"/>
              </w:rPr>
              <w:br/>
            </w:r>
            <w:r w:rsidRPr="000C1510">
              <w:rPr>
                <w:rFonts w:ascii="Garamond" w:hAnsi="Garamond"/>
                <w:sz w:val="22"/>
                <w:szCs w:val="22"/>
              </w:rPr>
              <w:t xml:space="preserve">Az ajánlati kötöttség végső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r w:rsidRPr="000C1510">
              <w:rPr>
                <w:rFonts w:ascii="Garamond" w:hAnsi="Garamond"/>
                <w:i/>
                <w:iCs/>
                <w:sz w:val="22"/>
                <w:szCs w:val="22"/>
              </w:rPr>
              <w:br/>
            </w:r>
            <w:r w:rsidR="0013713A" w:rsidRPr="000C1510">
              <w:rPr>
                <w:rFonts w:ascii="Garamond" w:hAnsi="Garamond"/>
                <w:sz w:val="22"/>
                <w:szCs w:val="22"/>
              </w:rPr>
              <w:t>vagy</w:t>
            </w:r>
            <w:r w:rsidR="0013713A" w:rsidRPr="000C1510">
              <w:rPr>
                <w:rFonts w:ascii="Garamond" w:hAnsi="Garamond"/>
                <w:sz w:val="22"/>
                <w:szCs w:val="22"/>
              </w:rPr>
              <w:br/>
              <w:t xml:space="preserve">Az időtartam hónapban: </w:t>
            </w:r>
            <w:r w:rsidRPr="000C1510">
              <w:rPr>
                <w:rFonts w:ascii="Garamond" w:hAnsi="Garamond"/>
                <w:sz w:val="22"/>
                <w:szCs w:val="22"/>
              </w:rPr>
              <w:t xml:space="preserve">vagy napban: </w:t>
            </w:r>
            <w:r w:rsidR="009141E1" w:rsidRPr="009141E1">
              <w:rPr>
                <w:rFonts w:ascii="Helvetica" w:hAnsi="Helvetica" w:cs="Helvetica"/>
                <w:color w:val="336699"/>
                <w:sz w:val="21"/>
                <w:szCs w:val="21"/>
                <w:shd w:val="clear" w:color="auto" w:fill="FFFFFF"/>
              </w:rPr>
              <w:t>60</w:t>
            </w:r>
            <w:r w:rsidRPr="009141E1">
              <w:rPr>
                <w:rFonts w:ascii="Helvetica" w:hAnsi="Helvetica" w:cs="Helvetica"/>
                <w:color w:val="336699"/>
                <w:sz w:val="21"/>
                <w:szCs w:val="21"/>
                <w:shd w:val="clear" w:color="auto" w:fill="FFFFFF"/>
              </w:rPr>
              <w:t xml:space="preserve"> </w:t>
            </w:r>
            <w:r w:rsidRPr="000C1510">
              <w:rPr>
                <w:rFonts w:ascii="Garamond" w:hAnsi="Garamond"/>
                <w:sz w:val="22"/>
                <w:szCs w:val="22"/>
              </w:rPr>
              <w:t xml:space="preserve">a következő dátumtól számítva: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0EA5E03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AA6226C" w14:textId="77777777" w:rsidR="00CC4E78" w:rsidRDefault="00340854" w:rsidP="00CC4E78">
            <w:pPr>
              <w:ind w:left="56" w:right="56"/>
              <w:jc w:val="both"/>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 xml:space="preserve">IV.2.6) Az ajánlatok vagy részvételi jelentkezések felbontásának feltételei </w:t>
            </w:r>
            <w:r w:rsidRPr="000C1510">
              <w:rPr>
                <w:rFonts w:ascii="Garamond" w:hAnsi="Garamond"/>
                <w:b/>
                <w:bCs/>
                <w:sz w:val="22"/>
                <w:szCs w:val="22"/>
              </w:rPr>
              <w:br/>
            </w:r>
            <w:proofErr w:type="spellStart"/>
            <w:r w:rsidRPr="000C1510">
              <w:rPr>
                <w:rFonts w:ascii="Garamond" w:hAnsi="Garamond"/>
                <w:sz w:val="22"/>
                <w:szCs w:val="22"/>
              </w:rPr>
              <w:t>Datum</w:t>
            </w:r>
            <w:proofErr w:type="spellEnd"/>
            <w:r w:rsidRPr="000C1510">
              <w:rPr>
                <w:rFonts w:ascii="Garamond" w:hAnsi="Garamond"/>
                <w:sz w:val="22"/>
                <w:szCs w:val="22"/>
              </w:rPr>
              <w:t xml:space="preserve">: </w:t>
            </w:r>
            <w:proofErr w:type="gramStart"/>
            <w:r w:rsidR="00851CA2" w:rsidRPr="000C1510">
              <w:rPr>
                <w:rFonts w:ascii="Garamond" w:hAnsi="Garamond"/>
                <w:iCs/>
                <w:color w:val="4472C4" w:themeColor="accent5"/>
                <w:sz w:val="22"/>
                <w:szCs w:val="22"/>
              </w:rPr>
              <w:t>20</w:t>
            </w:r>
            <w:r w:rsidR="008A15EF" w:rsidRPr="000C1510">
              <w:rPr>
                <w:rFonts w:ascii="Garamond" w:hAnsi="Garamond"/>
                <w:iCs/>
                <w:color w:val="4472C4" w:themeColor="accent5"/>
                <w:sz w:val="22"/>
                <w:szCs w:val="22"/>
              </w:rPr>
              <w:t xml:space="preserve"> …</w:t>
            </w:r>
            <w:proofErr w:type="gramEnd"/>
            <w:r w:rsidR="008A15EF" w:rsidRPr="000C1510">
              <w:rPr>
                <w:rFonts w:ascii="Garamond" w:hAnsi="Garamond"/>
                <w:iCs/>
                <w:color w:val="4472C4" w:themeColor="accent5"/>
                <w:sz w:val="22"/>
                <w:szCs w:val="22"/>
              </w:rPr>
              <w:t>…</w:t>
            </w:r>
            <w:r w:rsidR="008A15EF" w:rsidRPr="000C1510">
              <w:rPr>
                <w:rFonts w:ascii="Garamond" w:hAnsi="Garamond"/>
                <w:i/>
                <w:iCs/>
                <w:sz w:val="22"/>
                <w:szCs w:val="22"/>
              </w:rPr>
              <w:t xml:space="preserve"> </w:t>
            </w:r>
            <w:r w:rsidRPr="000C1510">
              <w:rPr>
                <w:rFonts w:ascii="Garamond" w:hAnsi="Garamond"/>
                <w:sz w:val="22"/>
                <w:szCs w:val="22"/>
              </w:rPr>
              <w:t xml:space="preserve">Helyi idő: </w:t>
            </w:r>
            <w:r w:rsidRPr="000C1510">
              <w:rPr>
                <w:rFonts w:ascii="Garamond" w:hAnsi="Garamond"/>
                <w:i/>
                <w:iCs/>
                <w:sz w:val="22"/>
                <w:szCs w:val="22"/>
              </w:rPr>
              <w:t>(</w:t>
            </w:r>
            <w:proofErr w:type="spellStart"/>
            <w:r w:rsidRPr="000C1510">
              <w:rPr>
                <w:rFonts w:ascii="Garamond" w:hAnsi="Garamond"/>
                <w:i/>
                <w:iCs/>
                <w:sz w:val="22"/>
                <w:szCs w:val="22"/>
              </w:rPr>
              <w:t>óó</w:t>
            </w:r>
            <w:proofErr w:type="spellEnd"/>
            <w:r w:rsidRPr="000C1510">
              <w:rPr>
                <w:rFonts w:ascii="Garamond" w:hAnsi="Garamond"/>
                <w:i/>
                <w:iCs/>
                <w:sz w:val="22"/>
                <w:szCs w:val="22"/>
              </w:rPr>
              <w:t xml:space="preserve">:pp) </w:t>
            </w:r>
            <w:r w:rsidRPr="000C1510">
              <w:rPr>
                <w:rFonts w:ascii="Garamond" w:hAnsi="Garamond"/>
                <w:sz w:val="22"/>
                <w:szCs w:val="22"/>
              </w:rPr>
              <w:t xml:space="preserve">Hely: </w:t>
            </w:r>
            <w:r w:rsidR="0013713A" w:rsidRPr="00CC4E78">
              <w:rPr>
                <w:rFonts w:ascii="Helvetica" w:hAnsi="Helvetica" w:cs="Helvetica"/>
                <w:color w:val="336699"/>
                <w:sz w:val="21"/>
                <w:szCs w:val="21"/>
                <w:shd w:val="clear" w:color="auto" w:fill="FFFFFF"/>
              </w:rPr>
              <w:t xml:space="preserve">Az elektronikusan benyújtott </w:t>
            </w:r>
            <w:r w:rsidR="008A15EF" w:rsidRPr="00CC4E78">
              <w:rPr>
                <w:rFonts w:ascii="Helvetica" w:hAnsi="Helvetica" w:cs="Helvetica"/>
                <w:color w:val="336699"/>
                <w:sz w:val="21"/>
                <w:szCs w:val="21"/>
                <w:shd w:val="clear" w:color="auto" w:fill="FFFFFF"/>
              </w:rPr>
              <w:t>ajánlatok</w:t>
            </w:r>
            <w:r w:rsidR="0013713A" w:rsidRPr="00CC4E78">
              <w:rPr>
                <w:rFonts w:ascii="Helvetica" w:hAnsi="Helvetica" w:cs="Helvetica"/>
                <w:color w:val="336699"/>
                <w:sz w:val="21"/>
                <w:szCs w:val="21"/>
                <w:shd w:val="clear" w:color="auto" w:fill="FFFFFF"/>
              </w:rPr>
              <w:t xml:space="preserve"> felbontását az EKR végzi úgy, hogy a bontás időpontjában </w:t>
            </w:r>
            <w:r w:rsidR="008A15EF" w:rsidRPr="00CC4E78">
              <w:rPr>
                <w:rFonts w:ascii="Helvetica" w:hAnsi="Helvetica" w:cs="Helvetica"/>
                <w:color w:val="336699"/>
                <w:sz w:val="21"/>
                <w:szCs w:val="21"/>
                <w:shd w:val="clear" w:color="auto" w:fill="FFFFFF"/>
              </w:rPr>
              <w:t xml:space="preserve">az ajánlatok </w:t>
            </w:r>
            <w:r w:rsidR="0013713A" w:rsidRPr="00CC4E78">
              <w:rPr>
                <w:rFonts w:ascii="Helvetica" w:hAnsi="Helvetica" w:cs="Helvetica"/>
                <w:color w:val="336699"/>
                <w:sz w:val="21"/>
                <w:szCs w:val="21"/>
                <w:shd w:val="clear" w:color="auto" w:fill="FFFFFF"/>
              </w:rPr>
              <w:t>az ajánlatkérő számára hozzáférhetővé válnak.</w:t>
            </w:r>
          </w:p>
          <w:p w14:paraId="497F8296" w14:textId="2118ACB3" w:rsidR="0013713A" w:rsidRPr="00CC4E78" w:rsidRDefault="00340854" w:rsidP="00CC4E78">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br/>
            </w:r>
            <w:r w:rsidRPr="000C1510">
              <w:rPr>
                <w:rFonts w:ascii="Garamond" w:hAnsi="Garamond"/>
                <w:sz w:val="22"/>
                <w:szCs w:val="22"/>
              </w:rPr>
              <w:t>Információk a jogosultakról és a bontási eljárásról:</w:t>
            </w:r>
            <w:r w:rsidR="0013713A" w:rsidRPr="000C1510">
              <w:rPr>
                <w:rFonts w:ascii="Garamond" w:hAnsi="Garamond"/>
                <w:sz w:val="22"/>
                <w:szCs w:val="22"/>
              </w:rPr>
              <w:t xml:space="preserve"> </w:t>
            </w:r>
            <w:r w:rsidR="008A15EF" w:rsidRPr="00CC4E78">
              <w:rPr>
                <w:rFonts w:ascii="Helvetica" w:hAnsi="Helvetica" w:cs="Helvetica"/>
                <w:color w:val="336699"/>
                <w:sz w:val="21"/>
                <w:szCs w:val="21"/>
                <w:shd w:val="clear" w:color="auto" w:fill="FFFFFF"/>
              </w:rPr>
              <w:t xml:space="preserve">Az ajánlatokat </w:t>
            </w:r>
            <w:r w:rsidR="0013713A" w:rsidRPr="00CC4E78">
              <w:rPr>
                <w:rFonts w:ascii="Helvetica" w:hAnsi="Helvetica" w:cs="Helvetica"/>
                <w:color w:val="336699"/>
                <w:sz w:val="21"/>
                <w:szCs w:val="21"/>
                <w:shd w:val="clear" w:color="auto" w:fill="FFFFFF"/>
              </w:rPr>
              <w:t>tartalmazó iratok felbontását az EKR a</w:t>
            </w:r>
            <w:r w:rsidR="00851CA2" w:rsidRPr="00CC4E78">
              <w:rPr>
                <w:rFonts w:ascii="Helvetica" w:hAnsi="Helvetica" w:cs="Helvetica"/>
                <w:color w:val="336699"/>
                <w:sz w:val="21"/>
                <w:szCs w:val="21"/>
                <w:shd w:val="clear" w:color="auto" w:fill="FFFFFF"/>
              </w:rPr>
              <w:t>z</w:t>
            </w:r>
            <w:r w:rsidR="0013713A" w:rsidRPr="00CC4E78">
              <w:rPr>
                <w:rFonts w:ascii="Helvetica" w:hAnsi="Helvetica" w:cs="Helvetica"/>
                <w:color w:val="336699"/>
                <w:sz w:val="21"/>
                <w:szCs w:val="21"/>
                <w:shd w:val="clear" w:color="auto" w:fill="FFFFFF"/>
              </w:rPr>
              <w:t xml:space="preserve"> </w:t>
            </w:r>
            <w:r w:rsidR="007E621D" w:rsidRPr="00CC4E78">
              <w:rPr>
                <w:rFonts w:ascii="Helvetica" w:hAnsi="Helvetica" w:cs="Helvetica"/>
                <w:color w:val="336699"/>
                <w:sz w:val="21"/>
                <w:szCs w:val="21"/>
                <w:shd w:val="clear" w:color="auto" w:fill="FFFFFF"/>
              </w:rPr>
              <w:t>ajánlat</w:t>
            </w:r>
            <w:r w:rsidR="0013713A" w:rsidRPr="00CC4E78">
              <w:rPr>
                <w:rFonts w:ascii="Helvetica" w:hAnsi="Helvetica" w:cs="Helvetica"/>
                <w:color w:val="336699"/>
                <w:sz w:val="21"/>
                <w:szCs w:val="21"/>
                <w:shd w:val="clear" w:color="auto" w:fill="FFFFFF"/>
              </w:rPr>
              <w:t>i határidő lejártát követően, kettő órával később kezdi meg.</w:t>
            </w:r>
          </w:p>
          <w:p w14:paraId="3BC1A363" w14:textId="3CAE2DBF" w:rsidR="00340854" w:rsidRPr="000C1510" w:rsidRDefault="0013713A" w:rsidP="00CC4E78">
            <w:pPr>
              <w:ind w:left="56" w:right="56"/>
              <w:jc w:val="both"/>
              <w:rPr>
                <w:rFonts w:ascii="Garamond" w:hAnsi="Garamond"/>
                <w:sz w:val="22"/>
                <w:szCs w:val="22"/>
              </w:rPr>
            </w:pPr>
            <w:r w:rsidRPr="00CC4E78">
              <w:rPr>
                <w:rFonts w:ascii="Helvetica" w:hAnsi="Helvetica" w:cs="Helvetica"/>
                <w:color w:val="336699"/>
                <w:sz w:val="21"/>
                <w:szCs w:val="21"/>
                <w:shd w:val="clear" w:color="auto" w:fill="FFFFFF"/>
              </w:rPr>
              <w:t xml:space="preserve">Az elektronikusan benyújtott </w:t>
            </w:r>
            <w:r w:rsidR="007E621D" w:rsidRPr="00CC4E78">
              <w:rPr>
                <w:rFonts w:ascii="Helvetica" w:hAnsi="Helvetica" w:cs="Helvetica"/>
                <w:color w:val="336699"/>
                <w:sz w:val="21"/>
                <w:szCs w:val="21"/>
                <w:shd w:val="clear" w:color="auto" w:fill="FFFFFF"/>
              </w:rPr>
              <w:t>ajánlat</w:t>
            </w:r>
            <w:r w:rsidRPr="00CC4E78">
              <w:rPr>
                <w:rFonts w:ascii="Helvetica" w:hAnsi="Helvetica" w:cs="Helvetica"/>
                <w:color w:val="336699"/>
                <w:sz w:val="21"/>
                <w:szCs w:val="21"/>
                <w:shd w:val="clear" w:color="auto" w:fill="FFFFFF"/>
              </w:rPr>
              <w:t xml:space="preserve"> esetében a Kbt. 68. § (4) - (5) bekezdése szerinti adatokat az EKR a bontás időpontjától kezdve azonnal elektronikusan - azzal a tartalommal, ahogyan azok </w:t>
            </w:r>
            <w:r w:rsidR="008A15EF" w:rsidRPr="00CC4E78">
              <w:rPr>
                <w:rFonts w:ascii="Helvetica" w:hAnsi="Helvetica" w:cs="Helvetica"/>
                <w:color w:val="336699"/>
                <w:sz w:val="21"/>
                <w:szCs w:val="21"/>
                <w:shd w:val="clear" w:color="auto" w:fill="FFFFFF"/>
              </w:rPr>
              <w:t>az ajánlatban</w:t>
            </w:r>
            <w:r w:rsidRPr="00CC4E78">
              <w:rPr>
                <w:rFonts w:ascii="Helvetica" w:hAnsi="Helvetica" w:cs="Helvetica"/>
                <w:color w:val="336699"/>
                <w:sz w:val="21"/>
                <w:szCs w:val="21"/>
                <w:shd w:val="clear" w:color="auto" w:fill="FFFFFF"/>
              </w:rPr>
              <w:t xml:space="preserve"> szerepelnek – </w:t>
            </w:r>
            <w:proofErr w:type="gramStart"/>
            <w:r w:rsidRPr="00CC4E78">
              <w:rPr>
                <w:rFonts w:ascii="Helvetica" w:hAnsi="Helvetica" w:cs="Helvetica"/>
                <w:color w:val="336699"/>
                <w:sz w:val="21"/>
                <w:szCs w:val="21"/>
                <w:shd w:val="clear" w:color="auto" w:fill="FFFFFF"/>
              </w:rPr>
              <w:t>a</w:t>
            </w:r>
            <w:proofErr w:type="gramEnd"/>
            <w:r w:rsidRPr="00CC4E78">
              <w:rPr>
                <w:rFonts w:ascii="Helvetica" w:hAnsi="Helvetica" w:cs="Helvetica"/>
                <w:color w:val="336699"/>
                <w:sz w:val="21"/>
                <w:szCs w:val="21"/>
                <w:shd w:val="clear" w:color="auto" w:fill="FFFFFF"/>
              </w:rPr>
              <w:t xml:space="preserve"> </w:t>
            </w:r>
            <w:r w:rsidR="007E621D" w:rsidRPr="00CC4E78">
              <w:rPr>
                <w:rFonts w:ascii="Helvetica" w:hAnsi="Helvetica" w:cs="Helvetica"/>
                <w:color w:val="336699"/>
                <w:sz w:val="21"/>
                <w:szCs w:val="21"/>
                <w:shd w:val="clear" w:color="auto" w:fill="FFFFFF"/>
              </w:rPr>
              <w:t>ajánlattevő</w:t>
            </w:r>
            <w:r w:rsidR="004739A4" w:rsidRPr="00CC4E78">
              <w:rPr>
                <w:rFonts w:ascii="Helvetica" w:hAnsi="Helvetica" w:cs="Helvetica"/>
                <w:color w:val="336699"/>
                <w:sz w:val="21"/>
                <w:szCs w:val="21"/>
                <w:shd w:val="clear" w:color="auto" w:fill="FFFFFF"/>
              </w:rPr>
              <w:t>k</w:t>
            </w:r>
            <w:r w:rsidRPr="00CC4E78">
              <w:rPr>
                <w:rFonts w:ascii="Helvetica" w:hAnsi="Helvetica" w:cs="Helvetica"/>
                <w:color w:val="336699"/>
                <w:sz w:val="21"/>
                <w:szCs w:val="21"/>
                <w:shd w:val="clear" w:color="auto" w:fill="FFFFFF"/>
              </w:rPr>
              <w:t xml:space="preserve"> részére elérhetővé teszi. </w:t>
            </w:r>
          </w:p>
        </w:tc>
      </w:tr>
      <w:tr w:rsidR="00340854" w:rsidRPr="000C1510" w14:paraId="22FA743D" w14:textId="77777777" w:rsidTr="00F21878">
        <w:tc>
          <w:tcPr>
            <w:tcW w:w="9638" w:type="dxa"/>
            <w:gridSpan w:val="4"/>
            <w:tcBorders>
              <w:top w:val="single" w:sz="4" w:space="0" w:color="auto"/>
              <w:left w:val="nil"/>
              <w:bottom w:val="nil"/>
              <w:right w:val="nil"/>
            </w:tcBorders>
          </w:tcPr>
          <w:p w14:paraId="0C9749E4"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 szakasz: Kiegészítő információk</w:t>
            </w:r>
          </w:p>
        </w:tc>
      </w:tr>
      <w:tr w:rsidR="00340854" w:rsidRPr="000C1510" w14:paraId="1F189669" w14:textId="77777777" w:rsidTr="00F21878">
        <w:tc>
          <w:tcPr>
            <w:tcW w:w="9638" w:type="dxa"/>
            <w:gridSpan w:val="4"/>
            <w:tcBorders>
              <w:top w:val="nil"/>
              <w:left w:val="nil"/>
              <w:bottom w:val="single" w:sz="4" w:space="0" w:color="auto"/>
              <w:right w:val="nil"/>
            </w:tcBorders>
          </w:tcPr>
          <w:p w14:paraId="7D4A1BC7" w14:textId="77777777" w:rsidR="00340854" w:rsidRPr="000C1510" w:rsidRDefault="00340854">
            <w:pPr>
              <w:spacing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VI.1)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ismétlődő jellegére vonatkozó információk</w:t>
            </w:r>
            <w:r w:rsidRPr="000C1510">
              <w:rPr>
                <w:rFonts w:ascii="Garamond" w:hAnsi="Garamond"/>
                <w:sz w:val="22"/>
                <w:szCs w:val="22"/>
              </w:rPr>
              <w:t>2</w:t>
            </w:r>
          </w:p>
        </w:tc>
      </w:tr>
      <w:tr w:rsidR="00340854" w:rsidRPr="000C1510" w14:paraId="2774C4A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EEA07" w14:textId="77777777" w:rsidR="00340854" w:rsidRPr="000C1510" w:rsidRDefault="00340854" w:rsidP="0013713A">
            <w:pPr>
              <w:ind w:left="56" w:right="56"/>
              <w:rPr>
                <w:rFonts w:ascii="Garamond" w:hAnsi="Garamond"/>
                <w:sz w:val="22"/>
                <w:szCs w:val="22"/>
              </w:rPr>
            </w:pPr>
            <w:r w:rsidRPr="000C1510">
              <w:rPr>
                <w:rFonts w:ascii="Garamond" w:hAnsi="Garamond"/>
                <w:sz w:val="22"/>
                <w:szCs w:val="22"/>
              </w:rPr>
              <w:t xml:space="preserve"> A közbeszerzés ismétlődő jellegű o igen </w:t>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nem</w:t>
            </w:r>
            <w:r w:rsidRPr="000C1510">
              <w:rPr>
                <w:rFonts w:ascii="Garamond" w:hAnsi="Garamond"/>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további hirdetmények közzétételének tervezett ideje:2</w:t>
            </w:r>
          </w:p>
        </w:tc>
      </w:tr>
      <w:tr w:rsidR="00340854" w:rsidRPr="000C1510" w14:paraId="721A0DF8" w14:textId="77777777" w:rsidTr="00F21878">
        <w:tc>
          <w:tcPr>
            <w:tcW w:w="9638" w:type="dxa"/>
            <w:gridSpan w:val="4"/>
            <w:tcBorders>
              <w:top w:val="single" w:sz="4" w:space="0" w:color="auto"/>
              <w:left w:val="nil"/>
              <w:bottom w:val="single" w:sz="4" w:space="0" w:color="auto"/>
              <w:right w:val="nil"/>
            </w:tcBorders>
          </w:tcPr>
          <w:p w14:paraId="45A8A6F6"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VI.2) Információ az elektronikus munkafolyamatokról</w:t>
            </w:r>
          </w:p>
        </w:tc>
      </w:tr>
      <w:tr w:rsidR="00340854" w:rsidRPr="000C1510" w14:paraId="73D429C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C96E4CB" w14:textId="16D3C0E8" w:rsidR="00340854" w:rsidRPr="000C1510" w:rsidRDefault="00340854">
            <w:pPr>
              <w:ind w:left="56" w:right="56"/>
              <w:rPr>
                <w:rFonts w:ascii="Garamond" w:hAnsi="Garamond"/>
                <w:sz w:val="22"/>
                <w:szCs w:val="22"/>
              </w:rPr>
            </w:pPr>
            <w:r w:rsidRPr="000C1510">
              <w:rPr>
                <w:rFonts w:ascii="Garamond" w:hAnsi="Garamond"/>
                <w:sz w:val="22"/>
                <w:szCs w:val="22"/>
              </w:rPr>
              <w:t xml:space="preserve">□ A megrendelés elektronikus úton történik </w:t>
            </w:r>
            <w:r w:rsidRPr="000C1510">
              <w:rPr>
                <w:rFonts w:ascii="Garamond" w:hAnsi="Garamond"/>
                <w:sz w:val="22"/>
                <w:szCs w:val="22"/>
              </w:rPr>
              <w:br/>
            </w:r>
            <w:r w:rsidR="00131185" w:rsidRPr="005E3FC0">
              <w:rPr>
                <w:rFonts w:ascii="Helvetica" w:hAnsi="Helvetica" w:cs="Helvetica"/>
                <w:color w:val="336699"/>
                <w:sz w:val="21"/>
                <w:szCs w:val="21"/>
                <w:shd w:val="clear" w:color="auto" w:fill="FFFFFF"/>
              </w:rPr>
              <w:t xml:space="preserve">X </w:t>
            </w:r>
            <w:r w:rsidRPr="005E3FC0">
              <w:rPr>
                <w:rFonts w:ascii="Helvetica" w:hAnsi="Helvetica" w:cs="Helvetica"/>
                <w:color w:val="336699"/>
                <w:sz w:val="21"/>
                <w:szCs w:val="21"/>
                <w:shd w:val="clear" w:color="auto" w:fill="FFFFFF"/>
              </w:rPr>
              <w:t>Elektronikusan b</w:t>
            </w:r>
            <w:r w:rsidR="0013713A" w:rsidRPr="005E3FC0">
              <w:rPr>
                <w:rFonts w:ascii="Helvetica" w:hAnsi="Helvetica" w:cs="Helvetica"/>
                <w:color w:val="336699"/>
                <w:sz w:val="21"/>
                <w:szCs w:val="21"/>
                <w:shd w:val="clear" w:color="auto" w:fill="FFFFFF"/>
              </w:rPr>
              <w:t>enyújtott számlákat elfogadnak</w:t>
            </w:r>
            <w:r w:rsidR="0013713A" w:rsidRPr="000C1510">
              <w:rPr>
                <w:rFonts w:ascii="Garamond" w:hAnsi="Garamond"/>
                <w:sz w:val="22"/>
                <w:szCs w:val="22"/>
              </w:rPr>
              <w:br/>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w:t>
            </w:r>
            <w:proofErr w:type="gramStart"/>
            <w:r w:rsidRPr="00CC4E78">
              <w:rPr>
                <w:rFonts w:ascii="Helvetica" w:hAnsi="Helvetica" w:cs="Helvetica"/>
                <w:color w:val="336699"/>
                <w:sz w:val="21"/>
                <w:szCs w:val="21"/>
                <w:shd w:val="clear" w:color="auto" w:fill="FFFFFF"/>
              </w:rPr>
              <w:t>A</w:t>
            </w:r>
            <w:proofErr w:type="gramEnd"/>
            <w:r w:rsidRPr="00CC4E78">
              <w:rPr>
                <w:rFonts w:ascii="Helvetica" w:hAnsi="Helvetica" w:cs="Helvetica"/>
                <w:color w:val="336699"/>
                <w:sz w:val="21"/>
                <w:szCs w:val="21"/>
                <w:shd w:val="clear" w:color="auto" w:fill="FFFFFF"/>
              </w:rPr>
              <w:t xml:space="preserve"> fizetés elektronikus úton történik</w:t>
            </w:r>
          </w:p>
        </w:tc>
      </w:tr>
      <w:tr w:rsidR="00340854" w:rsidRPr="000C1510" w14:paraId="6E9699F9" w14:textId="77777777" w:rsidTr="00F21878">
        <w:tc>
          <w:tcPr>
            <w:tcW w:w="9638" w:type="dxa"/>
            <w:gridSpan w:val="4"/>
            <w:tcBorders>
              <w:top w:val="single" w:sz="4" w:space="0" w:color="auto"/>
              <w:left w:val="nil"/>
              <w:bottom w:val="single" w:sz="4" w:space="0" w:color="auto"/>
              <w:right w:val="nil"/>
            </w:tcBorders>
          </w:tcPr>
          <w:p w14:paraId="2D53454E"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 További információk:</w:t>
            </w:r>
            <w:r w:rsidRPr="000C1510">
              <w:rPr>
                <w:rFonts w:ascii="Garamond" w:hAnsi="Garamond"/>
                <w:sz w:val="22"/>
                <w:szCs w:val="22"/>
              </w:rPr>
              <w:t>2</w:t>
            </w:r>
          </w:p>
        </w:tc>
      </w:tr>
      <w:tr w:rsidR="00340854" w:rsidRPr="000C1510" w14:paraId="1DD0FE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9DE117"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VI.3.1) Az ajánlatok értékelési szempontok szerinti tartalmi elemeinek értékelése során adható pontszám:</w:t>
            </w:r>
            <w:r w:rsidRPr="000C1510">
              <w:rPr>
                <w:rFonts w:ascii="Garamond" w:hAnsi="Garamond"/>
                <w:sz w:val="22"/>
                <w:szCs w:val="22"/>
              </w:rPr>
              <w:t>2</w:t>
            </w:r>
            <w:r w:rsidR="004739A4" w:rsidRPr="000C1510">
              <w:rPr>
                <w:rFonts w:ascii="Garamond" w:hAnsi="Garamond"/>
                <w:sz w:val="22"/>
                <w:szCs w:val="22"/>
              </w:rPr>
              <w:t xml:space="preserve"> </w:t>
            </w:r>
            <w:r w:rsidR="004739A4" w:rsidRPr="00CC4E78">
              <w:rPr>
                <w:rFonts w:ascii="Helvetica" w:hAnsi="Helvetica" w:cs="Helvetica"/>
                <w:color w:val="336699"/>
                <w:sz w:val="21"/>
                <w:szCs w:val="21"/>
                <w:shd w:val="clear" w:color="auto" w:fill="FFFFFF"/>
              </w:rPr>
              <w:t>0-100</w:t>
            </w:r>
          </w:p>
        </w:tc>
      </w:tr>
      <w:tr w:rsidR="00340854" w:rsidRPr="000C1510" w14:paraId="4BACBB3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5B127F9" w14:textId="59C8BF1D" w:rsidR="004739A4" w:rsidRPr="000C1510" w:rsidRDefault="00340854" w:rsidP="004739A4">
            <w:pPr>
              <w:ind w:left="56" w:right="56"/>
              <w:rPr>
                <w:rFonts w:ascii="Garamond" w:hAnsi="Garamond"/>
                <w:color w:val="2E74B5" w:themeColor="accent1" w:themeShade="BF"/>
                <w:sz w:val="22"/>
                <w:szCs w:val="22"/>
              </w:rPr>
            </w:pPr>
            <w:r w:rsidRPr="000C1510">
              <w:rPr>
                <w:rFonts w:ascii="Garamond" w:hAnsi="Garamond"/>
                <w:color w:val="2E74B5" w:themeColor="accent1" w:themeShade="BF"/>
                <w:sz w:val="22"/>
                <w:szCs w:val="22"/>
              </w:rPr>
              <w:t xml:space="preserve"> </w:t>
            </w:r>
            <w:r w:rsidRPr="000C1510">
              <w:rPr>
                <w:rFonts w:ascii="Garamond" w:hAnsi="Garamond"/>
                <w:b/>
                <w:bCs/>
                <w:sz w:val="22"/>
                <w:szCs w:val="22"/>
              </w:rPr>
              <w:t xml:space="preserve">VI.3.2)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módszer(</w:t>
            </w:r>
            <w:proofErr w:type="spellStart"/>
            <w:r w:rsidRPr="000C1510">
              <w:rPr>
                <w:rFonts w:ascii="Garamond" w:hAnsi="Garamond"/>
                <w:b/>
                <w:bCs/>
                <w:sz w:val="22"/>
                <w:szCs w:val="22"/>
              </w:rPr>
              <w:t>ek</w:t>
            </w:r>
            <w:proofErr w:type="spellEnd"/>
            <w:r w:rsidRPr="000C1510">
              <w:rPr>
                <w:rFonts w:ascii="Garamond" w:hAnsi="Garamond"/>
                <w:b/>
                <w:bCs/>
                <w:sz w:val="22"/>
                <w:szCs w:val="22"/>
              </w:rPr>
              <w:t>) meghatározása, amellyel megadja a VI.3.1) pont szerinti ponthatárok közötti pontszámot:</w:t>
            </w:r>
          </w:p>
          <w:p w14:paraId="15ACD872" w14:textId="77777777" w:rsidR="007B57F5" w:rsidRPr="000C1510" w:rsidRDefault="007B57F5" w:rsidP="004739A4">
            <w:pPr>
              <w:ind w:left="56" w:right="56"/>
              <w:rPr>
                <w:rFonts w:ascii="Garamond" w:hAnsi="Garamond"/>
                <w:color w:val="2E74B5" w:themeColor="accent1" w:themeShade="BF"/>
                <w:sz w:val="22"/>
                <w:szCs w:val="22"/>
              </w:rPr>
            </w:pPr>
          </w:p>
          <w:p w14:paraId="72E18699" w14:textId="22F00381" w:rsidR="00FD54E5" w:rsidRPr="00CC4E78" w:rsidRDefault="00FD54E5" w:rsidP="000F434B">
            <w:pPr>
              <w:ind w:right="56"/>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1. értékelési szempont: </w:t>
            </w:r>
            <w:r w:rsidR="00555E8E">
              <w:rPr>
                <w:rFonts w:ascii="Helvetica" w:hAnsi="Helvetica" w:cs="Helvetica"/>
                <w:color w:val="336699"/>
                <w:sz w:val="21"/>
                <w:szCs w:val="21"/>
                <w:shd w:val="clear" w:color="auto" w:fill="FFFFFF"/>
              </w:rPr>
              <w:t>fordított</w:t>
            </w:r>
            <w:r>
              <w:rPr>
                <w:rFonts w:ascii="Helvetica" w:hAnsi="Helvetica" w:cs="Helvetica"/>
                <w:color w:val="336699"/>
                <w:sz w:val="21"/>
                <w:szCs w:val="21"/>
                <w:shd w:val="clear" w:color="auto" w:fill="FFFFFF"/>
              </w:rPr>
              <w:t xml:space="preserve"> arányos</w:t>
            </w:r>
            <w:r w:rsidR="00DD5749">
              <w:rPr>
                <w:rFonts w:ascii="Helvetica" w:hAnsi="Helvetica" w:cs="Helvetica"/>
                <w:color w:val="336699"/>
                <w:sz w:val="21"/>
                <w:szCs w:val="21"/>
                <w:shd w:val="clear" w:color="auto" w:fill="FFFFFF"/>
              </w:rPr>
              <w:t>ítás</w:t>
            </w:r>
            <w:r>
              <w:rPr>
                <w:rFonts w:ascii="Helvetica" w:hAnsi="Helvetica" w:cs="Helvetica"/>
                <w:color w:val="336699"/>
                <w:sz w:val="21"/>
                <w:szCs w:val="21"/>
                <w:shd w:val="clear" w:color="auto" w:fill="FFFFFF"/>
              </w:rPr>
              <w:t xml:space="preserve">, 2-3. értékelési szempont: </w:t>
            </w:r>
            <w:r w:rsidR="00555E8E">
              <w:rPr>
                <w:rFonts w:ascii="Helvetica" w:hAnsi="Helvetica" w:cs="Helvetica"/>
                <w:color w:val="336699"/>
                <w:sz w:val="21"/>
                <w:szCs w:val="21"/>
                <w:shd w:val="clear" w:color="auto" w:fill="FFFFFF"/>
              </w:rPr>
              <w:t>egyenes</w:t>
            </w:r>
            <w:r>
              <w:rPr>
                <w:rFonts w:ascii="Helvetica" w:hAnsi="Helvetica" w:cs="Helvetica"/>
                <w:color w:val="336699"/>
                <w:sz w:val="21"/>
                <w:szCs w:val="21"/>
                <w:shd w:val="clear" w:color="auto" w:fill="FFFFFF"/>
              </w:rPr>
              <w:t xml:space="preserve"> arányos</w:t>
            </w:r>
            <w:r w:rsidR="00DD5749">
              <w:rPr>
                <w:rFonts w:ascii="Helvetica" w:hAnsi="Helvetica" w:cs="Helvetica"/>
                <w:color w:val="336699"/>
                <w:sz w:val="21"/>
                <w:szCs w:val="21"/>
                <w:shd w:val="clear" w:color="auto" w:fill="FFFFFF"/>
              </w:rPr>
              <w:t>ítás</w:t>
            </w:r>
            <w:r>
              <w:rPr>
                <w:rFonts w:ascii="Helvetica" w:hAnsi="Helvetica" w:cs="Helvetica"/>
                <w:color w:val="336699"/>
                <w:sz w:val="21"/>
                <w:szCs w:val="21"/>
                <w:shd w:val="clear" w:color="auto" w:fill="FFFFFF"/>
              </w:rPr>
              <w:t xml:space="preserve">. </w:t>
            </w:r>
          </w:p>
          <w:p w14:paraId="09959CCB" w14:textId="3DAD2E73" w:rsidR="00C96268" w:rsidRPr="000C1510" w:rsidRDefault="00C96268" w:rsidP="00A00050">
            <w:pPr>
              <w:ind w:right="56"/>
              <w:jc w:val="both"/>
              <w:rPr>
                <w:rFonts w:ascii="Garamond" w:hAnsi="Garamond"/>
                <w:color w:val="2E74B5" w:themeColor="accent1" w:themeShade="BF"/>
                <w:sz w:val="22"/>
                <w:szCs w:val="22"/>
              </w:rPr>
            </w:pPr>
          </w:p>
        </w:tc>
      </w:tr>
      <w:tr w:rsidR="00340854" w:rsidRPr="000C1510" w14:paraId="6033AD0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C95F70E" w14:textId="08032BAD" w:rsidR="007C019D" w:rsidRPr="000C1510" w:rsidRDefault="00340854" w:rsidP="007C019D">
            <w:pPr>
              <w:widowControl/>
              <w:rPr>
                <w:rFonts w:ascii="Garamond" w:hAnsi="Garamond"/>
                <w:sz w:val="22"/>
                <w:szCs w:val="22"/>
              </w:rPr>
            </w:pPr>
            <w:r w:rsidRPr="000C1510">
              <w:rPr>
                <w:rFonts w:ascii="Garamond" w:hAnsi="Garamond"/>
                <w:sz w:val="22"/>
                <w:szCs w:val="22"/>
              </w:rPr>
              <w:t xml:space="preserve"> </w:t>
            </w:r>
            <w:r w:rsidRPr="00C45CDC">
              <w:rPr>
                <w:rFonts w:ascii="Garamond" w:hAnsi="Garamond"/>
                <w:b/>
                <w:bCs/>
                <w:sz w:val="22"/>
                <w:szCs w:val="22"/>
              </w:rPr>
              <w:t>VI.3.3) Az ajánlati biztosíték</w:t>
            </w:r>
            <w:r w:rsidRPr="00C45CDC">
              <w:rPr>
                <w:rFonts w:ascii="Garamond" w:hAnsi="Garamond"/>
                <w:sz w:val="22"/>
                <w:szCs w:val="22"/>
              </w:rPr>
              <w:t>2</w:t>
            </w:r>
            <w:r w:rsidRPr="00C45CDC">
              <w:rPr>
                <w:rFonts w:ascii="Garamond" w:hAnsi="Garamond"/>
                <w:sz w:val="22"/>
                <w:szCs w:val="22"/>
              </w:rPr>
              <w:br/>
            </w:r>
            <w:r w:rsidR="007C019D" w:rsidRPr="007C019D">
              <w:rPr>
                <w:rFonts w:ascii="Garamond" w:hAnsi="Garamond"/>
                <w:color w:val="0070C0"/>
                <w:sz w:val="22"/>
                <w:szCs w:val="22"/>
              </w:rPr>
              <w:lastRenderedPageBreak/>
              <w:t>X</w:t>
            </w:r>
            <w:r w:rsidRPr="00C45CDC">
              <w:rPr>
                <w:rFonts w:ascii="Garamond" w:hAnsi="Garamond"/>
                <w:sz w:val="22"/>
                <w:szCs w:val="22"/>
              </w:rPr>
              <w:t xml:space="preserve"> Az eljárásban való részvétel ajánlati biztosíték adásához kötött. </w:t>
            </w:r>
            <w:r w:rsidR="004C2936">
              <w:rPr>
                <w:rFonts w:ascii="Garamond" w:hAnsi="Garamond"/>
                <w:color w:val="0070C0"/>
                <w:sz w:val="22"/>
                <w:szCs w:val="22"/>
              </w:rPr>
              <w:t>nem</w:t>
            </w:r>
            <w:r w:rsidRPr="00C45CDC">
              <w:rPr>
                <w:rFonts w:ascii="Garamond" w:hAnsi="Garamond"/>
                <w:sz w:val="22"/>
                <w:szCs w:val="22"/>
              </w:rPr>
              <w:br/>
              <w:t>Az ajánlati biztosíték mértéke:</w:t>
            </w:r>
            <w:r w:rsidR="00B625F6" w:rsidRPr="00C45CDC">
              <w:rPr>
                <w:rFonts w:ascii="Garamond" w:hAnsi="Garamond"/>
                <w:sz w:val="22"/>
                <w:szCs w:val="22"/>
              </w:rPr>
              <w:t xml:space="preserve"> </w:t>
            </w:r>
            <w:r w:rsidRPr="00FC0393">
              <w:rPr>
                <w:rFonts w:ascii="Garamond" w:hAnsi="Garamond"/>
                <w:sz w:val="22"/>
                <w:szCs w:val="22"/>
              </w:rPr>
              <w:br/>
            </w:r>
            <w:r w:rsidRPr="007A3E37">
              <w:rPr>
                <w:rFonts w:ascii="Garamond" w:hAnsi="Garamond"/>
                <w:sz w:val="22"/>
                <w:szCs w:val="22"/>
              </w:rPr>
              <w:t>A befizetés helye: vagy az ajánlatkérő fizetési számlaszáma:</w:t>
            </w:r>
            <w:r w:rsidR="00B625F6" w:rsidRPr="007A3E37">
              <w:rPr>
                <w:rFonts w:ascii="Garamond" w:hAnsi="Garamond"/>
                <w:sz w:val="22"/>
                <w:szCs w:val="22"/>
              </w:rPr>
              <w:t xml:space="preserve"> </w:t>
            </w:r>
            <w:r w:rsidRPr="00C45CDC">
              <w:rPr>
                <w:rFonts w:ascii="Garamond" w:hAnsi="Garamond"/>
                <w:sz w:val="22"/>
                <w:szCs w:val="22"/>
              </w:rPr>
              <w:br/>
              <w:t>Az ajánlati biztosíték befizetése (teljesítése) igazolásának módja:</w:t>
            </w:r>
            <w:r w:rsidR="00B625F6" w:rsidRPr="00C45CDC">
              <w:rPr>
                <w:rFonts w:ascii="Garamond" w:hAnsi="Garamond"/>
                <w:sz w:val="22"/>
                <w:szCs w:val="22"/>
              </w:rPr>
              <w:t xml:space="preserve"> </w:t>
            </w:r>
          </w:p>
        </w:tc>
      </w:tr>
      <w:tr w:rsidR="00340854" w:rsidRPr="000C1510" w14:paraId="507807C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981B052" w14:textId="0DFB6F56" w:rsidR="00FF5040" w:rsidRPr="000C1510" w:rsidRDefault="00340854" w:rsidP="00FF5040">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VI.3.4) További információk: </w:t>
            </w:r>
          </w:p>
          <w:p w14:paraId="3F561E45" w14:textId="77777777" w:rsidR="00FF5040" w:rsidRPr="000C1510" w:rsidRDefault="00FF5040" w:rsidP="00FF5040">
            <w:pPr>
              <w:ind w:left="56" w:right="56"/>
              <w:rPr>
                <w:rFonts w:ascii="Garamond" w:hAnsi="Garamond"/>
                <w:b/>
                <w:bCs/>
                <w:sz w:val="22"/>
                <w:szCs w:val="22"/>
              </w:rPr>
            </w:pPr>
          </w:p>
          <w:p w14:paraId="65D406CB" w14:textId="096194CC"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 Ajánlatkérő jelen </w:t>
            </w:r>
            <w:r w:rsidRPr="004674B3">
              <w:rPr>
                <w:rFonts w:ascii="Helvetica" w:hAnsi="Helvetica" w:cs="Helvetica"/>
                <w:color w:val="0070C0"/>
                <w:sz w:val="21"/>
                <w:szCs w:val="21"/>
                <w:shd w:val="clear" w:color="auto" w:fill="FFFFFF"/>
              </w:rPr>
              <w:t xml:space="preserve">közbeszerzési eljárásra az EKR-ben történő lebonyolítást írja elő. Tárgyi eljárásban való részvétel előfeltétele az EKR rendszerben történő </w:t>
            </w:r>
            <w:r w:rsidR="00730EEC" w:rsidRPr="004674B3">
              <w:rPr>
                <w:rFonts w:ascii="Helvetica" w:hAnsi="Helvetica" w:cs="Helvetica"/>
                <w:color w:val="0070C0"/>
                <w:sz w:val="21"/>
                <w:szCs w:val="21"/>
                <w:shd w:val="clear" w:color="auto" w:fill="FFFFFF"/>
              </w:rPr>
              <w:t>ajánlatevői</w:t>
            </w:r>
            <w:r w:rsidRPr="004674B3">
              <w:rPr>
                <w:rFonts w:ascii="Helvetica" w:hAnsi="Helvetica" w:cs="Helvetica"/>
                <w:color w:val="0070C0"/>
                <w:sz w:val="21"/>
                <w:szCs w:val="21"/>
                <w:shd w:val="clear" w:color="auto" w:fill="FFFFFF"/>
              </w:rPr>
              <w:t xml:space="preserve"> regisztráció</w:t>
            </w:r>
            <w:r w:rsidR="00F24A33" w:rsidRPr="004674B3">
              <w:rPr>
                <w:rFonts w:ascii="Helvetica" w:hAnsi="Helvetica" w:cs="Helvetica"/>
                <w:color w:val="0070C0"/>
                <w:sz w:val="21"/>
                <w:szCs w:val="21"/>
                <w:shd w:val="clear" w:color="auto" w:fill="FFFFFF"/>
              </w:rPr>
              <w:t>.</w:t>
            </w:r>
            <w:r w:rsidRPr="004674B3">
              <w:rPr>
                <w:rFonts w:ascii="Helvetica" w:hAnsi="Helvetica" w:cs="Helvetica"/>
                <w:color w:val="0070C0"/>
                <w:sz w:val="21"/>
                <w:szCs w:val="21"/>
                <w:shd w:val="clear" w:color="auto" w:fill="FFFFFF"/>
              </w:rPr>
              <w:t xml:space="preserve"> </w:t>
            </w:r>
          </w:p>
          <w:p w14:paraId="12158FC3"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6038E289"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2. </w:t>
            </w:r>
            <w:r w:rsidR="00730EEC" w:rsidRPr="00BB419E">
              <w:rPr>
                <w:rFonts w:ascii="Helvetica" w:hAnsi="Helvetica" w:cs="Helvetica"/>
                <w:color w:val="336699"/>
                <w:sz w:val="21"/>
                <w:szCs w:val="21"/>
                <w:shd w:val="clear" w:color="auto" w:fill="FFFFFF"/>
              </w:rPr>
              <w:t>Az ajánlatok felbontása: Az ajánlattételi határidőig beérkezett ajánlatok bontását az EKR automatikusan, az ajánlattételi határidő lejártát követően, kettő órával később kezdi meg. A bontás szabályait az EKR rendelet 15-16. § tartalmazza.</w:t>
            </w:r>
          </w:p>
          <w:p w14:paraId="0157928A"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179D79C6"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3. </w:t>
            </w:r>
            <w:r w:rsidR="00730EEC" w:rsidRPr="00BB419E">
              <w:rPr>
                <w:rFonts w:ascii="Helvetica" w:hAnsi="Helvetica" w:cs="Helvetica"/>
                <w:color w:val="336699"/>
                <w:sz w:val="21"/>
                <w:szCs w:val="21"/>
                <w:shd w:val="clear" w:color="auto" w:fill="FFFFFF"/>
              </w:rPr>
              <w:t>Az ajánlat</w:t>
            </w:r>
            <w:r w:rsidRPr="00BB419E">
              <w:rPr>
                <w:rFonts w:ascii="Helvetica" w:hAnsi="Helvetica" w:cs="Helvetica"/>
                <w:color w:val="336699"/>
                <w:sz w:val="21"/>
                <w:szCs w:val="21"/>
                <w:shd w:val="clear" w:color="auto" w:fill="FFFFFF"/>
              </w:rPr>
              <w:t xml:space="preserve"> benyújtásának címe és módja:</w:t>
            </w:r>
            <w:r w:rsidR="00D72845" w:rsidRPr="00BB419E">
              <w:rPr>
                <w:rFonts w:ascii="Helvetica" w:hAnsi="Helvetica" w:cs="Helvetica"/>
                <w:color w:val="336699"/>
                <w:sz w:val="21"/>
                <w:szCs w:val="21"/>
                <w:shd w:val="clear" w:color="auto" w:fill="FFFFFF"/>
              </w:rPr>
              <w:t xml:space="preserve"> a</w:t>
            </w:r>
            <w:r w:rsidR="00730EEC" w:rsidRPr="00BB419E">
              <w:rPr>
                <w:rFonts w:ascii="Helvetica" w:hAnsi="Helvetica" w:cs="Helvetica"/>
                <w:color w:val="336699"/>
                <w:sz w:val="21"/>
                <w:szCs w:val="21"/>
                <w:shd w:val="clear" w:color="auto" w:fill="FFFFFF"/>
              </w:rPr>
              <w:t>z</w:t>
            </w:r>
            <w:r w:rsidR="00D72845" w:rsidRPr="00BB419E">
              <w:rPr>
                <w:rFonts w:ascii="Helvetica" w:hAnsi="Helvetica" w:cs="Helvetica"/>
                <w:color w:val="336699"/>
                <w:sz w:val="21"/>
                <w:szCs w:val="21"/>
                <w:shd w:val="clear" w:color="auto" w:fill="FFFFFF"/>
              </w:rPr>
              <w:t xml:space="preserve"> </w:t>
            </w:r>
            <w:r w:rsidR="007E621D" w:rsidRPr="00BB419E">
              <w:rPr>
                <w:rFonts w:ascii="Helvetica" w:hAnsi="Helvetica" w:cs="Helvetica"/>
                <w:color w:val="336699"/>
                <w:sz w:val="21"/>
                <w:szCs w:val="21"/>
                <w:shd w:val="clear" w:color="auto" w:fill="FFFFFF"/>
              </w:rPr>
              <w:t>ajánlat</w:t>
            </w:r>
            <w:r w:rsidR="00730EEC" w:rsidRPr="00BB419E">
              <w:rPr>
                <w:rFonts w:ascii="Helvetica" w:hAnsi="Helvetica" w:cs="Helvetica"/>
                <w:color w:val="336699"/>
                <w:sz w:val="21"/>
                <w:szCs w:val="21"/>
                <w:shd w:val="clear" w:color="auto" w:fill="FFFFFF"/>
              </w:rPr>
              <w:t>ot</w:t>
            </w:r>
            <w:r w:rsidRPr="00BB419E">
              <w:rPr>
                <w:rFonts w:ascii="Helvetica" w:hAnsi="Helvetica" w:cs="Helvetica"/>
                <w:color w:val="336699"/>
                <w:sz w:val="21"/>
                <w:szCs w:val="21"/>
                <w:shd w:val="clear" w:color="auto" w:fill="FFFFFF"/>
              </w:rPr>
              <w:t xml:space="preserve"> </w:t>
            </w:r>
            <w:r w:rsidR="00D72845" w:rsidRPr="00BB419E">
              <w:rPr>
                <w:rFonts w:ascii="Helvetica" w:hAnsi="Helvetica" w:cs="Helvetica"/>
                <w:color w:val="336699"/>
                <w:sz w:val="21"/>
                <w:szCs w:val="21"/>
                <w:shd w:val="clear" w:color="auto" w:fill="FFFFFF"/>
              </w:rPr>
              <w:t xml:space="preserve">az EKR rendszeren keresztül, </w:t>
            </w:r>
            <w:r w:rsidR="00730EEC" w:rsidRPr="00BB419E">
              <w:rPr>
                <w:rFonts w:ascii="Helvetica" w:hAnsi="Helvetica" w:cs="Helvetica"/>
                <w:color w:val="336699"/>
                <w:sz w:val="21"/>
                <w:szCs w:val="21"/>
                <w:shd w:val="clear" w:color="auto" w:fill="FFFFFF"/>
              </w:rPr>
              <w:t>az ajánlattételi</w:t>
            </w:r>
            <w:r w:rsidR="00D72845" w:rsidRPr="00BB419E">
              <w:rPr>
                <w:rFonts w:ascii="Helvetica" w:hAnsi="Helvetica" w:cs="Helvetica"/>
                <w:color w:val="336699"/>
                <w:sz w:val="21"/>
                <w:szCs w:val="21"/>
                <w:shd w:val="clear" w:color="auto" w:fill="FFFFFF"/>
              </w:rPr>
              <w:t xml:space="preserve"> </w:t>
            </w:r>
            <w:r w:rsidRPr="00BB419E">
              <w:rPr>
                <w:rFonts w:ascii="Helvetica" w:hAnsi="Helvetica" w:cs="Helvetica"/>
                <w:color w:val="336699"/>
                <w:sz w:val="21"/>
                <w:szCs w:val="21"/>
                <w:shd w:val="clear" w:color="auto" w:fill="FFFFFF"/>
              </w:rPr>
              <w:t>határidő lejártáig kell benyújtani.</w:t>
            </w:r>
            <w:r w:rsidR="00D72845" w:rsidRPr="00BB419E">
              <w:rPr>
                <w:rFonts w:ascii="Helvetica" w:hAnsi="Helvetica" w:cs="Helvetica"/>
                <w:color w:val="336699"/>
                <w:sz w:val="21"/>
                <w:szCs w:val="21"/>
                <w:shd w:val="clear" w:color="auto" w:fill="FFFFFF"/>
              </w:rPr>
              <w:t xml:space="preserve"> </w:t>
            </w:r>
          </w:p>
          <w:p w14:paraId="0F5558E8" w14:textId="77777777" w:rsidR="00256D20" w:rsidRPr="00BB419E" w:rsidRDefault="00256D20" w:rsidP="00BB419E">
            <w:pPr>
              <w:ind w:left="56" w:right="56"/>
              <w:jc w:val="both"/>
              <w:rPr>
                <w:rFonts w:ascii="Helvetica" w:hAnsi="Helvetica" w:cs="Helvetica"/>
                <w:color w:val="336699"/>
                <w:sz w:val="21"/>
                <w:szCs w:val="21"/>
                <w:shd w:val="clear" w:color="auto" w:fill="FFFFFF"/>
              </w:rPr>
            </w:pPr>
          </w:p>
          <w:p w14:paraId="58406F32"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4. Az ajánlatnak tartalmazni kell a Kbt. 66. § (2) bekezdés szerinti nyilatkozatot, melyet az EKR rendszerben rendelkezésre álló űrlap kitöltésével kell megtenni. </w:t>
            </w:r>
          </w:p>
          <w:p w14:paraId="3AF6A81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39C6C0E" w14:textId="6120A01B"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5. Kbt. 66. § (6)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a)-b) szerinti nyilatkozatot az ajánlatnak tartalmazni kell (nemleges nyilatkozat is szükséges</w:t>
            </w:r>
            <w:r w:rsidR="007B57F5" w:rsidRPr="00BB419E">
              <w:rPr>
                <w:rFonts w:ascii="Helvetica" w:hAnsi="Helvetica" w:cs="Helvetica"/>
                <w:color w:val="336699"/>
                <w:sz w:val="21"/>
                <w:szCs w:val="21"/>
                <w:shd w:val="clear" w:color="auto" w:fill="FFFFFF"/>
              </w:rPr>
              <w:t>, EKR űrlap</w:t>
            </w:r>
            <w:r w:rsidRPr="00BB419E">
              <w:rPr>
                <w:rFonts w:ascii="Helvetica" w:hAnsi="Helvetica" w:cs="Helvetica"/>
                <w:color w:val="336699"/>
                <w:sz w:val="21"/>
                <w:szCs w:val="21"/>
                <w:shd w:val="clear" w:color="auto" w:fill="FFFFFF"/>
              </w:rPr>
              <w:t>).</w:t>
            </w:r>
          </w:p>
          <w:p w14:paraId="42EA10C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937FC3" w14:textId="7DA304E4"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6. EKR üzemeltetését és fenntartását a</w:t>
            </w:r>
            <w:r w:rsidR="00AB7D17">
              <w:rPr>
                <w:rFonts w:ascii="Helvetica" w:hAnsi="Helvetica" w:cs="Helvetica"/>
                <w:color w:val="336699"/>
                <w:sz w:val="21"/>
                <w:szCs w:val="21"/>
                <w:shd w:val="clear" w:color="auto" w:fill="FFFFFF"/>
              </w:rPr>
              <w:t>z</w:t>
            </w:r>
            <w:r w:rsidRPr="00BB419E">
              <w:rPr>
                <w:rFonts w:ascii="Helvetica" w:hAnsi="Helvetica" w:cs="Helvetica"/>
                <w:color w:val="336699"/>
                <w:sz w:val="21"/>
                <w:szCs w:val="21"/>
                <w:shd w:val="clear" w:color="auto" w:fill="FFFFFF"/>
              </w:rPr>
              <w:t xml:space="preserve"> </w:t>
            </w:r>
            <w:r w:rsidR="004674B3">
              <w:rPr>
                <w:rFonts w:ascii="Helvetica" w:hAnsi="Helvetica" w:cs="Helvetica"/>
                <w:color w:val="336699"/>
                <w:sz w:val="21"/>
                <w:szCs w:val="21"/>
                <w:shd w:val="clear" w:color="auto" w:fill="FFFFFF"/>
              </w:rPr>
              <w:t>Új Világ Nonprofit Szolgáltató</w:t>
            </w:r>
            <w:r w:rsidRPr="00BB419E">
              <w:rPr>
                <w:rFonts w:ascii="Helvetica" w:hAnsi="Helvetica" w:cs="Helvetica"/>
                <w:color w:val="336699"/>
                <w:sz w:val="21"/>
                <w:szCs w:val="21"/>
                <w:shd w:val="clear" w:color="auto" w:fill="FFFFFF"/>
              </w:rPr>
              <w:t xml:space="preserve"> Kft. végzi (http://</w:t>
            </w:r>
            <w:r w:rsidR="004674B3">
              <w:rPr>
                <w:rFonts w:ascii="Helvetica" w:hAnsi="Helvetica" w:cs="Helvetica"/>
                <w:color w:val="336699"/>
                <w:sz w:val="21"/>
                <w:szCs w:val="21"/>
                <w:shd w:val="clear" w:color="auto" w:fill="FFFFFF"/>
              </w:rPr>
              <w:t>ujvilag</w:t>
            </w:r>
            <w:r w:rsidRPr="00BB419E">
              <w:rPr>
                <w:rFonts w:ascii="Helvetica" w:hAnsi="Helvetica" w:cs="Helvetica"/>
                <w:color w:val="336699"/>
                <w:sz w:val="21"/>
                <w:szCs w:val="21"/>
                <w:shd w:val="clear" w:color="auto" w:fill="FFFFFF"/>
              </w:rPr>
              <w:t>.</w:t>
            </w:r>
            <w:r w:rsidR="004674B3">
              <w:rPr>
                <w:rFonts w:ascii="Helvetica" w:hAnsi="Helvetica" w:cs="Helvetica"/>
                <w:color w:val="336699"/>
                <w:sz w:val="21"/>
                <w:szCs w:val="21"/>
                <w:shd w:val="clear" w:color="auto" w:fill="FFFFFF"/>
              </w:rPr>
              <w:t>gov.</w:t>
            </w:r>
            <w:r w:rsidRPr="00BB419E">
              <w:rPr>
                <w:rFonts w:ascii="Helvetica" w:hAnsi="Helvetica" w:cs="Helvetica"/>
                <w:color w:val="336699"/>
                <w:sz w:val="21"/>
                <w:szCs w:val="21"/>
                <w:shd w:val="clear" w:color="auto" w:fill="FFFFFF"/>
              </w:rPr>
              <w:t xml:space="preserve">hu). </w:t>
            </w:r>
          </w:p>
          <w:p w14:paraId="3D9915E9"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34EA5CB8" w14:textId="5CEDAEF5"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7. EKR használatával kapcsolatos útmutató elérhető: https://ekr.gov.hu/ </w:t>
            </w:r>
            <w:proofErr w:type="spellStart"/>
            <w:r w:rsidRPr="00BB419E">
              <w:rPr>
                <w:rFonts w:ascii="Helvetica" w:hAnsi="Helvetica" w:cs="Helvetica"/>
                <w:color w:val="336699"/>
                <w:sz w:val="21"/>
                <w:szCs w:val="21"/>
                <w:shd w:val="clear" w:color="auto" w:fill="FFFFFF"/>
              </w:rPr>
              <w:t>portal</w:t>
            </w:r>
            <w:proofErr w:type="spellEnd"/>
            <w:r w:rsidRPr="00BB419E">
              <w:rPr>
                <w:rFonts w:ascii="Helvetica" w:hAnsi="Helvetica" w:cs="Helvetica"/>
                <w:color w:val="336699"/>
                <w:sz w:val="21"/>
                <w:szCs w:val="21"/>
                <w:shd w:val="clear" w:color="auto" w:fill="FFFFFF"/>
              </w:rPr>
              <w:t>/</w:t>
            </w:r>
            <w:proofErr w:type="spellStart"/>
            <w:r w:rsidRPr="00BB419E">
              <w:rPr>
                <w:rFonts w:ascii="Helvetica" w:hAnsi="Helvetica" w:cs="Helvetica"/>
                <w:color w:val="336699"/>
                <w:sz w:val="21"/>
                <w:szCs w:val="21"/>
                <w:shd w:val="clear" w:color="auto" w:fill="FFFFFF"/>
              </w:rPr>
              <w:t>tamogatas</w:t>
            </w:r>
            <w:proofErr w:type="spellEnd"/>
            <w:r w:rsidRPr="00BB419E">
              <w:rPr>
                <w:rFonts w:ascii="Helvetica" w:hAnsi="Helvetica" w:cs="Helvetica"/>
                <w:color w:val="336699"/>
                <w:sz w:val="21"/>
                <w:szCs w:val="21"/>
                <w:shd w:val="clear" w:color="auto" w:fill="FFFFFF"/>
              </w:rPr>
              <w:t>; illetve http://</w:t>
            </w:r>
            <w:r w:rsidR="00EC00D0">
              <w:rPr>
                <w:rFonts w:ascii="Helvetica" w:hAnsi="Helvetica" w:cs="Helvetica"/>
                <w:color w:val="336699"/>
                <w:sz w:val="21"/>
                <w:szCs w:val="21"/>
                <w:shd w:val="clear" w:color="auto" w:fill="FFFFFF"/>
              </w:rPr>
              <w:t>ujvilag.gov</w:t>
            </w:r>
            <w:r w:rsidRPr="00BB419E">
              <w:rPr>
                <w:rFonts w:ascii="Helvetica" w:hAnsi="Helvetica" w:cs="Helvetica"/>
                <w:color w:val="336699"/>
                <w:sz w:val="21"/>
                <w:szCs w:val="21"/>
                <w:shd w:val="clear" w:color="auto" w:fill="FFFFFF"/>
              </w:rPr>
              <w:t>.hu/</w:t>
            </w:r>
            <w:r w:rsidR="00EC00D0">
              <w:rPr>
                <w:rFonts w:ascii="Helvetica" w:hAnsi="Helvetica" w:cs="Helvetica"/>
                <w:color w:val="336699"/>
                <w:sz w:val="21"/>
                <w:szCs w:val="21"/>
                <w:shd w:val="clear" w:color="auto" w:fill="FFFFFF"/>
              </w:rPr>
              <w:t>ekr</w:t>
            </w:r>
          </w:p>
          <w:p w14:paraId="1DF3C6DA" w14:textId="77777777" w:rsidR="00730EEC" w:rsidRPr="000C1510" w:rsidRDefault="00730EEC" w:rsidP="00730EEC">
            <w:pPr>
              <w:ind w:left="56" w:right="56"/>
              <w:rPr>
                <w:rFonts w:ascii="Garamond" w:hAnsi="Garamond"/>
                <w:bCs/>
                <w:color w:val="4472C4"/>
                <w:sz w:val="22"/>
                <w:szCs w:val="22"/>
              </w:rPr>
            </w:pPr>
          </w:p>
          <w:p w14:paraId="2C2062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8. Az ajánlathoz csatolni kell az ajánlatot aláíró és/vagy nyilatkozatot tevő, kötelezettséget vállaló cégjegyzésre jogosult </w:t>
            </w:r>
            <w:proofErr w:type="gramStart"/>
            <w:r w:rsidRPr="00BB419E">
              <w:rPr>
                <w:rFonts w:ascii="Helvetica" w:hAnsi="Helvetica" w:cs="Helvetica"/>
                <w:color w:val="336699"/>
                <w:sz w:val="21"/>
                <w:szCs w:val="21"/>
                <w:shd w:val="clear" w:color="auto" w:fill="FFFFFF"/>
              </w:rPr>
              <w:t>személy(</w:t>
            </w:r>
            <w:proofErr w:type="spellStart"/>
            <w:proofErr w:type="gramEnd"/>
            <w:r w:rsidRPr="00BB419E">
              <w:rPr>
                <w:rFonts w:ascii="Helvetica" w:hAnsi="Helvetica" w:cs="Helvetica"/>
                <w:color w:val="336699"/>
                <w:sz w:val="21"/>
                <w:szCs w:val="21"/>
                <w:shd w:val="clear" w:color="auto" w:fill="FFFFFF"/>
              </w:rPr>
              <w:t>ek</w:t>
            </w:r>
            <w:proofErr w:type="spellEnd"/>
            <w:r w:rsidRPr="00BB419E">
              <w:rPr>
                <w:rFonts w:ascii="Helvetica" w:hAnsi="Helvetica" w:cs="Helvetica"/>
                <w:color w:val="336699"/>
                <w:sz w:val="21"/>
                <w:szCs w:val="21"/>
                <w:shd w:val="clear" w:color="auto" w:fill="FFFFFF"/>
              </w:rPr>
              <w:t xml:space="preserve">) aláírási címpéldányát vagy a </w:t>
            </w:r>
            <w:proofErr w:type="spellStart"/>
            <w:r w:rsidRPr="00BB419E">
              <w:rPr>
                <w:rFonts w:ascii="Helvetica" w:hAnsi="Helvetica" w:cs="Helvetica"/>
                <w:color w:val="336699"/>
                <w:sz w:val="21"/>
                <w:szCs w:val="21"/>
                <w:shd w:val="clear" w:color="auto" w:fill="FFFFFF"/>
              </w:rPr>
              <w:t>Ctv</w:t>
            </w:r>
            <w:proofErr w:type="spellEnd"/>
            <w:r w:rsidRPr="00BB419E">
              <w:rPr>
                <w:rFonts w:ascii="Helvetica" w:hAnsi="Helvetica" w:cs="Helvetica"/>
                <w:color w:val="336699"/>
                <w:sz w:val="21"/>
                <w:szCs w:val="21"/>
                <w:shd w:val="clear" w:color="auto" w:fill="FFFFFF"/>
              </w:rPr>
              <w:t>. 9. §-a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715D6F4C"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839EC3"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9. Az ajánlatnak a Kbt. 66. § (5)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alapján felolvasólapot kell tartalmaznia, amelyet az ajánlattevő az elektronikus űrlap formájában köteles az ajánlat részeként kitölteni.</w:t>
            </w:r>
          </w:p>
          <w:p w14:paraId="5C6E64E5"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12219F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10. Ajánlatkérő kizárja projekttársaság létrehozását.</w:t>
            </w:r>
          </w:p>
          <w:p w14:paraId="2EDE905B" w14:textId="77777777" w:rsidR="00730EEC" w:rsidRPr="000C1510" w:rsidRDefault="00730EEC" w:rsidP="00730EEC">
            <w:pPr>
              <w:ind w:left="56" w:right="56"/>
              <w:rPr>
                <w:rFonts w:ascii="Garamond" w:hAnsi="Garamond"/>
                <w:bCs/>
                <w:color w:val="4472C4"/>
                <w:sz w:val="22"/>
                <w:szCs w:val="22"/>
              </w:rPr>
            </w:pPr>
          </w:p>
          <w:p w14:paraId="2B54D178"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11. Közös ajánlattétel esetén az ajánlatban utalni kell az ajánlattételi szándékra, s meg kell nevezni a közös ajánlattevőket, illetve a Kbt. 35. § (2)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nyomán az ajánlattevők kötelesek maguk közül egy, a közbeszerzési eljárásban a közös ajánlattevők nevében eljárni jogosult képviselőt megjelölni és a közös ajánlattevők képviseletére meghatalmazni.</w:t>
            </w:r>
          </w:p>
          <w:p w14:paraId="6FF4BD56"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A meghatalmazásnak ki kell terjednie arra, hogy a közös ajánlattevők képviseletére jogosult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adott eljárás tekintetében az EKR-ben elektronikus úton tee</w:t>
            </w:r>
            <w:r w:rsidR="00F93543" w:rsidRPr="00BB419E">
              <w:rPr>
                <w:rFonts w:ascii="Helvetica" w:hAnsi="Helvetica" w:cs="Helvetica"/>
                <w:color w:val="336699"/>
                <w:sz w:val="21"/>
                <w:szCs w:val="21"/>
                <w:shd w:val="clear" w:color="auto" w:fill="FFFFFF"/>
              </w:rPr>
              <w:t xml:space="preserve">ndő </w:t>
            </w:r>
            <w:r w:rsidRPr="00BB419E">
              <w:rPr>
                <w:rFonts w:ascii="Helvetica" w:hAnsi="Helvetica" w:cs="Helvetica"/>
                <w:color w:val="336699"/>
                <w:sz w:val="21"/>
                <w:szCs w:val="21"/>
                <w:shd w:val="clear" w:color="auto" w:fill="FFFFFF"/>
              </w:rPr>
              <w:t xml:space="preserve">nyilatkozatok megtételekor az egyes közös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xml:space="preserve">̋k képviseletében eljárhat. </w:t>
            </w:r>
          </w:p>
          <w:p w14:paraId="1B1076CB"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61AA089C" w14:textId="745CE07B" w:rsidR="00730EEC" w:rsidRPr="00BB419E" w:rsidRDefault="00BD209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12. Ajánlatkérő alkalmazza a Kbt. </w:t>
            </w:r>
            <w:r w:rsidR="0000154B" w:rsidRPr="00BB419E">
              <w:rPr>
                <w:rFonts w:ascii="Helvetica" w:hAnsi="Helvetica" w:cs="Helvetica"/>
                <w:color w:val="336699"/>
                <w:sz w:val="21"/>
                <w:szCs w:val="21"/>
                <w:shd w:val="clear" w:color="auto" w:fill="FFFFFF"/>
              </w:rPr>
              <w:t>114/</w:t>
            </w:r>
            <w:proofErr w:type="gramStart"/>
            <w:r w:rsidR="0000154B" w:rsidRPr="00BB419E">
              <w:rPr>
                <w:rFonts w:ascii="Helvetica" w:hAnsi="Helvetica" w:cs="Helvetica"/>
                <w:color w:val="336699"/>
                <w:sz w:val="21"/>
                <w:szCs w:val="21"/>
                <w:shd w:val="clear" w:color="auto" w:fill="FFFFFF"/>
              </w:rPr>
              <w:t>A</w:t>
            </w:r>
            <w:proofErr w:type="gramEnd"/>
            <w:r w:rsidR="0000154B" w:rsidRPr="00BB419E">
              <w:rPr>
                <w:rFonts w:ascii="Helvetica" w:hAnsi="Helvetica" w:cs="Helvetica"/>
                <w:color w:val="336699"/>
                <w:sz w:val="21"/>
                <w:szCs w:val="21"/>
                <w:shd w:val="clear" w:color="auto" w:fill="FFFFFF"/>
              </w:rPr>
              <w:t>. §</w:t>
            </w:r>
            <w:proofErr w:type="spellStart"/>
            <w:r w:rsidR="0000154B" w:rsidRPr="00BB419E">
              <w:rPr>
                <w:rFonts w:ascii="Helvetica" w:hAnsi="Helvetica" w:cs="Helvetica"/>
                <w:color w:val="336699"/>
                <w:sz w:val="21"/>
                <w:szCs w:val="21"/>
                <w:shd w:val="clear" w:color="auto" w:fill="FFFFFF"/>
              </w:rPr>
              <w:t>-ában</w:t>
            </w:r>
            <w:proofErr w:type="spellEnd"/>
            <w:r w:rsidR="0000154B" w:rsidRPr="00BB419E">
              <w:rPr>
                <w:rFonts w:ascii="Helvetica" w:hAnsi="Helvetica" w:cs="Helvetica"/>
                <w:color w:val="336699"/>
                <w:sz w:val="21"/>
                <w:szCs w:val="21"/>
                <w:shd w:val="clear" w:color="auto" w:fill="FFFFFF"/>
              </w:rPr>
              <w:t xml:space="preserve"> foglaltakat, a Kbt. </w:t>
            </w:r>
            <w:r w:rsidRPr="00BB419E">
              <w:rPr>
                <w:rFonts w:ascii="Helvetica" w:hAnsi="Helvetica" w:cs="Helvetica"/>
                <w:color w:val="336699"/>
                <w:sz w:val="21"/>
                <w:szCs w:val="21"/>
                <w:shd w:val="clear" w:color="auto" w:fill="FFFFFF"/>
              </w:rPr>
              <w:t xml:space="preserve">81. § (4)-(5) bekezdéseit és </w:t>
            </w:r>
            <w:r w:rsidR="0052167C">
              <w:rPr>
                <w:rFonts w:ascii="Helvetica" w:hAnsi="Helvetica" w:cs="Helvetica"/>
                <w:color w:val="336699"/>
                <w:sz w:val="21"/>
                <w:szCs w:val="21"/>
                <w:shd w:val="clear" w:color="auto" w:fill="FFFFFF"/>
              </w:rPr>
              <w:t>a</w:t>
            </w:r>
            <w:r w:rsidRPr="00BB419E">
              <w:rPr>
                <w:rFonts w:ascii="Helvetica" w:hAnsi="Helvetica" w:cs="Helvetica"/>
                <w:color w:val="336699"/>
                <w:sz w:val="21"/>
                <w:szCs w:val="21"/>
                <w:shd w:val="clear" w:color="auto" w:fill="FFFFFF"/>
              </w:rPr>
              <w:t xml:space="preserve"> </w:t>
            </w:r>
            <w:r w:rsidR="00730EEC" w:rsidRPr="00BB419E">
              <w:rPr>
                <w:rFonts w:ascii="Helvetica" w:hAnsi="Helvetica" w:cs="Helvetica"/>
                <w:color w:val="336699"/>
                <w:sz w:val="21"/>
                <w:szCs w:val="21"/>
                <w:shd w:val="clear" w:color="auto" w:fill="FFFFFF"/>
              </w:rPr>
              <w:t>Kbt. 75. § (2) bekezdés e) pontja szerinti eredménytelenségi okot.</w:t>
            </w:r>
          </w:p>
          <w:p w14:paraId="531931B8" w14:textId="77777777" w:rsidR="00730EEC" w:rsidRPr="000C1510" w:rsidRDefault="00730EEC" w:rsidP="00730EEC">
            <w:pPr>
              <w:ind w:left="56" w:right="56"/>
              <w:rPr>
                <w:rFonts w:ascii="Garamond" w:hAnsi="Garamond"/>
                <w:bCs/>
                <w:color w:val="4472C4"/>
                <w:sz w:val="22"/>
                <w:szCs w:val="22"/>
              </w:rPr>
            </w:pPr>
          </w:p>
          <w:p w14:paraId="08955303" w14:textId="1A2A9AF1" w:rsidR="00F93543" w:rsidRPr="0052167C" w:rsidRDefault="00730EEC" w:rsidP="0052167C">
            <w:pPr>
              <w:ind w:left="56" w:right="56"/>
              <w:jc w:val="both"/>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 xml:space="preserve">13. </w:t>
            </w:r>
            <w:r w:rsidR="00F93543" w:rsidRPr="0052167C">
              <w:rPr>
                <w:rFonts w:ascii="Helvetica" w:hAnsi="Helvetica" w:cs="Helvetica"/>
                <w:color w:val="336699"/>
                <w:sz w:val="21"/>
                <w:szCs w:val="21"/>
                <w:shd w:val="clear" w:color="auto" w:fill="FFFFFF"/>
              </w:rPr>
              <w:t xml:space="preserve">Ajánlattevőnek ajánlata részeként csatolnia kell a rendelkezésre bocsátott költségvetést kitöltött </w:t>
            </w:r>
            <w:proofErr w:type="gramStart"/>
            <w:r w:rsidR="00F93543" w:rsidRPr="0052167C">
              <w:rPr>
                <w:rFonts w:ascii="Helvetica" w:hAnsi="Helvetica" w:cs="Helvetica"/>
                <w:color w:val="336699"/>
                <w:sz w:val="21"/>
                <w:szCs w:val="21"/>
                <w:shd w:val="clear" w:color="auto" w:fill="FFFFFF"/>
              </w:rPr>
              <w:t>formában</w:t>
            </w:r>
            <w:r w:rsidR="0000154B" w:rsidRPr="0052167C">
              <w:rPr>
                <w:rFonts w:ascii="Helvetica" w:hAnsi="Helvetica" w:cs="Helvetica"/>
                <w:color w:val="336699"/>
                <w:sz w:val="21"/>
                <w:szCs w:val="21"/>
                <w:shd w:val="clear" w:color="auto" w:fill="FFFFFF"/>
              </w:rPr>
              <w:t xml:space="preserve"> </w:t>
            </w:r>
            <w:r w:rsidR="00AD7344" w:rsidRPr="0052167C">
              <w:rPr>
                <w:rFonts w:ascii="Helvetica" w:hAnsi="Helvetica" w:cs="Helvetica"/>
                <w:color w:val="336699"/>
                <w:sz w:val="21"/>
                <w:szCs w:val="21"/>
                <w:shd w:val="clear" w:color="auto" w:fill="FFFFFF"/>
              </w:rPr>
              <w:t>.</w:t>
            </w:r>
            <w:proofErr w:type="spellStart"/>
            <w:r w:rsidR="00AD7344" w:rsidRPr="0052167C">
              <w:rPr>
                <w:rFonts w:ascii="Helvetica" w:hAnsi="Helvetica" w:cs="Helvetica"/>
                <w:color w:val="336699"/>
                <w:sz w:val="21"/>
                <w:szCs w:val="21"/>
                <w:shd w:val="clear" w:color="auto" w:fill="FFFFFF"/>
              </w:rPr>
              <w:t>pdf</w:t>
            </w:r>
            <w:proofErr w:type="spellEnd"/>
            <w:proofErr w:type="gramEnd"/>
            <w:r w:rsidR="00AD7344" w:rsidRPr="0052167C">
              <w:rPr>
                <w:rFonts w:ascii="Helvetica" w:hAnsi="Helvetica" w:cs="Helvetica"/>
                <w:color w:val="336699"/>
                <w:sz w:val="21"/>
                <w:szCs w:val="21"/>
                <w:shd w:val="clear" w:color="auto" w:fill="FFFFFF"/>
              </w:rPr>
              <w:t xml:space="preserve"> aláírt és </w:t>
            </w:r>
            <w:proofErr w:type="spellStart"/>
            <w:r w:rsidR="00AD7344" w:rsidRPr="0052167C">
              <w:rPr>
                <w:rFonts w:ascii="Helvetica" w:hAnsi="Helvetica" w:cs="Helvetica"/>
                <w:color w:val="336699"/>
                <w:sz w:val="21"/>
                <w:szCs w:val="21"/>
                <w:shd w:val="clear" w:color="auto" w:fill="FFFFFF"/>
              </w:rPr>
              <w:t>excel</w:t>
            </w:r>
            <w:proofErr w:type="spellEnd"/>
            <w:r w:rsidR="00AD7344" w:rsidRPr="0052167C">
              <w:rPr>
                <w:rFonts w:ascii="Helvetica" w:hAnsi="Helvetica" w:cs="Helvetica"/>
                <w:color w:val="336699"/>
                <w:sz w:val="21"/>
                <w:szCs w:val="21"/>
                <w:shd w:val="clear" w:color="auto" w:fill="FFFFFF"/>
              </w:rPr>
              <w:t xml:space="preserve"> szerkeszthető formátumban is</w:t>
            </w:r>
            <w:r w:rsidR="00F93543" w:rsidRPr="0052167C">
              <w:rPr>
                <w:rFonts w:ascii="Helvetica" w:hAnsi="Helvetica" w:cs="Helvetica"/>
                <w:color w:val="336699"/>
                <w:sz w:val="21"/>
                <w:szCs w:val="21"/>
                <w:shd w:val="clear" w:color="auto" w:fill="FFFFFF"/>
              </w:rPr>
              <w:t>. Az árazott költségvetés a 322/2015. (X.30.) Korm. r. 24. § (1) bekezdésére figyelemmel szakmai ajánlatnak minősül.</w:t>
            </w:r>
          </w:p>
          <w:p w14:paraId="639E5488" w14:textId="77777777" w:rsidR="00730EEC" w:rsidRPr="0052167C" w:rsidRDefault="00730EEC" w:rsidP="00730EEC">
            <w:pPr>
              <w:ind w:left="56" w:right="56"/>
              <w:rPr>
                <w:rFonts w:ascii="Helvetica" w:hAnsi="Helvetica" w:cs="Helvetica"/>
                <w:color w:val="336699"/>
                <w:sz w:val="21"/>
                <w:szCs w:val="21"/>
                <w:shd w:val="clear" w:color="auto" w:fill="FFFFFF"/>
              </w:rPr>
            </w:pPr>
          </w:p>
          <w:p w14:paraId="4C1DD952" w14:textId="2B27016D" w:rsidR="00256D20" w:rsidRPr="0052167C" w:rsidRDefault="00F93543" w:rsidP="00256D20">
            <w:pPr>
              <w:ind w:left="56" w:right="56"/>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14</w:t>
            </w:r>
            <w:r w:rsidR="00256D20" w:rsidRPr="0052167C">
              <w:rPr>
                <w:rFonts w:ascii="Helvetica" w:hAnsi="Helvetica" w:cs="Helvetica"/>
                <w:color w:val="336699"/>
                <w:sz w:val="21"/>
                <w:szCs w:val="21"/>
                <w:shd w:val="clear" w:color="auto" w:fill="FFFFFF"/>
              </w:rPr>
              <w:t xml:space="preserve">. </w:t>
            </w:r>
            <w:r w:rsidR="007B57F5" w:rsidRPr="0052167C">
              <w:rPr>
                <w:rFonts w:ascii="Helvetica" w:hAnsi="Helvetica" w:cs="Helvetica"/>
                <w:color w:val="336699"/>
                <w:sz w:val="21"/>
                <w:szCs w:val="21"/>
                <w:shd w:val="clear" w:color="auto" w:fill="FFFFFF"/>
              </w:rPr>
              <w:t>A felhívás IV.2.5</w:t>
            </w:r>
            <w:r w:rsidR="00256D20" w:rsidRPr="0052167C">
              <w:rPr>
                <w:rFonts w:ascii="Helvetica" w:hAnsi="Helvetica" w:cs="Helvetica"/>
                <w:color w:val="336699"/>
                <w:sz w:val="21"/>
                <w:szCs w:val="21"/>
                <w:shd w:val="clear" w:color="auto" w:fill="FFFFFF"/>
              </w:rPr>
              <w:t>) pontja alatt a</w:t>
            </w:r>
            <w:r w:rsidR="00822893" w:rsidRPr="0052167C">
              <w:rPr>
                <w:rFonts w:ascii="Helvetica" w:hAnsi="Helvetica" w:cs="Helvetica"/>
                <w:color w:val="336699"/>
                <w:sz w:val="21"/>
                <w:szCs w:val="21"/>
                <w:shd w:val="clear" w:color="auto" w:fill="FFFFFF"/>
              </w:rPr>
              <w:t>z</w:t>
            </w:r>
            <w:r w:rsidR="00256D20" w:rsidRPr="0052167C">
              <w:rPr>
                <w:rFonts w:ascii="Helvetica" w:hAnsi="Helvetica" w:cs="Helvetica"/>
                <w:color w:val="336699"/>
                <w:sz w:val="21"/>
                <w:szCs w:val="21"/>
                <w:shd w:val="clear" w:color="auto" w:fill="FFFFFF"/>
              </w:rPr>
              <w:t xml:space="preserve"> </w:t>
            </w:r>
            <w:r w:rsidR="00822893" w:rsidRPr="0052167C">
              <w:rPr>
                <w:rFonts w:ascii="Helvetica" w:hAnsi="Helvetica" w:cs="Helvetica"/>
                <w:color w:val="336699"/>
                <w:sz w:val="21"/>
                <w:szCs w:val="21"/>
                <w:shd w:val="clear" w:color="auto" w:fill="FFFFFF"/>
              </w:rPr>
              <w:t>ajánlattételi határidő lejártától</w:t>
            </w:r>
            <w:r w:rsidR="00256D20" w:rsidRPr="0052167C">
              <w:rPr>
                <w:rFonts w:ascii="Helvetica" w:hAnsi="Helvetica" w:cs="Helvetica"/>
                <w:color w:val="336699"/>
                <w:sz w:val="21"/>
                <w:szCs w:val="21"/>
                <w:shd w:val="clear" w:color="auto" w:fill="FFFFFF"/>
              </w:rPr>
              <w:t xml:space="preserve"> számított 60 napot ért.</w:t>
            </w:r>
          </w:p>
          <w:p w14:paraId="20D53665" w14:textId="77777777" w:rsidR="00256D20" w:rsidRPr="000C1510" w:rsidRDefault="00256D20" w:rsidP="0072529A">
            <w:pPr>
              <w:ind w:right="56"/>
              <w:rPr>
                <w:rFonts w:ascii="Garamond" w:hAnsi="Garamond"/>
                <w:bCs/>
                <w:color w:val="4472C4"/>
                <w:sz w:val="22"/>
                <w:szCs w:val="22"/>
              </w:rPr>
            </w:pPr>
          </w:p>
          <w:p w14:paraId="260E1B27" w14:textId="4FACD791" w:rsidR="00FE2A4D" w:rsidRPr="005A04DD" w:rsidRDefault="00916771"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1</w:t>
            </w:r>
            <w:r w:rsidR="00FF4F08">
              <w:rPr>
                <w:rFonts w:ascii="Helvetica" w:hAnsi="Helvetica" w:cs="Helvetica"/>
                <w:color w:val="336699"/>
                <w:sz w:val="21"/>
                <w:szCs w:val="21"/>
                <w:shd w:val="clear" w:color="auto" w:fill="FFFFFF"/>
              </w:rPr>
              <w:t>5</w:t>
            </w:r>
            <w:r w:rsidR="00FE2A4D" w:rsidRPr="005A04DD">
              <w:rPr>
                <w:rFonts w:ascii="Helvetica" w:hAnsi="Helvetica" w:cs="Helvetica"/>
                <w:color w:val="336699"/>
                <w:sz w:val="21"/>
                <w:szCs w:val="21"/>
                <w:shd w:val="clear" w:color="auto" w:fill="FFFFFF"/>
              </w:rPr>
              <w:t xml:space="preserve">. Ajánlatkérő jelen eljárást Kbt. 112. § (1) bekezdés a) pontja alapján, 117. § szerinti saját beszerzési szabályok alkalmazásával folytatja le. Ajánlatkérő az eljárást a Kbt. 112. § (1) bekezdés b) pontja szerinti </w:t>
            </w:r>
            <w:r w:rsidR="00143209" w:rsidRPr="005A04DD">
              <w:rPr>
                <w:rFonts w:ascii="Helvetica" w:hAnsi="Helvetica" w:cs="Helvetica"/>
                <w:color w:val="336699"/>
                <w:sz w:val="21"/>
                <w:szCs w:val="21"/>
                <w:shd w:val="clear" w:color="auto" w:fill="FFFFFF"/>
              </w:rPr>
              <w:t xml:space="preserve">nyílt </w:t>
            </w:r>
            <w:r w:rsidR="00FE2A4D" w:rsidRPr="005A04DD">
              <w:rPr>
                <w:rFonts w:ascii="Helvetica" w:hAnsi="Helvetica" w:cs="Helvetica"/>
                <w:color w:val="336699"/>
                <w:sz w:val="21"/>
                <w:szCs w:val="21"/>
                <w:shd w:val="clear" w:color="auto" w:fill="FFFFFF"/>
              </w:rPr>
              <w:t>eljárás szabályait alkalmazza az alábbi eltérésekkel:</w:t>
            </w:r>
          </w:p>
          <w:p w14:paraId="06345FD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224C94B1" w14:textId="77777777" w:rsidR="00FE2A4D"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a)</w:t>
            </w:r>
            <w:r w:rsidRPr="005A04DD">
              <w:rPr>
                <w:rFonts w:ascii="Helvetica" w:hAnsi="Helvetica" w:cs="Helvetica"/>
                <w:color w:val="336699"/>
                <w:sz w:val="21"/>
                <w:szCs w:val="21"/>
                <w:shd w:val="clear" w:color="auto" w:fill="FFFFFF"/>
              </w:rPr>
              <w:tab/>
              <w:t xml:space="preserve">Ajánlatkérő az eljárást a Kbt. 117. § szerinti felhívás közzétételével indítja. </w:t>
            </w:r>
          </w:p>
          <w:p w14:paraId="6EF113E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433E90BE" w14:textId="7357149E" w:rsidR="000C1510"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b)</w:t>
            </w:r>
            <w:r w:rsidRPr="005A04DD">
              <w:rPr>
                <w:rFonts w:ascii="Helvetica" w:hAnsi="Helvetica" w:cs="Helvetica"/>
                <w:color w:val="336699"/>
                <w:sz w:val="21"/>
                <w:szCs w:val="21"/>
                <w:shd w:val="clear" w:color="auto" w:fill="FFFFFF"/>
              </w:rPr>
              <w:tab/>
            </w:r>
            <w:r w:rsidR="000C1510" w:rsidRPr="005A04DD">
              <w:rPr>
                <w:rFonts w:ascii="Helvetica" w:hAnsi="Helvetica" w:cs="Helvetica"/>
                <w:color w:val="336699"/>
                <w:sz w:val="21"/>
                <w:szCs w:val="21"/>
                <w:shd w:val="clear" w:color="auto" w:fill="FFFFFF"/>
              </w:rPr>
              <w:t>Ajánlatkérő alkalmazza a Kbt. 114/</w:t>
            </w:r>
            <w:proofErr w:type="gramStart"/>
            <w:r w:rsidR="000C1510" w:rsidRPr="005A04DD">
              <w:rPr>
                <w:rFonts w:ascii="Helvetica" w:hAnsi="Helvetica" w:cs="Helvetica"/>
                <w:color w:val="336699"/>
                <w:sz w:val="21"/>
                <w:szCs w:val="21"/>
                <w:shd w:val="clear" w:color="auto" w:fill="FFFFFF"/>
              </w:rPr>
              <w:t>A</w:t>
            </w:r>
            <w:proofErr w:type="gramEnd"/>
            <w:r w:rsidR="000C1510" w:rsidRPr="005A04DD">
              <w:rPr>
                <w:rFonts w:ascii="Helvetica" w:hAnsi="Helvetica" w:cs="Helvetica"/>
                <w:color w:val="336699"/>
                <w:sz w:val="21"/>
                <w:szCs w:val="21"/>
                <w:shd w:val="clear" w:color="auto" w:fill="FFFFFF"/>
              </w:rPr>
              <w:t xml:space="preserve">. §-ban foglaltakat, azzal, hogy egyben alkalmazza a Kbt. 81. § (4)-(5) bekezdéseiben foglaltakat is. </w:t>
            </w:r>
          </w:p>
          <w:p w14:paraId="140733B3" w14:textId="77777777" w:rsidR="000C1510" w:rsidRPr="000C1510" w:rsidRDefault="000C1510" w:rsidP="00FE2A4D">
            <w:pPr>
              <w:ind w:left="56" w:right="56"/>
              <w:rPr>
                <w:rFonts w:ascii="Garamond" w:hAnsi="Garamond"/>
                <w:bCs/>
                <w:color w:val="4472C4"/>
                <w:sz w:val="22"/>
                <w:szCs w:val="22"/>
              </w:rPr>
            </w:pPr>
          </w:p>
          <w:p w14:paraId="131DF42D" w14:textId="77777777"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c)</w:t>
            </w:r>
            <w:r w:rsidRPr="008F621A">
              <w:rPr>
                <w:rFonts w:ascii="Helvetica" w:hAnsi="Helvetica" w:cs="Helvetica"/>
                <w:color w:val="336699"/>
                <w:sz w:val="21"/>
                <w:szCs w:val="21"/>
                <w:shd w:val="clear" w:color="auto" w:fill="FFFFFF"/>
              </w:rPr>
              <w:tab/>
              <w:t xml:space="preserve">Ajánlatkérő a kiegészítő tájékoztatást ésszerű határidőn belül, de legkésőbb </w:t>
            </w:r>
            <w:r w:rsidR="00E13B82"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határidő lejártát megelőző három nappal adja meg, amennyiben a kiegészítő tájékoztatás iránti kérelem legkésőbb a válaszadási határidőt megelőző három nappal benyújtásra került. Ajánlatkérő a határidőn túl érkezett kiegészítő tájékoztatás iránti kérelemre is válaszolhat, amennyiben a válaszadás a megfelelő </w:t>
            </w:r>
            <w:r w:rsidR="008E48AF" w:rsidRPr="008F621A">
              <w:rPr>
                <w:rFonts w:ascii="Helvetica" w:hAnsi="Helvetica" w:cs="Helvetica"/>
                <w:color w:val="336699"/>
                <w:sz w:val="21"/>
                <w:szCs w:val="21"/>
                <w:shd w:val="clear" w:color="auto" w:fill="FFFFFF"/>
              </w:rPr>
              <w:t>ajánlathoz</w:t>
            </w:r>
            <w:r w:rsidRPr="008F621A">
              <w:rPr>
                <w:rFonts w:ascii="Helvetica" w:hAnsi="Helvetica" w:cs="Helvetica"/>
                <w:color w:val="336699"/>
                <w:sz w:val="21"/>
                <w:szCs w:val="21"/>
                <w:shd w:val="clear" w:color="auto" w:fill="FFFFFF"/>
              </w:rPr>
              <w:t xml:space="preserve"> feltétlenül szükséges.</w:t>
            </w:r>
          </w:p>
          <w:p w14:paraId="7F2D26E7" w14:textId="77777777" w:rsidR="00FE2A4D" w:rsidRPr="008F621A" w:rsidRDefault="00FE2A4D" w:rsidP="00FE2A4D">
            <w:pPr>
              <w:ind w:left="56" w:right="56"/>
              <w:rPr>
                <w:rFonts w:ascii="Helvetica" w:hAnsi="Helvetica" w:cs="Helvetica"/>
                <w:color w:val="336699"/>
                <w:sz w:val="21"/>
                <w:szCs w:val="21"/>
                <w:shd w:val="clear" w:color="auto" w:fill="FFFFFF"/>
              </w:rPr>
            </w:pPr>
          </w:p>
          <w:p w14:paraId="023A73D8" w14:textId="6EBEF33F"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d)</w:t>
            </w:r>
            <w:r w:rsidRPr="008F621A">
              <w:rPr>
                <w:rFonts w:ascii="Helvetica" w:hAnsi="Helvetica" w:cs="Helvetica"/>
                <w:color w:val="336699"/>
                <w:sz w:val="21"/>
                <w:szCs w:val="21"/>
                <w:shd w:val="clear" w:color="auto" w:fill="FFFFFF"/>
              </w:rPr>
              <w:tab/>
              <w:t xml:space="preserve">Az ajánlatkérő </w:t>
            </w:r>
            <w:r w:rsidR="008E48AF"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határidőt meghosszabbítja, ha a kiegészítő tájékoztatást a fenti c) pont szerinti határidőben nem tudja megadni. A határidő meghosszabbításáról haladéktalanul és egyidejűleg értesíteni kell valamennyi gazdasági szereplőt, amely az eljárás iránt érdeklődését az ajánlatkérőnél jelezte</w:t>
            </w:r>
            <w:r w:rsidR="00353A32" w:rsidRPr="008F621A">
              <w:rPr>
                <w:rFonts w:ascii="Helvetica" w:hAnsi="Helvetica" w:cs="Helvetica"/>
                <w:color w:val="336699"/>
                <w:sz w:val="21"/>
                <w:szCs w:val="21"/>
                <w:shd w:val="clear" w:color="auto" w:fill="FFFFFF"/>
              </w:rPr>
              <w:t xml:space="preserve"> és arról </w:t>
            </w:r>
            <w:proofErr w:type="spellStart"/>
            <w:r w:rsidR="00353A32" w:rsidRPr="008F621A">
              <w:rPr>
                <w:rFonts w:ascii="Helvetica" w:hAnsi="Helvetica" w:cs="Helvetica"/>
                <w:color w:val="336699"/>
                <w:sz w:val="21"/>
                <w:szCs w:val="21"/>
                <w:shd w:val="clear" w:color="auto" w:fill="FFFFFF"/>
              </w:rPr>
              <w:t>korrigendumot</w:t>
            </w:r>
            <w:proofErr w:type="spellEnd"/>
            <w:r w:rsidR="00353A32" w:rsidRPr="008F621A">
              <w:rPr>
                <w:rFonts w:ascii="Helvetica" w:hAnsi="Helvetica" w:cs="Helvetica"/>
                <w:color w:val="336699"/>
                <w:sz w:val="21"/>
                <w:szCs w:val="21"/>
                <w:shd w:val="clear" w:color="auto" w:fill="FFFFFF"/>
              </w:rPr>
              <w:t xml:space="preserve"> ad fel</w:t>
            </w:r>
            <w:r w:rsidRPr="008F621A">
              <w:rPr>
                <w:rFonts w:ascii="Helvetica" w:hAnsi="Helvetica" w:cs="Helvetica"/>
                <w:color w:val="336699"/>
                <w:sz w:val="21"/>
                <w:szCs w:val="21"/>
                <w:shd w:val="clear" w:color="auto" w:fill="FFFFFF"/>
              </w:rPr>
              <w:t xml:space="preserve">. </w:t>
            </w:r>
          </w:p>
          <w:p w14:paraId="177AC5C4" w14:textId="77777777" w:rsidR="00FE2A4D" w:rsidRPr="000C1510" w:rsidRDefault="00FE2A4D" w:rsidP="00FE2A4D">
            <w:pPr>
              <w:ind w:left="56" w:right="56"/>
              <w:rPr>
                <w:rFonts w:ascii="Garamond" w:hAnsi="Garamond"/>
                <w:bCs/>
                <w:color w:val="4472C4"/>
                <w:sz w:val="22"/>
                <w:szCs w:val="22"/>
              </w:rPr>
            </w:pPr>
          </w:p>
          <w:p w14:paraId="2DEBF739" w14:textId="2D0EB9AA" w:rsidR="00340854" w:rsidRPr="00AB7D17" w:rsidRDefault="00FE2A4D" w:rsidP="00AB7D17">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e)</w:t>
            </w:r>
            <w:r w:rsidRPr="008F621A">
              <w:rPr>
                <w:rFonts w:ascii="Helvetica" w:hAnsi="Helvetica" w:cs="Helvetica"/>
                <w:color w:val="336699"/>
                <w:sz w:val="21"/>
                <w:szCs w:val="21"/>
                <w:shd w:val="clear" w:color="auto" w:fill="FFFFFF"/>
              </w:rPr>
              <w:tab/>
              <w:t>Ajánlatkérő továbbá kiegészítő tájékoztatásban közli, hogy a dokumentáció valamely eleme semmis, ha a közbeszerzési dokumentumokon belül ugyanaz az adat, információ több ponton eltérően szerepel, vagy a felhívást kiegészítő közbeszerzési dokumentumok valamely eleme eltér az eljárást megindító felhívástól vagy e törvénytől. A közbeszerzési dokumentumok semmisnek nyilvánított eleme, előírása a közbeszerzési eljárásban és a közbeszerzési szerződésben nem alkalmazandó.</w:t>
            </w:r>
          </w:p>
        </w:tc>
      </w:tr>
      <w:tr w:rsidR="00340854" w:rsidRPr="000C1510" w14:paraId="6BB28E74" w14:textId="77777777" w:rsidTr="00F21878">
        <w:tc>
          <w:tcPr>
            <w:tcW w:w="9638" w:type="dxa"/>
            <w:gridSpan w:val="4"/>
            <w:tcBorders>
              <w:top w:val="single" w:sz="4" w:space="0" w:color="auto"/>
              <w:left w:val="nil"/>
              <w:bottom w:val="nil"/>
              <w:right w:val="nil"/>
            </w:tcBorders>
          </w:tcPr>
          <w:p w14:paraId="27CFD888"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VI.4) E hirdetmény feladásának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496CB419" w14:textId="77777777" w:rsidTr="00F21878">
        <w:tc>
          <w:tcPr>
            <w:tcW w:w="9638" w:type="dxa"/>
            <w:gridSpan w:val="4"/>
            <w:tcBorders>
              <w:top w:val="nil"/>
              <w:left w:val="nil"/>
              <w:bottom w:val="single" w:sz="4" w:space="0" w:color="auto"/>
              <w:right w:val="nil"/>
            </w:tcBorders>
          </w:tcPr>
          <w:p w14:paraId="3C0FE90F" w14:textId="77777777" w:rsidR="00340854" w:rsidRPr="000C1510" w:rsidRDefault="00340854">
            <w:pPr>
              <w:spacing w:after="120"/>
              <w:ind w:left="56" w:right="56"/>
              <w:jc w:val="center"/>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Az európai uniós, a Kbt., annak végrehajtási rendeletei és más alkalmazandó jog előírásainak történő megfelelés biztosítása az ajánlatkérő felelőssége.</w:t>
            </w:r>
          </w:p>
        </w:tc>
      </w:tr>
      <w:tr w:rsidR="00340854" w:rsidRPr="000C1510" w14:paraId="1A8055D9" w14:textId="77777777" w:rsidTr="00F21878">
        <w:tc>
          <w:tcPr>
            <w:tcW w:w="9638" w:type="dxa"/>
            <w:gridSpan w:val="4"/>
            <w:tcBorders>
              <w:top w:val="single" w:sz="4" w:space="0" w:color="auto"/>
              <w:left w:val="nil"/>
              <w:bottom w:val="nil"/>
              <w:right w:val="nil"/>
            </w:tcBorders>
          </w:tcPr>
          <w:p w14:paraId="6A460024" w14:textId="52027A90" w:rsidR="00340854" w:rsidRPr="000C1510" w:rsidRDefault="00340854">
            <w:pPr>
              <w:spacing w:before="120"/>
              <w:ind w:left="56" w:right="56"/>
              <w:rPr>
                <w:rFonts w:ascii="Garamond" w:hAnsi="Garamond"/>
                <w:i/>
                <w:iCs/>
                <w:sz w:val="22"/>
                <w:szCs w:val="22"/>
              </w:rPr>
            </w:pPr>
            <w:r w:rsidRPr="000C1510">
              <w:rPr>
                <w:rFonts w:ascii="Garamond" w:hAnsi="Garamond"/>
                <w:sz w:val="22"/>
                <w:szCs w:val="22"/>
              </w:rPr>
              <w:t xml:space="preserve">1 </w:t>
            </w:r>
            <w:r w:rsidRPr="000C1510">
              <w:rPr>
                <w:rFonts w:ascii="Garamond" w:hAnsi="Garamond"/>
                <w:i/>
                <w:iCs/>
                <w:sz w:val="22"/>
                <w:szCs w:val="22"/>
              </w:rPr>
              <w:t>szükség szerinti számban ismételje meg</w:t>
            </w:r>
            <w:r w:rsidRPr="000C1510">
              <w:rPr>
                <w:rFonts w:ascii="Garamond" w:hAnsi="Garamond"/>
                <w:i/>
                <w:iCs/>
                <w:sz w:val="22"/>
                <w:szCs w:val="22"/>
              </w:rPr>
              <w:br/>
            </w:r>
            <w:r w:rsidRPr="000C1510">
              <w:rPr>
                <w:rFonts w:ascii="Garamond" w:hAnsi="Garamond"/>
                <w:sz w:val="22"/>
                <w:szCs w:val="22"/>
              </w:rPr>
              <w:t xml:space="preserve">2 </w:t>
            </w:r>
            <w:r w:rsidRPr="000C1510">
              <w:rPr>
                <w:rFonts w:ascii="Garamond" w:hAnsi="Garamond"/>
                <w:i/>
                <w:iCs/>
                <w:sz w:val="22"/>
                <w:szCs w:val="22"/>
              </w:rPr>
              <w:t>adott esetben</w:t>
            </w:r>
            <w:r w:rsidRPr="000C1510">
              <w:rPr>
                <w:rFonts w:ascii="Garamond" w:hAnsi="Garamond"/>
                <w:i/>
                <w:iCs/>
                <w:sz w:val="22"/>
                <w:szCs w:val="22"/>
              </w:rPr>
              <w:br/>
            </w:r>
            <w:proofErr w:type="gramStart"/>
            <w:r w:rsidRPr="000C1510">
              <w:rPr>
                <w:rFonts w:ascii="Garamond" w:hAnsi="Garamond"/>
                <w:sz w:val="22"/>
                <w:szCs w:val="22"/>
              </w:rPr>
              <w:t>4</w:t>
            </w:r>
            <w:proofErr w:type="gramEnd"/>
            <w:r w:rsidRPr="000C1510">
              <w:rPr>
                <w:rFonts w:ascii="Garamond" w:hAnsi="Garamond"/>
                <w:sz w:val="22"/>
                <w:szCs w:val="22"/>
              </w:rPr>
              <w:t xml:space="preserve"> </w:t>
            </w:r>
            <w:r w:rsidRPr="000C1510">
              <w:rPr>
                <w:rFonts w:ascii="Garamond" w:hAnsi="Garamond"/>
                <w:i/>
                <w:iCs/>
                <w:sz w:val="22"/>
                <w:szCs w:val="22"/>
              </w:rPr>
              <w:t>ha az információ ismert</w:t>
            </w:r>
            <w:r w:rsidRPr="000C1510">
              <w:rPr>
                <w:rFonts w:ascii="Garamond" w:hAnsi="Garamond"/>
                <w:i/>
                <w:iCs/>
                <w:sz w:val="22"/>
                <w:szCs w:val="22"/>
              </w:rPr>
              <w:br/>
            </w:r>
            <w:r w:rsidRPr="000C1510">
              <w:rPr>
                <w:rFonts w:ascii="Garamond" w:hAnsi="Garamond"/>
                <w:sz w:val="22"/>
                <w:szCs w:val="22"/>
              </w:rPr>
              <w:t xml:space="preserve">20 </w:t>
            </w:r>
            <w:r w:rsidRPr="000C1510">
              <w:rPr>
                <w:rFonts w:ascii="Garamond" w:hAnsi="Garamond"/>
                <w:i/>
                <w:iCs/>
                <w:sz w:val="22"/>
                <w:szCs w:val="22"/>
              </w:rPr>
              <w:t>súlyszám helyett fontosság is megadható</w:t>
            </w:r>
            <w:r w:rsidRPr="000C1510">
              <w:rPr>
                <w:rFonts w:ascii="Garamond" w:hAnsi="Garamond"/>
                <w:i/>
                <w:iCs/>
                <w:sz w:val="22"/>
                <w:szCs w:val="22"/>
              </w:rPr>
              <w:br/>
            </w:r>
            <w:r w:rsidRPr="000C1510">
              <w:rPr>
                <w:rFonts w:ascii="Garamond" w:hAnsi="Garamond"/>
                <w:sz w:val="22"/>
                <w:szCs w:val="22"/>
              </w:rPr>
              <w:t xml:space="preserve">21 </w:t>
            </w:r>
            <w:r w:rsidRPr="000C1510">
              <w:rPr>
                <w:rFonts w:ascii="Garamond" w:hAnsi="Garamond"/>
                <w:i/>
                <w:iCs/>
                <w:sz w:val="22"/>
                <w:szCs w:val="22"/>
              </w:rPr>
              <w:t>súlyszám helyett fontosság is megadható; ha az ár az egyetlen értékelési szempont, súlyszám nem szükséges</w:t>
            </w:r>
          </w:p>
        </w:tc>
      </w:tr>
    </w:tbl>
    <w:p w14:paraId="486A2778" w14:textId="77777777" w:rsidR="00340854" w:rsidRPr="000C1510" w:rsidRDefault="00340854">
      <w:pPr>
        <w:jc w:val="both"/>
        <w:rPr>
          <w:rFonts w:ascii="Garamond" w:hAnsi="Garamond"/>
          <w:sz w:val="22"/>
          <w:szCs w:val="22"/>
        </w:rPr>
      </w:pPr>
    </w:p>
    <w:sectPr w:rsidR="00340854" w:rsidRPr="000C1510">
      <w:pgSz w:w="12240" w:h="15840"/>
      <w:pgMar w:top="1417" w:right="1417" w:bottom="1417" w:left="1417" w:header="708" w:footer="708" w:gutter="0"/>
      <w:cols w:space="708"/>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Karolina dr. Lévay-Nagy" w:date="2023-09-15T07:12:00Z" w:initials="KdLN">
    <w:p w14:paraId="0C793FAE" w14:textId="26083EA4" w:rsidR="0003586C" w:rsidRDefault="0003586C">
      <w:pPr>
        <w:pStyle w:val="Jegyzetszveg"/>
      </w:pPr>
      <w:r>
        <w:rPr>
          <w:rStyle w:val="Jegyzethivatkozs"/>
        </w:rPr>
        <w:annotationRef/>
      </w:r>
      <w:r>
        <w:t xml:space="preserve">A hirdetményfeladáskor kerül véglegesítésre. </w:t>
      </w:r>
    </w:p>
  </w:comment>
  <w:comment w:id="2" w:author="Karolina dr. Lévay-Nagy" w:date="2023-08-31T13:20:00Z" w:initials="KdLN">
    <w:p w14:paraId="15E306B4" w14:textId="6EABC337" w:rsidR="000F434B" w:rsidRDefault="000F434B">
      <w:pPr>
        <w:pStyle w:val="Jegyzetszveg"/>
      </w:pPr>
      <w:r>
        <w:rPr>
          <w:rStyle w:val="Jegyzethivatkozs"/>
        </w:rPr>
        <w:annotationRef/>
      </w:r>
      <w:r>
        <w:t>Min. 15 nap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C793FAE" w15:done="0"/>
  <w15:commentEx w15:paraId="15E306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8AE825C" w16cex:dateUtc="2023-09-15T05:12:00Z"/>
  <w16cex:commentExtensible w16cex:durableId="289B1230" w16cex:dateUtc="2023-08-31T1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C793FAE" w16cid:durableId="28AE825C"/>
  <w16cid:commentId w16cid:paraId="15E306B4" w16cid:durableId="289B123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INNextLTPro-LightCondense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mp;#39">
    <w:altName w:val="Times New Roman"/>
    <w:panose1 w:val="00000000000000000000"/>
    <w:charset w:val="00"/>
    <w:family w:val="roman"/>
    <w:notTrueType/>
    <w:pitch w:val="default"/>
    <w:sig w:usb0="00000007" w:usb1="00000000" w:usb2="00000000" w:usb3="00000000" w:csb0="00000003" w:csb1="00000000"/>
  </w:font>
  <w:font w:name="DejaVuSerif">
    <w:altName w:val="MS Gothic"/>
    <w:panose1 w:val="00000000000000000000"/>
    <w:charset w:val="80"/>
    <w:family w:val="auto"/>
    <w:notTrueType/>
    <w:pitch w:val="default"/>
    <w:sig w:usb0="00000005" w:usb1="08070000" w:usb2="00000010" w:usb3="00000000" w:csb0="00020002"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F05AE"/>
    <w:multiLevelType w:val="hybridMultilevel"/>
    <w:tmpl w:val="F9889A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8D51673"/>
    <w:multiLevelType w:val="hybridMultilevel"/>
    <w:tmpl w:val="B7FAA9F6"/>
    <w:lvl w:ilvl="0" w:tplc="F8DCAFAA">
      <w:start w:val="2"/>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4">
    <w:nsid w:val="112E4D12"/>
    <w:multiLevelType w:val="hybridMultilevel"/>
    <w:tmpl w:val="32A8E0F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nsid w:val="1693300B"/>
    <w:multiLevelType w:val="hybridMultilevel"/>
    <w:tmpl w:val="B56CA1B4"/>
    <w:lvl w:ilvl="0" w:tplc="3382926C">
      <w:start w:val="1"/>
      <w:numFmt w:val="decimal"/>
      <w:lvlText w:val="%1."/>
      <w:lvlJc w:val="left"/>
      <w:pPr>
        <w:ind w:left="718" w:hanging="735"/>
      </w:pPr>
      <w:rPr>
        <w:rFonts w:hint="default"/>
      </w:rPr>
    </w:lvl>
    <w:lvl w:ilvl="1" w:tplc="040E0019" w:tentative="1">
      <w:start w:val="1"/>
      <w:numFmt w:val="lowerLetter"/>
      <w:lvlText w:val="%2."/>
      <w:lvlJc w:val="left"/>
      <w:pPr>
        <w:ind w:left="1063" w:hanging="360"/>
      </w:pPr>
    </w:lvl>
    <w:lvl w:ilvl="2" w:tplc="040E001B" w:tentative="1">
      <w:start w:val="1"/>
      <w:numFmt w:val="lowerRoman"/>
      <w:lvlText w:val="%3."/>
      <w:lvlJc w:val="right"/>
      <w:pPr>
        <w:ind w:left="1783" w:hanging="180"/>
      </w:pPr>
    </w:lvl>
    <w:lvl w:ilvl="3" w:tplc="040E000F" w:tentative="1">
      <w:start w:val="1"/>
      <w:numFmt w:val="decimal"/>
      <w:lvlText w:val="%4."/>
      <w:lvlJc w:val="left"/>
      <w:pPr>
        <w:ind w:left="2503" w:hanging="360"/>
      </w:pPr>
    </w:lvl>
    <w:lvl w:ilvl="4" w:tplc="040E0019" w:tentative="1">
      <w:start w:val="1"/>
      <w:numFmt w:val="lowerLetter"/>
      <w:lvlText w:val="%5."/>
      <w:lvlJc w:val="left"/>
      <w:pPr>
        <w:ind w:left="3223" w:hanging="360"/>
      </w:pPr>
    </w:lvl>
    <w:lvl w:ilvl="5" w:tplc="040E001B" w:tentative="1">
      <w:start w:val="1"/>
      <w:numFmt w:val="lowerRoman"/>
      <w:lvlText w:val="%6."/>
      <w:lvlJc w:val="right"/>
      <w:pPr>
        <w:ind w:left="3943" w:hanging="180"/>
      </w:pPr>
    </w:lvl>
    <w:lvl w:ilvl="6" w:tplc="040E000F" w:tentative="1">
      <w:start w:val="1"/>
      <w:numFmt w:val="decimal"/>
      <w:lvlText w:val="%7."/>
      <w:lvlJc w:val="left"/>
      <w:pPr>
        <w:ind w:left="4663" w:hanging="360"/>
      </w:pPr>
    </w:lvl>
    <w:lvl w:ilvl="7" w:tplc="040E0019" w:tentative="1">
      <w:start w:val="1"/>
      <w:numFmt w:val="lowerLetter"/>
      <w:lvlText w:val="%8."/>
      <w:lvlJc w:val="left"/>
      <w:pPr>
        <w:ind w:left="5383" w:hanging="360"/>
      </w:pPr>
    </w:lvl>
    <w:lvl w:ilvl="8" w:tplc="040E001B" w:tentative="1">
      <w:start w:val="1"/>
      <w:numFmt w:val="lowerRoman"/>
      <w:lvlText w:val="%9."/>
      <w:lvlJc w:val="right"/>
      <w:pPr>
        <w:ind w:left="6103" w:hanging="180"/>
      </w:pPr>
    </w:lvl>
  </w:abstractNum>
  <w:abstractNum w:abstractNumId="6">
    <w:nsid w:val="1A335E61"/>
    <w:multiLevelType w:val="singleLevel"/>
    <w:tmpl w:val="F7AC4CAC"/>
    <w:lvl w:ilvl="0">
      <w:numFmt w:val="bullet"/>
      <w:lvlText w:val="-"/>
      <w:lvlJc w:val="left"/>
      <w:pPr>
        <w:tabs>
          <w:tab w:val="num" w:pos="360"/>
        </w:tabs>
        <w:ind w:left="360" w:hanging="360"/>
      </w:pPr>
    </w:lvl>
  </w:abstractNum>
  <w:abstractNum w:abstractNumId="7">
    <w:nsid w:val="1AB0761E"/>
    <w:multiLevelType w:val="hybridMultilevel"/>
    <w:tmpl w:val="BB7ADC4E"/>
    <w:lvl w:ilvl="0" w:tplc="FF7832E4">
      <w:start w:val="2"/>
      <w:numFmt w:val="bullet"/>
      <w:lvlText w:val="-"/>
      <w:lvlJc w:val="left"/>
      <w:pPr>
        <w:ind w:left="720" w:hanging="360"/>
      </w:pPr>
      <w:rPr>
        <w:rFonts w:ascii="DINNextLTPro-LightCondensed" w:eastAsia="Calibri" w:hAnsi="DINNextLTPro-LightCondensed" w:cs="DINNextLTPro-LightCondense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3CE4A85"/>
    <w:multiLevelType w:val="hybridMultilevel"/>
    <w:tmpl w:val="F2262E7A"/>
    <w:lvl w:ilvl="0" w:tplc="E11A532A">
      <w:start w:val="1"/>
      <w:numFmt w:val="decimal"/>
      <w:lvlText w:val="%1."/>
      <w:lvlJc w:val="left"/>
      <w:pPr>
        <w:ind w:left="416" w:hanging="360"/>
      </w:pPr>
      <w:rPr>
        <w:rFonts w:cs="Times New Roman" w:hint="default"/>
      </w:rPr>
    </w:lvl>
    <w:lvl w:ilvl="1" w:tplc="040E0019" w:tentative="1">
      <w:start w:val="1"/>
      <w:numFmt w:val="lowerLetter"/>
      <w:lvlText w:val="%2."/>
      <w:lvlJc w:val="left"/>
      <w:pPr>
        <w:ind w:left="1136" w:hanging="360"/>
      </w:pPr>
      <w:rPr>
        <w:rFonts w:cs="Times New Roman"/>
      </w:rPr>
    </w:lvl>
    <w:lvl w:ilvl="2" w:tplc="040E001B" w:tentative="1">
      <w:start w:val="1"/>
      <w:numFmt w:val="lowerRoman"/>
      <w:lvlText w:val="%3."/>
      <w:lvlJc w:val="right"/>
      <w:pPr>
        <w:ind w:left="1856" w:hanging="180"/>
      </w:pPr>
      <w:rPr>
        <w:rFonts w:cs="Times New Roman"/>
      </w:rPr>
    </w:lvl>
    <w:lvl w:ilvl="3" w:tplc="040E000F" w:tentative="1">
      <w:start w:val="1"/>
      <w:numFmt w:val="decimal"/>
      <w:lvlText w:val="%4."/>
      <w:lvlJc w:val="left"/>
      <w:pPr>
        <w:ind w:left="2576" w:hanging="360"/>
      </w:pPr>
      <w:rPr>
        <w:rFonts w:cs="Times New Roman"/>
      </w:rPr>
    </w:lvl>
    <w:lvl w:ilvl="4" w:tplc="040E0019" w:tentative="1">
      <w:start w:val="1"/>
      <w:numFmt w:val="lowerLetter"/>
      <w:lvlText w:val="%5."/>
      <w:lvlJc w:val="left"/>
      <w:pPr>
        <w:ind w:left="3296" w:hanging="360"/>
      </w:pPr>
      <w:rPr>
        <w:rFonts w:cs="Times New Roman"/>
      </w:rPr>
    </w:lvl>
    <w:lvl w:ilvl="5" w:tplc="040E001B" w:tentative="1">
      <w:start w:val="1"/>
      <w:numFmt w:val="lowerRoman"/>
      <w:lvlText w:val="%6."/>
      <w:lvlJc w:val="right"/>
      <w:pPr>
        <w:ind w:left="4016" w:hanging="180"/>
      </w:pPr>
      <w:rPr>
        <w:rFonts w:cs="Times New Roman"/>
      </w:rPr>
    </w:lvl>
    <w:lvl w:ilvl="6" w:tplc="040E000F" w:tentative="1">
      <w:start w:val="1"/>
      <w:numFmt w:val="decimal"/>
      <w:lvlText w:val="%7."/>
      <w:lvlJc w:val="left"/>
      <w:pPr>
        <w:ind w:left="4736" w:hanging="360"/>
      </w:pPr>
      <w:rPr>
        <w:rFonts w:cs="Times New Roman"/>
      </w:rPr>
    </w:lvl>
    <w:lvl w:ilvl="7" w:tplc="040E0019" w:tentative="1">
      <w:start w:val="1"/>
      <w:numFmt w:val="lowerLetter"/>
      <w:lvlText w:val="%8."/>
      <w:lvlJc w:val="left"/>
      <w:pPr>
        <w:ind w:left="5456" w:hanging="360"/>
      </w:pPr>
      <w:rPr>
        <w:rFonts w:cs="Times New Roman"/>
      </w:rPr>
    </w:lvl>
    <w:lvl w:ilvl="8" w:tplc="040E001B" w:tentative="1">
      <w:start w:val="1"/>
      <w:numFmt w:val="lowerRoman"/>
      <w:lvlText w:val="%9."/>
      <w:lvlJc w:val="right"/>
      <w:pPr>
        <w:ind w:left="6176" w:hanging="180"/>
      </w:pPr>
      <w:rPr>
        <w:rFonts w:cs="Times New Roman"/>
      </w:rPr>
    </w:lvl>
  </w:abstractNum>
  <w:abstractNum w:abstractNumId="9">
    <w:nsid w:val="24C14166"/>
    <w:multiLevelType w:val="hybridMultilevel"/>
    <w:tmpl w:val="CF3E3DD2"/>
    <w:lvl w:ilvl="0" w:tplc="1FDEC8C6">
      <w:numFmt w:val="bullet"/>
      <w:lvlText w:val="-"/>
      <w:lvlJc w:val="left"/>
      <w:pPr>
        <w:ind w:left="1068" w:hanging="360"/>
      </w:pPr>
      <w:rPr>
        <w:rFonts w:ascii="Tahoma" w:eastAsia="Times New Roman" w:hAnsi="Tahoma" w:cs="Tahoma"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0">
    <w:nsid w:val="25654A19"/>
    <w:multiLevelType w:val="hybridMultilevel"/>
    <w:tmpl w:val="18B41C32"/>
    <w:lvl w:ilvl="0" w:tplc="0590DF90">
      <w:start w:val="24"/>
      <w:numFmt w:val="bullet"/>
      <w:lvlText w:val="-"/>
      <w:lvlJc w:val="left"/>
      <w:pPr>
        <w:ind w:left="416" w:hanging="360"/>
      </w:pPr>
      <w:rPr>
        <w:rFonts w:ascii="Garamond" w:eastAsiaTheme="minorEastAsia" w:hAnsi="Garamond" w:hint="default"/>
      </w:rPr>
    </w:lvl>
    <w:lvl w:ilvl="1" w:tplc="040E0003" w:tentative="1">
      <w:start w:val="1"/>
      <w:numFmt w:val="bullet"/>
      <w:lvlText w:val="o"/>
      <w:lvlJc w:val="left"/>
      <w:pPr>
        <w:ind w:left="1136" w:hanging="360"/>
      </w:pPr>
      <w:rPr>
        <w:rFonts w:ascii="Courier New" w:hAnsi="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11">
    <w:nsid w:val="270A6BAF"/>
    <w:multiLevelType w:val="hybridMultilevel"/>
    <w:tmpl w:val="8C5E73BE"/>
    <w:lvl w:ilvl="0" w:tplc="1B2A722C">
      <w:start w:val="1"/>
      <w:numFmt w:val="bullet"/>
      <w:lvlText w:val="-"/>
      <w:lvlJc w:val="left"/>
      <w:pPr>
        <w:ind w:left="720" w:hanging="360"/>
      </w:pPr>
      <w:rPr>
        <w:rFonts w:ascii="Times New Roman" w:eastAsiaTheme="minorEastAsia"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478619DF"/>
    <w:multiLevelType w:val="hybridMultilevel"/>
    <w:tmpl w:val="B9522D30"/>
    <w:lvl w:ilvl="0" w:tplc="0022781E">
      <w:start w:val="1"/>
      <w:numFmt w:val="decimal"/>
      <w:lvlText w:val="%1."/>
      <w:lvlJc w:val="left"/>
      <w:pPr>
        <w:ind w:left="720" w:hanging="360"/>
      </w:pPr>
      <w:rPr>
        <w:rFonts w:ascii="Helvetica" w:hAnsi="Helvetica" w:cs="Helvetica" w:hint="default"/>
        <w:color w:val="336699"/>
        <w:sz w:val="2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535656F1"/>
    <w:multiLevelType w:val="hybridMultilevel"/>
    <w:tmpl w:val="C96CE8C8"/>
    <w:lvl w:ilvl="0" w:tplc="380A5CE8">
      <w:start w:val="3"/>
      <w:numFmt w:val="lowerLetter"/>
      <w:lvlText w:val="%1)"/>
      <w:lvlJc w:val="left"/>
      <w:pPr>
        <w:ind w:left="1069" w:hanging="360"/>
      </w:pPr>
      <w:rPr>
        <w:rFonts w:hint="default"/>
        <w:b/>
        <w:color w:val="auto"/>
        <w:sz w:val="24"/>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4">
    <w:nsid w:val="54C973C8"/>
    <w:multiLevelType w:val="hybridMultilevel"/>
    <w:tmpl w:val="4F62C4F2"/>
    <w:lvl w:ilvl="0" w:tplc="7A6845DA">
      <w:start w:val="4"/>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4"/>
  </w:num>
  <w:num w:numId="2">
    <w:abstractNumId w:val="11"/>
  </w:num>
  <w:num w:numId="3">
    <w:abstractNumId w:val="8"/>
  </w:num>
  <w:num w:numId="4">
    <w:abstractNumId w:val="10"/>
  </w:num>
  <w:num w:numId="5">
    <w:abstractNumId w:val="14"/>
  </w:num>
  <w:num w:numId="6">
    <w:abstractNumId w:val="1"/>
  </w:num>
  <w:num w:numId="7">
    <w:abstractNumId w:val="7"/>
  </w:num>
  <w:num w:numId="8">
    <w:abstractNumId w:val="2"/>
  </w:num>
  <w:num w:numId="9">
    <w:abstractNumId w:val="15"/>
  </w:num>
  <w:num w:numId="10">
    <w:abstractNumId w:val="12"/>
  </w:num>
  <w:num w:numId="11">
    <w:abstractNumId w:val="3"/>
  </w:num>
  <w:num w:numId="12">
    <w:abstractNumId w:val="13"/>
  </w:num>
  <w:num w:numId="13">
    <w:abstractNumId w:val="6"/>
  </w:num>
  <w:num w:numId="14">
    <w:abstractNumId w:val="9"/>
  </w:num>
  <w:num w:numId="15">
    <w:abstractNumId w:val="9"/>
  </w:num>
  <w:num w:numId="16">
    <w:abstractNumId w:val="5"/>
  </w:num>
  <w:num w:numId="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rolina dr. Lévay-Nagy">
    <w15:presenceInfo w15:providerId="Windows Live" w15:userId="37982a8568fac9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878"/>
    <w:rsid w:val="00000964"/>
    <w:rsid w:val="00000F03"/>
    <w:rsid w:val="0000154B"/>
    <w:rsid w:val="0000284B"/>
    <w:rsid w:val="00010565"/>
    <w:rsid w:val="00016443"/>
    <w:rsid w:val="00017756"/>
    <w:rsid w:val="000235E4"/>
    <w:rsid w:val="00024B24"/>
    <w:rsid w:val="000275DD"/>
    <w:rsid w:val="00033A6F"/>
    <w:rsid w:val="0003586C"/>
    <w:rsid w:val="00046C51"/>
    <w:rsid w:val="000472BE"/>
    <w:rsid w:val="00061EA7"/>
    <w:rsid w:val="00066224"/>
    <w:rsid w:val="00071150"/>
    <w:rsid w:val="0008067B"/>
    <w:rsid w:val="00083425"/>
    <w:rsid w:val="00094431"/>
    <w:rsid w:val="000959F7"/>
    <w:rsid w:val="000A137C"/>
    <w:rsid w:val="000A3F7A"/>
    <w:rsid w:val="000A7D8F"/>
    <w:rsid w:val="000B7602"/>
    <w:rsid w:val="000C1029"/>
    <w:rsid w:val="000C1510"/>
    <w:rsid w:val="000C2C6C"/>
    <w:rsid w:val="000C3B7C"/>
    <w:rsid w:val="000D76B1"/>
    <w:rsid w:val="000D76F2"/>
    <w:rsid w:val="000E302B"/>
    <w:rsid w:val="000E4348"/>
    <w:rsid w:val="000F3C5E"/>
    <w:rsid w:val="000F4098"/>
    <w:rsid w:val="000F434B"/>
    <w:rsid w:val="00103414"/>
    <w:rsid w:val="0011553A"/>
    <w:rsid w:val="0012235E"/>
    <w:rsid w:val="001253FC"/>
    <w:rsid w:val="001303BC"/>
    <w:rsid w:val="00131185"/>
    <w:rsid w:val="0013713A"/>
    <w:rsid w:val="00141270"/>
    <w:rsid w:val="00143209"/>
    <w:rsid w:val="00155E01"/>
    <w:rsid w:val="00157DCF"/>
    <w:rsid w:val="0016065C"/>
    <w:rsid w:val="001622DF"/>
    <w:rsid w:val="00167723"/>
    <w:rsid w:val="001713F8"/>
    <w:rsid w:val="00173BEA"/>
    <w:rsid w:val="001747C4"/>
    <w:rsid w:val="0017534D"/>
    <w:rsid w:val="001829FB"/>
    <w:rsid w:val="0019060B"/>
    <w:rsid w:val="00196047"/>
    <w:rsid w:val="00196A14"/>
    <w:rsid w:val="001A2B17"/>
    <w:rsid w:val="001A2DD9"/>
    <w:rsid w:val="001B0C51"/>
    <w:rsid w:val="001B4D3A"/>
    <w:rsid w:val="001C69C6"/>
    <w:rsid w:val="001D25AC"/>
    <w:rsid w:val="001D611A"/>
    <w:rsid w:val="001E6DCA"/>
    <w:rsid w:val="001F225C"/>
    <w:rsid w:val="001F514A"/>
    <w:rsid w:val="001F79AB"/>
    <w:rsid w:val="00202D05"/>
    <w:rsid w:val="00211C5D"/>
    <w:rsid w:val="002125B7"/>
    <w:rsid w:val="00222CDE"/>
    <w:rsid w:val="002255A2"/>
    <w:rsid w:val="0023090B"/>
    <w:rsid w:val="00230BE1"/>
    <w:rsid w:val="00232546"/>
    <w:rsid w:val="00236562"/>
    <w:rsid w:val="00241D0E"/>
    <w:rsid w:val="00241EE9"/>
    <w:rsid w:val="00253FB3"/>
    <w:rsid w:val="00254C5E"/>
    <w:rsid w:val="00256D20"/>
    <w:rsid w:val="00265162"/>
    <w:rsid w:val="0027010C"/>
    <w:rsid w:val="002725E7"/>
    <w:rsid w:val="00277D7B"/>
    <w:rsid w:val="00280652"/>
    <w:rsid w:val="002806CB"/>
    <w:rsid w:val="00293EE6"/>
    <w:rsid w:val="0029727C"/>
    <w:rsid w:val="002B2FC0"/>
    <w:rsid w:val="002C2EAA"/>
    <w:rsid w:val="002C3D3F"/>
    <w:rsid w:val="002C4A02"/>
    <w:rsid w:val="002E038A"/>
    <w:rsid w:val="002E5769"/>
    <w:rsid w:val="002F226A"/>
    <w:rsid w:val="00314F0E"/>
    <w:rsid w:val="00316C97"/>
    <w:rsid w:val="00324BC4"/>
    <w:rsid w:val="00325D2A"/>
    <w:rsid w:val="00327337"/>
    <w:rsid w:val="00330CB9"/>
    <w:rsid w:val="00332B87"/>
    <w:rsid w:val="003347B8"/>
    <w:rsid w:val="00336425"/>
    <w:rsid w:val="00340854"/>
    <w:rsid w:val="00342D1C"/>
    <w:rsid w:val="00346D73"/>
    <w:rsid w:val="00351850"/>
    <w:rsid w:val="00353A32"/>
    <w:rsid w:val="00363CF0"/>
    <w:rsid w:val="003648AD"/>
    <w:rsid w:val="00365CF7"/>
    <w:rsid w:val="003714F3"/>
    <w:rsid w:val="003741A6"/>
    <w:rsid w:val="00381CAE"/>
    <w:rsid w:val="00382D79"/>
    <w:rsid w:val="00385C5F"/>
    <w:rsid w:val="0039320C"/>
    <w:rsid w:val="003B036C"/>
    <w:rsid w:val="003B0504"/>
    <w:rsid w:val="003C3CF6"/>
    <w:rsid w:val="003C6D35"/>
    <w:rsid w:val="003D0497"/>
    <w:rsid w:val="003D231D"/>
    <w:rsid w:val="003D2BF4"/>
    <w:rsid w:val="003E2DA8"/>
    <w:rsid w:val="003E44C6"/>
    <w:rsid w:val="003E7BF9"/>
    <w:rsid w:val="003F6876"/>
    <w:rsid w:val="00400189"/>
    <w:rsid w:val="00404CF0"/>
    <w:rsid w:val="00413299"/>
    <w:rsid w:val="0042497B"/>
    <w:rsid w:val="00432754"/>
    <w:rsid w:val="00441D70"/>
    <w:rsid w:val="004601CF"/>
    <w:rsid w:val="004631D8"/>
    <w:rsid w:val="004662C1"/>
    <w:rsid w:val="004674B3"/>
    <w:rsid w:val="004739A4"/>
    <w:rsid w:val="00477E8C"/>
    <w:rsid w:val="00482BCA"/>
    <w:rsid w:val="0048600C"/>
    <w:rsid w:val="00486297"/>
    <w:rsid w:val="00487EDB"/>
    <w:rsid w:val="00494B87"/>
    <w:rsid w:val="0049700E"/>
    <w:rsid w:val="004A0895"/>
    <w:rsid w:val="004A2FE7"/>
    <w:rsid w:val="004B2989"/>
    <w:rsid w:val="004C2936"/>
    <w:rsid w:val="004C4771"/>
    <w:rsid w:val="004E16BE"/>
    <w:rsid w:val="004E5F27"/>
    <w:rsid w:val="004F0778"/>
    <w:rsid w:val="004F2575"/>
    <w:rsid w:val="004F5E4E"/>
    <w:rsid w:val="00505B4B"/>
    <w:rsid w:val="00511FBE"/>
    <w:rsid w:val="00514CAD"/>
    <w:rsid w:val="0052167C"/>
    <w:rsid w:val="00535D49"/>
    <w:rsid w:val="00542DF8"/>
    <w:rsid w:val="00545E0F"/>
    <w:rsid w:val="00554D0C"/>
    <w:rsid w:val="0055532A"/>
    <w:rsid w:val="00555E8E"/>
    <w:rsid w:val="00560681"/>
    <w:rsid w:val="00566176"/>
    <w:rsid w:val="00576979"/>
    <w:rsid w:val="00583BBF"/>
    <w:rsid w:val="00584780"/>
    <w:rsid w:val="0059106A"/>
    <w:rsid w:val="00592221"/>
    <w:rsid w:val="00597F2D"/>
    <w:rsid w:val="005A04DD"/>
    <w:rsid w:val="005A0BDB"/>
    <w:rsid w:val="005A1A36"/>
    <w:rsid w:val="005A2056"/>
    <w:rsid w:val="005A3EC6"/>
    <w:rsid w:val="005A4BF7"/>
    <w:rsid w:val="005B2100"/>
    <w:rsid w:val="005B6520"/>
    <w:rsid w:val="005C5434"/>
    <w:rsid w:val="005C718A"/>
    <w:rsid w:val="005D218B"/>
    <w:rsid w:val="005D6B25"/>
    <w:rsid w:val="005E3FC0"/>
    <w:rsid w:val="005E4731"/>
    <w:rsid w:val="005F156D"/>
    <w:rsid w:val="005F4ADF"/>
    <w:rsid w:val="005F739E"/>
    <w:rsid w:val="00603B9F"/>
    <w:rsid w:val="0061054B"/>
    <w:rsid w:val="00610635"/>
    <w:rsid w:val="00613DFD"/>
    <w:rsid w:val="00613EAB"/>
    <w:rsid w:val="0061508D"/>
    <w:rsid w:val="00623FAE"/>
    <w:rsid w:val="006257C2"/>
    <w:rsid w:val="00626E07"/>
    <w:rsid w:val="00627758"/>
    <w:rsid w:val="00635CD3"/>
    <w:rsid w:val="00635F33"/>
    <w:rsid w:val="00643F87"/>
    <w:rsid w:val="00647CB1"/>
    <w:rsid w:val="00653BDB"/>
    <w:rsid w:val="00662EDF"/>
    <w:rsid w:val="00665088"/>
    <w:rsid w:val="0067699F"/>
    <w:rsid w:val="006808AE"/>
    <w:rsid w:val="00684BC0"/>
    <w:rsid w:val="00684D11"/>
    <w:rsid w:val="006922D3"/>
    <w:rsid w:val="006954BF"/>
    <w:rsid w:val="0069749A"/>
    <w:rsid w:val="00697BE0"/>
    <w:rsid w:val="006A524A"/>
    <w:rsid w:val="006A6537"/>
    <w:rsid w:val="006B1474"/>
    <w:rsid w:val="006B49F6"/>
    <w:rsid w:val="006B6769"/>
    <w:rsid w:val="006C64E8"/>
    <w:rsid w:val="006D0968"/>
    <w:rsid w:val="006D21B6"/>
    <w:rsid w:val="006D6C25"/>
    <w:rsid w:val="006E136E"/>
    <w:rsid w:val="006E1468"/>
    <w:rsid w:val="006E3EFD"/>
    <w:rsid w:val="006E6EA9"/>
    <w:rsid w:val="006F4BF4"/>
    <w:rsid w:val="006F55C1"/>
    <w:rsid w:val="00704A8F"/>
    <w:rsid w:val="00705855"/>
    <w:rsid w:val="00710C34"/>
    <w:rsid w:val="007140BE"/>
    <w:rsid w:val="00715DC9"/>
    <w:rsid w:val="00716358"/>
    <w:rsid w:val="0072529A"/>
    <w:rsid w:val="00730699"/>
    <w:rsid w:val="00730EEC"/>
    <w:rsid w:val="00741E60"/>
    <w:rsid w:val="00744A11"/>
    <w:rsid w:val="007563F0"/>
    <w:rsid w:val="00757D12"/>
    <w:rsid w:val="00760E90"/>
    <w:rsid w:val="0076199C"/>
    <w:rsid w:val="007636D2"/>
    <w:rsid w:val="00764042"/>
    <w:rsid w:val="0078323F"/>
    <w:rsid w:val="007836FC"/>
    <w:rsid w:val="007930CA"/>
    <w:rsid w:val="0079515A"/>
    <w:rsid w:val="007A3E37"/>
    <w:rsid w:val="007B2B46"/>
    <w:rsid w:val="007B4089"/>
    <w:rsid w:val="007B57F5"/>
    <w:rsid w:val="007B7665"/>
    <w:rsid w:val="007C019D"/>
    <w:rsid w:val="007C3388"/>
    <w:rsid w:val="007D4379"/>
    <w:rsid w:val="007D5309"/>
    <w:rsid w:val="007D5C38"/>
    <w:rsid w:val="007D6E67"/>
    <w:rsid w:val="007E621D"/>
    <w:rsid w:val="007F7012"/>
    <w:rsid w:val="008005A4"/>
    <w:rsid w:val="008016B7"/>
    <w:rsid w:val="00801EE0"/>
    <w:rsid w:val="0080316E"/>
    <w:rsid w:val="00804056"/>
    <w:rsid w:val="00806F62"/>
    <w:rsid w:val="008073A1"/>
    <w:rsid w:val="008128BB"/>
    <w:rsid w:val="008138BB"/>
    <w:rsid w:val="00822893"/>
    <w:rsid w:val="00826F72"/>
    <w:rsid w:val="0082732E"/>
    <w:rsid w:val="00842D7D"/>
    <w:rsid w:val="00850853"/>
    <w:rsid w:val="00851CA2"/>
    <w:rsid w:val="00864C0F"/>
    <w:rsid w:val="008708EC"/>
    <w:rsid w:val="00890BA4"/>
    <w:rsid w:val="008927DF"/>
    <w:rsid w:val="00892ADA"/>
    <w:rsid w:val="00893EDA"/>
    <w:rsid w:val="008A15EF"/>
    <w:rsid w:val="008A2367"/>
    <w:rsid w:val="008A2DCD"/>
    <w:rsid w:val="008A4694"/>
    <w:rsid w:val="008A65DD"/>
    <w:rsid w:val="008B2CD3"/>
    <w:rsid w:val="008B2EC1"/>
    <w:rsid w:val="008B7240"/>
    <w:rsid w:val="008C1FEE"/>
    <w:rsid w:val="008C602C"/>
    <w:rsid w:val="008D0539"/>
    <w:rsid w:val="008D0D89"/>
    <w:rsid w:val="008D6020"/>
    <w:rsid w:val="008E45A1"/>
    <w:rsid w:val="008E48AF"/>
    <w:rsid w:val="008E7575"/>
    <w:rsid w:val="008F1D24"/>
    <w:rsid w:val="008F21FF"/>
    <w:rsid w:val="008F621A"/>
    <w:rsid w:val="009000EC"/>
    <w:rsid w:val="009003E7"/>
    <w:rsid w:val="00905E0B"/>
    <w:rsid w:val="00906870"/>
    <w:rsid w:val="009141E1"/>
    <w:rsid w:val="009144C5"/>
    <w:rsid w:val="00916771"/>
    <w:rsid w:val="009202F6"/>
    <w:rsid w:val="00923349"/>
    <w:rsid w:val="00923C2A"/>
    <w:rsid w:val="00924F97"/>
    <w:rsid w:val="009257F7"/>
    <w:rsid w:val="00926FB9"/>
    <w:rsid w:val="00934821"/>
    <w:rsid w:val="009441AD"/>
    <w:rsid w:val="00946B14"/>
    <w:rsid w:val="009508CE"/>
    <w:rsid w:val="009511D5"/>
    <w:rsid w:val="009540AD"/>
    <w:rsid w:val="00962923"/>
    <w:rsid w:val="00962A29"/>
    <w:rsid w:val="0096399C"/>
    <w:rsid w:val="00963F92"/>
    <w:rsid w:val="00967AB4"/>
    <w:rsid w:val="00970382"/>
    <w:rsid w:val="00972A01"/>
    <w:rsid w:val="00974689"/>
    <w:rsid w:val="00975034"/>
    <w:rsid w:val="00975448"/>
    <w:rsid w:val="00983232"/>
    <w:rsid w:val="00991B40"/>
    <w:rsid w:val="00993B30"/>
    <w:rsid w:val="009A433D"/>
    <w:rsid w:val="009B2307"/>
    <w:rsid w:val="009B45E2"/>
    <w:rsid w:val="009C155E"/>
    <w:rsid w:val="009C234E"/>
    <w:rsid w:val="009C5A8C"/>
    <w:rsid w:val="009C6381"/>
    <w:rsid w:val="009D0795"/>
    <w:rsid w:val="009E018C"/>
    <w:rsid w:val="009E2AE8"/>
    <w:rsid w:val="009E53AB"/>
    <w:rsid w:val="009F2FD3"/>
    <w:rsid w:val="009F4E0F"/>
    <w:rsid w:val="009F5C7A"/>
    <w:rsid w:val="009F6A20"/>
    <w:rsid w:val="00A00050"/>
    <w:rsid w:val="00A00CB8"/>
    <w:rsid w:val="00A0391F"/>
    <w:rsid w:val="00A146C5"/>
    <w:rsid w:val="00A14862"/>
    <w:rsid w:val="00A20117"/>
    <w:rsid w:val="00A20184"/>
    <w:rsid w:val="00A21D8E"/>
    <w:rsid w:val="00A23616"/>
    <w:rsid w:val="00A26A66"/>
    <w:rsid w:val="00A31E9F"/>
    <w:rsid w:val="00A32608"/>
    <w:rsid w:val="00A46FA3"/>
    <w:rsid w:val="00A542A0"/>
    <w:rsid w:val="00A56B84"/>
    <w:rsid w:val="00A705DD"/>
    <w:rsid w:val="00A81C9B"/>
    <w:rsid w:val="00A82F28"/>
    <w:rsid w:val="00A83857"/>
    <w:rsid w:val="00A85A25"/>
    <w:rsid w:val="00A9789A"/>
    <w:rsid w:val="00AA3A66"/>
    <w:rsid w:val="00AA6EC2"/>
    <w:rsid w:val="00AB0150"/>
    <w:rsid w:val="00AB0C75"/>
    <w:rsid w:val="00AB1531"/>
    <w:rsid w:val="00AB7D17"/>
    <w:rsid w:val="00AC31D3"/>
    <w:rsid w:val="00AD7344"/>
    <w:rsid w:val="00AD7484"/>
    <w:rsid w:val="00AE0DE9"/>
    <w:rsid w:val="00AF254B"/>
    <w:rsid w:val="00AF595D"/>
    <w:rsid w:val="00AF683A"/>
    <w:rsid w:val="00B005F0"/>
    <w:rsid w:val="00B01695"/>
    <w:rsid w:val="00B05831"/>
    <w:rsid w:val="00B32264"/>
    <w:rsid w:val="00B3685B"/>
    <w:rsid w:val="00B520CB"/>
    <w:rsid w:val="00B52ED8"/>
    <w:rsid w:val="00B561D9"/>
    <w:rsid w:val="00B563F6"/>
    <w:rsid w:val="00B56B37"/>
    <w:rsid w:val="00B574C8"/>
    <w:rsid w:val="00B60B54"/>
    <w:rsid w:val="00B60BEE"/>
    <w:rsid w:val="00B625F6"/>
    <w:rsid w:val="00B653A3"/>
    <w:rsid w:val="00B66171"/>
    <w:rsid w:val="00B70AEA"/>
    <w:rsid w:val="00B802EB"/>
    <w:rsid w:val="00B81B52"/>
    <w:rsid w:val="00B90429"/>
    <w:rsid w:val="00B91C7C"/>
    <w:rsid w:val="00BA09D0"/>
    <w:rsid w:val="00BA3040"/>
    <w:rsid w:val="00BA6228"/>
    <w:rsid w:val="00BB0394"/>
    <w:rsid w:val="00BB3606"/>
    <w:rsid w:val="00BB419E"/>
    <w:rsid w:val="00BD2090"/>
    <w:rsid w:val="00BD2833"/>
    <w:rsid w:val="00BD5616"/>
    <w:rsid w:val="00BD79A0"/>
    <w:rsid w:val="00BE1968"/>
    <w:rsid w:val="00BE1F9B"/>
    <w:rsid w:val="00BF2561"/>
    <w:rsid w:val="00C1227A"/>
    <w:rsid w:val="00C169C8"/>
    <w:rsid w:val="00C171AC"/>
    <w:rsid w:val="00C34651"/>
    <w:rsid w:val="00C45CDC"/>
    <w:rsid w:val="00C471D6"/>
    <w:rsid w:val="00C5377B"/>
    <w:rsid w:val="00C57B50"/>
    <w:rsid w:val="00C6340F"/>
    <w:rsid w:val="00C635DB"/>
    <w:rsid w:val="00C67CAF"/>
    <w:rsid w:val="00C711F6"/>
    <w:rsid w:val="00C7257A"/>
    <w:rsid w:val="00C74D18"/>
    <w:rsid w:val="00C76046"/>
    <w:rsid w:val="00C82B4C"/>
    <w:rsid w:val="00C8598B"/>
    <w:rsid w:val="00C96268"/>
    <w:rsid w:val="00CA00EF"/>
    <w:rsid w:val="00CA040E"/>
    <w:rsid w:val="00CA11EA"/>
    <w:rsid w:val="00CA3E6B"/>
    <w:rsid w:val="00CA6B45"/>
    <w:rsid w:val="00CA6C22"/>
    <w:rsid w:val="00CA731A"/>
    <w:rsid w:val="00CB3DD9"/>
    <w:rsid w:val="00CC0D65"/>
    <w:rsid w:val="00CC4AB2"/>
    <w:rsid w:val="00CC4E78"/>
    <w:rsid w:val="00CD0D23"/>
    <w:rsid w:val="00CD0E39"/>
    <w:rsid w:val="00CD11C6"/>
    <w:rsid w:val="00CD1263"/>
    <w:rsid w:val="00CE0A58"/>
    <w:rsid w:val="00CE1FB5"/>
    <w:rsid w:val="00CF0895"/>
    <w:rsid w:val="00CF0CF0"/>
    <w:rsid w:val="00CF15A4"/>
    <w:rsid w:val="00CF2E5B"/>
    <w:rsid w:val="00CF6B21"/>
    <w:rsid w:val="00CF7BFB"/>
    <w:rsid w:val="00D014CB"/>
    <w:rsid w:val="00D0243D"/>
    <w:rsid w:val="00D10259"/>
    <w:rsid w:val="00D138A3"/>
    <w:rsid w:val="00D22ECF"/>
    <w:rsid w:val="00D24451"/>
    <w:rsid w:val="00D247C6"/>
    <w:rsid w:val="00D25119"/>
    <w:rsid w:val="00D27046"/>
    <w:rsid w:val="00D27E49"/>
    <w:rsid w:val="00D514F1"/>
    <w:rsid w:val="00D72845"/>
    <w:rsid w:val="00D73191"/>
    <w:rsid w:val="00D7594A"/>
    <w:rsid w:val="00D909F6"/>
    <w:rsid w:val="00D920F2"/>
    <w:rsid w:val="00D96C30"/>
    <w:rsid w:val="00D97826"/>
    <w:rsid w:val="00DA4772"/>
    <w:rsid w:val="00DA4F2A"/>
    <w:rsid w:val="00DB0CCA"/>
    <w:rsid w:val="00DB2982"/>
    <w:rsid w:val="00DB4E9A"/>
    <w:rsid w:val="00DC1A95"/>
    <w:rsid w:val="00DC2C46"/>
    <w:rsid w:val="00DD5749"/>
    <w:rsid w:val="00DD76C9"/>
    <w:rsid w:val="00DE6536"/>
    <w:rsid w:val="00DE685B"/>
    <w:rsid w:val="00DE78FC"/>
    <w:rsid w:val="00DF4B69"/>
    <w:rsid w:val="00E07625"/>
    <w:rsid w:val="00E11537"/>
    <w:rsid w:val="00E13B82"/>
    <w:rsid w:val="00E14FF1"/>
    <w:rsid w:val="00E23216"/>
    <w:rsid w:val="00E24F24"/>
    <w:rsid w:val="00E333C1"/>
    <w:rsid w:val="00E36B53"/>
    <w:rsid w:val="00E422B1"/>
    <w:rsid w:val="00E52EDC"/>
    <w:rsid w:val="00E53AA3"/>
    <w:rsid w:val="00E5619E"/>
    <w:rsid w:val="00E570F4"/>
    <w:rsid w:val="00E574B8"/>
    <w:rsid w:val="00E62A51"/>
    <w:rsid w:val="00E67214"/>
    <w:rsid w:val="00E674E7"/>
    <w:rsid w:val="00E8112F"/>
    <w:rsid w:val="00E85091"/>
    <w:rsid w:val="00E8771B"/>
    <w:rsid w:val="00E90232"/>
    <w:rsid w:val="00E93855"/>
    <w:rsid w:val="00E93CF1"/>
    <w:rsid w:val="00E96162"/>
    <w:rsid w:val="00E97B77"/>
    <w:rsid w:val="00EA04D6"/>
    <w:rsid w:val="00EB7A1F"/>
    <w:rsid w:val="00EC00D0"/>
    <w:rsid w:val="00EC6527"/>
    <w:rsid w:val="00EC7D94"/>
    <w:rsid w:val="00ED12B0"/>
    <w:rsid w:val="00ED3627"/>
    <w:rsid w:val="00ED5A05"/>
    <w:rsid w:val="00EE3063"/>
    <w:rsid w:val="00EE322C"/>
    <w:rsid w:val="00EE6D66"/>
    <w:rsid w:val="00EF2C98"/>
    <w:rsid w:val="00EF2D00"/>
    <w:rsid w:val="00EF75C5"/>
    <w:rsid w:val="00EF77E9"/>
    <w:rsid w:val="00F12662"/>
    <w:rsid w:val="00F21878"/>
    <w:rsid w:val="00F234E0"/>
    <w:rsid w:val="00F24A33"/>
    <w:rsid w:val="00F27918"/>
    <w:rsid w:val="00F31A95"/>
    <w:rsid w:val="00F32E6C"/>
    <w:rsid w:val="00F33912"/>
    <w:rsid w:val="00F40353"/>
    <w:rsid w:val="00F52130"/>
    <w:rsid w:val="00F60917"/>
    <w:rsid w:val="00F615F8"/>
    <w:rsid w:val="00F61723"/>
    <w:rsid w:val="00F669B1"/>
    <w:rsid w:val="00F75BAB"/>
    <w:rsid w:val="00F82B2F"/>
    <w:rsid w:val="00F928DE"/>
    <w:rsid w:val="00F93543"/>
    <w:rsid w:val="00F949BF"/>
    <w:rsid w:val="00F9551F"/>
    <w:rsid w:val="00F9597A"/>
    <w:rsid w:val="00FA1414"/>
    <w:rsid w:val="00FA149B"/>
    <w:rsid w:val="00FA2AA0"/>
    <w:rsid w:val="00FA5BF8"/>
    <w:rsid w:val="00FB045E"/>
    <w:rsid w:val="00FB7CEB"/>
    <w:rsid w:val="00FC0393"/>
    <w:rsid w:val="00FC163D"/>
    <w:rsid w:val="00FC7253"/>
    <w:rsid w:val="00FD54E5"/>
    <w:rsid w:val="00FD553A"/>
    <w:rsid w:val="00FE2A4D"/>
    <w:rsid w:val="00FF07B2"/>
    <w:rsid w:val="00FF11BB"/>
    <w:rsid w:val="00FF4F08"/>
    <w:rsid w:val="00FF4FB1"/>
    <w:rsid w:val="00FF5040"/>
    <w:rsid w:val="00FF5B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66A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paragraph" w:styleId="Cmsor6">
    <w:name w:val="heading 6"/>
    <w:basedOn w:val="Norml"/>
    <w:next w:val="Norml"/>
    <w:link w:val="Cmsor6Char"/>
    <w:semiHidden/>
    <w:unhideWhenUsed/>
    <w:qFormat/>
    <w:rsid w:val="000275DD"/>
    <w:pPr>
      <w:widowControl/>
      <w:autoSpaceDE/>
      <w:autoSpaceDN/>
      <w:adjustRightInd/>
      <w:spacing w:before="240" w:after="60"/>
      <w:outlineLvl w:val="5"/>
    </w:pPr>
    <w:rPr>
      <w:rFonts w:eastAsia="Times New Roman"/>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unhideWhenUsed/>
    <w:rsid w:val="003E7BF9"/>
    <w:pPr>
      <w:widowControl/>
      <w:autoSpaceDE/>
      <w:autoSpaceDN/>
      <w:adjustRightInd/>
      <w:spacing w:before="100" w:beforeAutospacing="1" w:after="100" w:afterAutospacing="1"/>
    </w:pPr>
    <w:rPr>
      <w:rFonts w:eastAsia="Times New Roman"/>
    </w:rPr>
  </w:style>
  <w:style w:type="character" w:customStyle="1" w:styleId="Feloldatlanmegemlts1">
    <w:name w:val="Feloldatlan megemlítés1"/>
    <w:basedOn w:val="Bekezdsalapbettpusa"/>
    <w:uiPriority w:val="99"/>
    <w:semiHidden/>
    <w:unhideWhenUsed/>
    <w:rsid w:val="00923C2A"/>
    <w:rPr>
      <w:color w:val="605E5C"/>
      <w:shd w:val="clear" w:color="auto" w:fill="E1DFDD"/>
    </w:rPr>
  </w:style>
  <w:style w:type="character" w:customStyle="1" w:styleId="highlighted">
    <w:name w:val="highlighted"/>
    <w:basedOn w:val="Bekezdsalapbettpusa"/>
    <w:rsid w:val="000C2C6C"/>
  </w:style>
  <w:style w:type="paragraph" w:styleId="Nincstrkz">
    <w:name w:val="No Spacing"/>
    <w:uiPriority w:val="1"/>
    <w:qFormat/>
    <w:rsid w:val="009A433D"/>
    <w:pPr>
      <w:widowControl w:val="0"/>
      <w:autoSpaceDE w:val="0"/>
      <w:autoSpaceDN w:val="0"/>
      <w:adjustRightInd w:val="0"/>
      <w:spacing w:after="0" w:line="240" w:lineRule="auto"/>
    </w:pPr>
    <w:rPr>
      <w:rFonts w:ascii="Times New Roman" w:hAnsi="Times New Roman"/>
      <w:sz w:val="24"/>
      <w:szCs w:val="24"/>
    </w:rPr>
  </w:style>
  <w:style w:type="character" w:customStyle="1" w:styleId="Cmsor6Char">
    <w:name w:val="Címsor 6 Char"/>
    <w:basedOn w:val="Bekezdsalapbettpusa"/>
    <w:link w:val="Cmsor6"/>
    <w:semiHidden/>
    <w:rsid w:val="000275DD"/>
    <w:rPr>
      <w:rFonts w:ascii="Times New Roman" w:eastAsia="Times New Roman" w:hAnsi="Times New Roman"/>
      <w:b/>
      <w:bCs/>
    </w:rPr>
  </w:style>
  <w:style w:type="paragraph" w:customStyle="1" w:styleId="AOAltHead2">
    <w:name w:val="AOAltHead2"/>
    <w:basedOn w:val="Norml"/>
    <w:next w:val="Norml"/>
    <w:rsid w:val="00F9551F"/>
    <w:pPr>
      <w:widowControl/>
      <w:autoSpaceDE/>
      <w:autoSpaceDN/>
      <w:adjustRightInd/>
      <w:spacing w:before="240" w:line="260" w:lineRule="atLeast"/>
      <w:ind w:left="3600"/>
      <w:jc w:val="both"/>
      <w:outlineLvl w:val="1"/>
    </w:pPr>
    <w:rPr>
      <w:rFonts w:eastAsia="SimSun"/>
      <w:sz w:val="22"/>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paragraph" w:styleId="Cmsor6">
    <w:name w:val="heading 6"/>
    <w:basedOn w:val="Norml"/>
    <w:next w:val="Norml"/>
    <w:link w:val="Cmsor6Char"/>
    <w:semiHidden/>
    <w:unhideWhenUsed/>
    <w:qFormat/>
    <w:rsid w:val="000275DD"/>
    <w:pPr>
      <w:widowControl/>
      <w:autoSpaceDE/>
      <w:autoSpaceDN/>
      <w:adjustRightInd/>
      <w:spacing w:before="240" w:after="60"/>
      <w:outlineLvl w:val="5"/>
    </w:pPr>
    <w:rPr>
      <w:rFonts w:eastAsia="Times New Roman"/>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unhideWhenUsed/>
    <w:rsid w:val="003E7BF9"/>
    <w:pPr>
      <w:widowControl/>
      <w:autoSpaceDE/>
      <w:autoSpaceDN/>
      <w:adjustRightInd/>
      <w:spacing w:before="100" w:beforeAutospacing="1" w:after="100" w:afterAutospacing="1"/>
    </w:pPr>
    <w:rPr>
      <w:rFonts w:eastAsia="Times New Roman"/>
    </w:rPr>
  </w:style>
  <w:style w:type="character" w:customStyle="1" w:styleId="Feloldatlanmegemlts1">
    <w:name w:val="Feloldatlan megemlítés1"/>
    <w:basedOn w:val="Bekezdsalapbettpusa"/>
    <w:uiPriority w:val="99"/>
    <w:semiHidden/>
    <w:unhideWhenUsed/>
    <w:rsid w:val="00923C2A"/>
    <w:rPr>
      <w:color w:val="605E5C"/>
      <w:shd w:val="clear" w:color="auto" w:fill="E1DFDD"/>
    </w:rPr>
  </w:style>
  <w:style w:type="character" w:customStyle="1" w:styleId="highlighted">
    <w:name w:val="highlighted"/>
    <w:basedOn w:val="Bekezdsalapbettpusa"/>
    <w:rsid w:val="000C2C6C"/>
  </w:style>
  <w:style w:type="paragraph" w:styleId="Nincstrkz">
    <w:name w:val="No Spacing"/>
    <w:uiPriority w:val="1"/>
    <w:qFormat/>
    <w:rsid w:val="009A433D"/>
    <w:pPr>
      <w:widowControl w:val="0"/>
      <w:autoSpaceDE w:val="0"/>
      <w:autoSpaceDN w:val="0"/>
      <w:adjustRightInd w:val="0"/>
      <w:spacing w:after="0" w:line="240" w:lineRule="auto"/>
    </w:pPr>
    <w:rPr>
      <w:rFonts w:ascii="Times New Roman" w:hAnsi="Times New Roman"/>
      <w:sz w:val="24"/>
      <w:szCs w:val="24"/>
    </w:rPr>
  </w:style>
  <w:style w:type="character" w:customStyle="1" w:styleId="Cmsor6Char">
    <w:name w:val="Címsor 6 Char"/>
    <w:basedOn w:val="Bekezdsalapbettpusa"/>
    <w:link w:val="Cmsor6"/>
    <w:semiHidden/>
    <w:rsid w:val="000275DD"/>
    <w:rPr>
      <w:rFonts w:ascii="Times New Roman" w:eastAsia="Times New Roman" w:hAnsi="Times New Roman"/>
      <w:b/>
      <w:bCs/>
    </w:rPr>
  </w:style>
  <w:style w:type="paragraph" w:customStyle="1" w:styleId="AOAltHead2">
    <w:name w:val="AOAltHead2"/>
    <w:basedOn w:val="Norml"/>
    <w:next w:val="Norml"/>
    <w:rsid w:val="00F9551F"/>
    <w:pPr>
      <w:widowControl/>
      <w:autoSpaceDE/>
      <w:autoSpaceDN/>
      <w:adjustRightInd/>
      <w:spacing w:before="240" w:line="260" w:lineRule="atLeast"/>
      <w:ind w:left="3600"/>
      <w:jc w:val="both"/>
      <w:outlineLvl w:val="1"/>
    </w:pPr>
    <w:rPr>
      <w:rFonts w:eastAsia="SimSun"/>
      <w:sz w:val="22"/>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50944">
      <w:bodyDiv w:val="1"/>
      <w:marLeft w:val="0"/>
      <w:marRight w:val="0"/>
      <w:marTop w:val="0"/>
      <w:marBottom w:val="0"/>
      <w:divBdr>
        <w:top w:val="none" w:sz="0" w:space="0" w:color="auto"/>
        <w:left w:val="none" w:sz="0" w:space="0" w:color="auto"/>
        <w:bottom w:val="none" w:sz="0" w:space="0" w:color="auto"/>
        <w:right w:val="none" w:sz="0" w:space="0" w:color="auto"/>
      </w:divBdr>
    </w:div>
    <w:div w:id="223218553">
      <w:bodyDiv w:val="1"/>
      <w:marLeft w:val="0"/>
      <w:marRight w:val="0"/>
      <w:marTop w:val="0"/>
      <w:marBottom w:val="0"/>
      <w:divBdr>
        <w:top w:val="none" w:sz="0" w:space="0" w:color="auto"/>
        <w:left w:val="none" w:sz="0" w:space="0" w:color="auto"/>
        <w:bottom w:val="none" w:sz="0" w:space="0" w:color="auto"/>
        <w:right w:val="none" w:sz="0" w:space="0" w:color="auto"/>
      </w:divBdr>
    </w:div>
    <w:div w:id="333341698">
      <w:bodyDiv w:val="1"/>
      <w:marLeft w:val="0"/>
      <w:marRight w:val="0"/>
      <w:marTop w:val="0"/>
      <w:marBottom w:val="0"/>
      <w:divBdr>
        <w:top w:val="none" w:sz="0" w:space="0" w:color="auto"/>
        <w:left w:val="none" w:sz="0" w:space="0" w:color="auto"/>
        <w:bottom w:val="none" w:sz="0" w:space="0" w:color="auto"/>
        <w:right w:val="none" w:sz="0" w:space="0" w:color="auto"/>
      </w:divBdr>
    </w:div>
    <w:div w:id="1446727597">
      <w:bodyDiv w:val="1"/>
      <w:marLeft w:val="0"/>
      <w:marRight w:val="0"/>
      <w:marTop w:val="0"/>
      <w:marBottom w:val="0"/>
      <w:divBdr>
        <w:top w:val="none" w:sz="0" w:space="0" w:color="auto"/>
        <w:left w:val="none" w:sz="0" w:space="0" w:color="auto"/>
        <w:bottom w:val="none" w:sz="0" w:space="0" w:color="auto"/>
        <w:right w:val="none" w:sz="0" w:space="0" w:color="auto"/>
      </w:divBdr>
      <w:divsChild>
        <w:div w:id="1295452997">
          <w:marLeft w:val="0"/>
          <w:marRight w:val="0"/>
          <w:marTop w:val="0"/>
          <w:marBottom w:val="0"/>
          <w:divBdr>
            <w:top w:val="none" w:sz="0" w:space="0" w:color="auto"/>
            <w:left w:val="none" w:sz="0" w:space="0" w:color="auto"/>
            <w:bottom w:val="none" w:sz="0" w:space="0" w:color="auto"/>
            <w:right w:val="none" w:sz="0" w:space="0" w:color="auto"/>
          </w:divBdr>
          <w:divsChild>
            <w:div w:id="121499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51865">
      <w:bodyDiv w:val="1"/>
      <w:marLeft w:val="0"/>
      <w:marRight w:val="0"/>
      <w:marTop w:val="0"/>
      <w:marBottom w:val="0"/>
      <w:divBdr>
        <w:top w:val="none" w:sz="0" w:space="0" w:color="auto"/>
        <w:left w:val="none" w:sz="0" w:space="0" w:color="auto"/>
        <w:bottom w:val="none" w:sz="0" w:space="0" w:color="auto"/>
        <w:right w:val="none" w:sz="0" w:space="0" w:color="auto"/>
      </w:divBdr>
    </w:div>
    <w:div w:id="1544512656">
      <w:bodyDiv w:val="1"/>
      <w:marLeft w:val="0"/>
      <w:marRight w:val="0"/>
      <w:marTop w:val="0"/>
      <w:marBottom w:val="0"/>
      <w:divBdr>
        <w:top w:val="none" w:sz="0" w:space="0" w:color="auto"/>
        <w:left w:val="none" w:sz="0" w:space="0" w:color="auto"/>
        <w:bottom w:val="none" w:sz="0" w:space="0" w:color="auto"/>
        <w:right w:val="none" w:sz="0" w:space="0" w:color="auto"/>
      </w:divBdr>
    </w:div>
    <w:div w:id="1642147632">
      <w:bodyDiv w:val="1"/>
      <w:marLeft w:val="0"/>
      <w:marRight w:val="0"/>
      <w:marTop w:val="0"/>
      <w:marBottom w:val="0"/>
      <w:divBdr>
        <w:top w:val="none" w:sz="0" w:space="0" w:color="auto"/>
        <w:left w:val="none" w:sz="0" w:space="0" w:color="auto"/>
        <w:bottom w:val="none" w:sz="0" w:space="0" w:color="auto"/>
        <w:right w:val="none" w:sz="0" w:space="0" w:color="auto"/>
      </w:divBdr>
    </w:div>
    <w:div w:id="1677417480">
      <w:bodyDiv w:val="1"/>
      <w:marLeft w:val="0"/>
      <w:marRight w:val="0"/>
      <w:marTop w:val="0"/>
      <w:marBottom w:val="0"/>
      <w:divBdr>
        <w:top w:val="none" w:sz="0" w:space="0" w:color="auto"/>
        <w:left w:val="none" w:sz="0" w:space="0" w:color="auto"/>
        <w:bottom w:val="none" w:sz="0" w:space="0" w:color="auto"/>
        <w:right w:val="none" w:sz="0" w:space="0" w:color="auto"/>
      </w:divBdr>
    </w:div>
    <w:div w:id="1771927467">
      <w:bodyDiv w:val="1"/>
      <w:marLeft w:val="0"/>
      <w:marRight w:val="0"/>
      <w:marTop w:val="0"/>
      <w:marBottom w:val="0"/>
      <w:divBdr>
        <w:top w:val="none" w:sz="0" w:space="0" w:color="auto"/>
        <w:left w:val="none" w:sz="0" w:space="0" w:color="auto"/>
        <w:bottom w:val="none" w:sz="0" w:space="0" w:color="auto"/>
        <w:right w:val="none" w:sz="0" w:space="0" w:color="auto"/>
      </w:divBdr>
    </w:div>
    <w:div w:id="1774324417">
      <w:bodyDiv w:val="1"/>
      <w:marLeft w:val="0"/>
      <w:marRight w:val="0"/>
      <w:marTop w:val="0"/>
      <w:marBottom w:val="0"/>
      <w:divBdr>
        <w:top w:val="none" w:sz="0" w:space="0" w:color="auto"/>
        <w:left w:val="none" w:sz="0" w:space="0" w:color="auto"/>
        <w:bottom w:val="none" w:sz="0" w:space="0" w:color="auto"/>
        <w:right w:val="none" w:sz="0" w:space="0" w:color="auto"/>
      </w:divBdr>
    </w:div>
    <w:div w:id="189295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hyperlink" Target="http://www.ekr.gov.hu" TargetMode="Externa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87A76-3301-452E-8915-A1154694B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7214</Words>
  <Characters>50612</Characters>
  <Application>Microsoft Office Word</Application>
  <DocSecurity>0</DocSecurity>
  <Lines>421</Lines>
  <Paragraphs>115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57711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PHadmin</cp:lastModifiedBy>
  <cp:revision>3</cp:revision>
  <cp:lastPrinted>2023-08-31T12:46:00Z</cp:lastPrinted>
  <dcterms:created xsi:type="dcterms:W3CDTF">2023-10-25T14:42:00Z</dcterms:created>
  <dcterms:modified xsi:type="dcterms:W3CDTF">2023-10-26T09:20:00Z</dcterms:modified>
</cp:coreProperties>
</file>