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Tiszavasvári Város Önkormányzata 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C64A1F">
        <w:rPr>
          <w:b/>
          <w:sz w:val="28"/>
          <w:szCs w:val="24"/>
        </w:rPr>
        <w:t>2</w:t>
      </w:r>
      <w:r w:rsidRPr="00E11FB6">
        <w:rPr>
          <w:b/>
          <w:sz w:val="28"/>
          <w:szCs w:val="24"/>
        </w:rPr>
        <w:t xml:space="preserve">. </w:t>
      </w:r>
      <w:r w:rsidR="00483D9A">
        <w:rPr>
          <w:b/>
          <w:sz w:val="28"/>
          <w:szCs w:val="24"/>
        </w:rPr>
        <w:t>június</w:t>
      </w:r>
      <w:r w:rsidR="00165631" w:rsidRPr="00E11FB6">
        <w:rPr>
          <w:b/>
          <w:sz w:val="28"/>
          <w:szCs w:val="24"/>
        </w:rPr>
        <w:t xml:space="preserve"> </w:t>
      </w:r>
      <w:r w:rsidR="00483D9A">
        <w:rPr>
          <w:b/>
          <w:sz w:val="28"/>
          <w:szCs w:val="24"/>
        </w:rPr>
        <w:t>16</w:t>
      </w:r>
      <w:r w:rsidR="00541E73" w:rsidRPr="00E11FB6">
        <w:rPr>
          <w:b/>
          <w:sz w:val="28"/>
          <w:szCs w:val="24"/>
        </w:rPr>
        <w:t>-</w:t>
      </w:r>
      <w:r w:rsidR="00FC6731">
        <w:rPr>
          <w:b/>
          <w:sz w:val="28"/>
          <w:szCs w:val="24"/>
        </w:rPr>
        <w:t>á</w:t>
      </w:r>
      <w:r w:rsidRPr="00E11FB6">
        <w:rPr>
          <w:b/>
          <w:sz w:val="28"/>
          <w:szCs w:val="24"/>
        </w:rPr>
        <w:t>n tartandó</w:t>
      </w:r>
      <w:r w:rsidR="00C64A1F">
        <w:rPr>
          <w:b/>
          <w:sz w:val="28"/>
          <w:szCs w:val="24"/>
        </w:rPr>
        <w:t xml:space="preserve"> </w:t>
      </w:r>
      <w:r w:rsidR="00483D9A">
        <w:rPr>
          <w:b/>
          <w:sz w:val="28"/>
          <w:szCs w:val="24"/>
        </w:rPr>
        <w:t>rendes</w:t>
      </w:r>
      <w:r w:rsidR="00A53A83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DA5E53" w:rsidRDefault="00C644C3" w:rsidP="002D53FE">
      <w:pPr>
        <w:pStyle w:val="Nincstrkz"/>
        <w:ind w:left="2832" w:hanging="2832"/>
        <w:jc w:val="both"/>
        <w:rPr>
          <w:b/>
          <w:color w:val="000000" w:themeColor="text1"/>
          <w:sz w:val="28"/>
          <w:szCs w:val="28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E73AD7">
        <w:rPr>
          <w:sz w:val="28"/>
          <w:szCs w:val="28"/>
        </w:rPr>
        <w:t xml:space="preserve">A </w:t>
      </w:r>
      <w:r w:rsidR="00F80DB0">
        <w:rPr>
          <w:sz w:val="28"/>
          <w:szCs w:val="28"/>
        </w:rPr>
        <w:t>TOP-</w:t>
      </w:r>
      <w:r w:rsidR="00DA5E53">
        <w:rPr>
          <w:sz w:val="28"/>
          <w:szCs w:val="28"/>
        </w:rPr>
        <w:t>2</w:t>
      </w:r>
      <w:r w:rsidR="00F80DB0">
        <w:rPr>
          <w:sz w:val="28"/>
          <w:szCs w:val="28"/>
        </w:rPr>
        <w:t>.</w:t>
      </w:r>
      <w:r w:rsidR="00DA5E53">
        <w:rPr>
          <w:sz w:val="28"/>
          <w:szCs w:val="28"/>
        </w:rPr>
        <w:t>1</w:t>
      </w:r>
      <w:r w:rsidR="00F80DB0">
        <w:rPr>
          <w:sz w:val="28"/>
          <w:szCs w:val="28"/>
        </w:rPr>
        <w:t>.</w:t>
      </w:r>
      <w:r w:rsidR="00DA5E53">
        <w:rPr>
          <w:sz w:val="28"/>
          <w:szCs w:val="28"/>
        </w:rPr>
        <w:t>2</w:t>
      </w:r>
      <w:r w:rsidR="00F80DB0">
        <w:rPr>
          <w:sz w:val="28"/>
          <w:szCs w:val="28"/>
        </w:rPr>
        <w:t>-15-SB1-201</w:t>
      </w:r>
      <w:r w:rsidR="00A53A83">
        <w:rPr>
          <w:sz w:val="28"/>
          <w:szCs w:val="28"/>
        </w:rPr>
        <w:t>7</w:t>
      </w:r>
      <w:r w:rsidR="00F80DB0">
        <w:rPr>
          <w:sz w:val="28"/>
          <w:szCs w:val="28"/>
        </w:rPr>
        <w:t>-000</w:t>
      </w:r>
      <w:r w:rsidR="00DA5E53">
        <w:rPr>
          <w:sz w:val="28"/>
          <w:szCs w:val="28"/>
        </w:rPr>
        <w:t>28</w:t>
      </w:r>
      <w:r w:rsidR="00F80DB0">
        <w:rPr>
          <w:sz w:val="28"/>
          <w:szCs w:val="28"/>
        </w:rPr>
        <w:t xml:space="preserve"> azonosítószámú </w:t>
      </w:r>
      <w:r w:rsidR="00DA5E53" w:rsidRPr="00DA5E53">
        <w:rPr>
          <w:sz w:val="28"/>
          <w:szCs w:val="28"/>
        </w:rPr>
        <w:t xml:space="preserve">„Zöld városközpont kialakítása Tiszavasváriban” című pályázat Támogatási Szerződés </w:t>
      </w:r>
      <w:r w:rsidR="00483D9A">
        <w:rPr>
          <w:sz w:val="28"/>
          <w:szCs w:val="28"/>
        </w:rPr>
        <w:t>5</w:t>
      </w:r>
      <w:r w:rsidR="00DA5E53" w:rsidRPr="00DA5E53">
        <w:rPr>
          <w:sz w:val="28"/>
          <w:szCs w:val="28"/>
        </w:rPr>
        <w:t>. számú</w:t>
      </w:r>
      <w:r w:rsidR="00DA5E53" w:rsidRPr="00DA5E53">
        <w:rPr>
          <w:color w:val="000000" w:themeColor="text1"/>
          <w:sz w:val="28"/>
          <w:szCs w:val="28"/>
        </w:rPr>
        <w:t xml:space="preserve"> </w:t>
      </w:r>
      <w:r w:rsidR="00E73AD7" w:rsidRPr="00DA5E53">
        <w:rPr>
          <w:color w:val="000000" w:themeColor="text1"/>
          <w:sz w:val="28"/>
          <w:szCs w:val="28"/>
        </w:rPr>
        <w:t>módosításának utólagos</w:t>
      </w:r>
      <w:r w:rsidR="002D53FE" w:rsidRPr="00DA5E53">
        <w:rPr>
          <w:color w:val="000000" w:themeColor="text1"/>
          <w:sz w:val="28"/>
          <w:szCs w:val="28"/>
        </w:rPr>
        <w:t xml:space="preserve"> elfogadás</w:t>
      </w:r>
      <w:r w:rsidR="00513AB1" w:rsidRPr="00DA5E53">
        <w:rPr>
          <w:color w:val="000000" w:themeColor="text1"/>
          <w:sz w:val="28"/>
          <w:szCs w:val="28"/>
        </w:rPr>
        <w:t>a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E11FB6">
      <w:pPr>
        <w:ind w:left="2832" w:hanging="2832"/>
        <w:jc w:val="both"/>
        <w:rPr>
          <w:sz w:val="28"/>
          <w:szCs w:val="24"/>
        </w:rPr>
      </w:pPr>
      <w:r w:rsidRPr="00E11FB6">
        <w:rPr>
          <w:sz w:val="28"/>
          <w:szCs w:val="24"/>
        </w:rPr>
        <w:t xml:space="preserve"> </w:t>
      </w:r>
      <w:r w:rsidRPr="00E11FB6">
        <w:rPr>
          <w:sz w:val="28"/>
          <w:szCs w:val="24"/>
          <w:u w:val="single"/>
        </w:rPr>
        <w:t>Melléklet:</w:t>
      </w:r>
      <w:r w:rsidRPr="00E11FB6">
        <w:rPr>
          <w:sz w:val="28"/>
          <w:szCs w:val="24"/>
        </w:rPr>
        <w:tab/>
      </w:r>
      <w:r w:rsidR="00F80DB0">
        <w:rPr>
          <w:sz w:val="28"/>
          <w:szCs w:val="24"/>
        </w:rPr>
        <w:tab/>
        <w:t xml:space="preserve">Támogatási Szerződés </w:t>
      </w:r>
      <w:r w:rsidR="00483D9A">
        <w:rPr>
          <w:sz w:val="28"/>
          <w:szCs w:val="24"/>
        </w:rPr>
        <w:t>5</w:t>
      </w:r>
      <w:r w:rsidR="00F80DB0">
        <w:rPr>
          <w:sz w:val="28"/>
          <w:szCs w:val="24"/>
        </w:rPr>
        <w:t>. sz. módosítása</w:t>
      </w:r>
      <w:r w:rsidR="00B44EC6">
        <w:rPr>
          <w:sz w:val="28"/>
          <w:szCs w:val="24"/>
        </w:rPr>
        <w:t xml:space="preserve"> 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E73AD7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 xml:space="preserve">: </w:t>
      </w:r>
      <w:r w:rsidR="00E73AD7">
        <w:rPr>
          <w:sz w:val="28"/>
          <w:szCs w:val="28"/>
        </w:rPr>
        <w:tab/>
      </w:r>
      <w:r w:rsidR="001472C9" w:rsidRPr="00E11FB6">
        <w:rPr>
          <w:sz w:val="28"/>
          <w:szCs w:val="28"/>
        </w:rPr>
        <w:t>TPH/</w:t>
      </w:r>
      <w:r w:rsidR="00DA5E53">
        <w:rPr>
          <w:sz w:val="28"/>
          <w:szCs w:val="28"/>
        </w:rPr>
        <w:t>646</w:t>
      </w:r>
      <w:r w:rsidR="00165631" w:rsidRPr="00E11FB6">
        <w:rPr>
          <w:sz w:val="28"/>
          <w:szCs w:val="28"/>
        </w:rPr>
        <w:t>-</w:t>
      </w:r>
      <w:r w:rsidR="00B03064">
        <w:rPr>
          <w:sz w:val="28"/>
          <w:szCs w:val="28"/>
        </w:rPr>
        <w:t>110</w:t>
      </w:r>
      <w:r w:rsidR="00C64A1F">
        <w:rPr>
          <w:sz w:val="28"/>
          <w:szCs w:val="28"/>
        </w:rPr>
        <w:t>/202</w:t>
      </w:r>
      <w:bookmarkStart w:id="0" w:name="_GoBack"/>
      <w:bookmarkEnd w:id="0"/>
      <w:r w:rsidR="00C64A1F">
        <w:rPr>
          <w:sz w:val="28"/>
          <w:szCs w:val="28"/>
        </w:rPr>
        <w:t>2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Az előterjesztést véleményező bizottságok a hatáskör megjelölésével: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jc w:val="center"/>
              <w:rPr>
                <w:sz w:val="28"/>
                <w:szCs w:val="28"/>
              </w:rPr>
            </w:pPr>
            <w:r w:rsidRPr="00C32F78">
              <w:rPr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jc w:val="center"/>
              <w:rPr>
                <w:sz w:val="28"/>
                <w:szCs w:val="28"/>
              </w:rPr>
            </w:pPr>
            <w:r w:rsidRPr="00C32F78">
              <w:rPr>
                <w:b/>
                <w:bCs/>
                <w:sz w:val="28"/>
                <w:szCs w:val="28"/>
              </w:rPr>
              <w:t>Hatáskör</w:t>
            </w:r>
          </w:p>
        </w:tc>
      </w:tr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:rsidR="00E73AD7" w:rsidRPr="00C32F78" w:rsidRDefault="00E73AD7" w:rsidP="00513AB1">
            <w:pPr>
              <w:pStyle w:val="Nincstrkz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SZMSZ. 4. melléklet </w:t>
            </w:r>
            <w:r w:rsidRPr="00D536B4">
              <w:rPr>
                <w:sz w:val="28"/>
              </w:rPr>
              <w:t>1.2</w:t>
            </w:r>
            <w:r w:rsidR="00513AB1">
              <w:rPr>
                <w:sz w:val="28"/>
              </w:rPr>
              <w:t>2</w:t>
            </w:r>
            <w:r w:rsidRPr="00D536B4">
              <w:rPr>
                <w:sz w:val="28"/>
              </w:rPr>
              <w:t>.</w:t>
            </w:r>
          </w:p>
        </w:tc>
      </w:tr>
      <w:tr w:rsidR="00E73AD7" w:rsidRPr="00C32F78" w:rsidTr="00581A97">
        <w:trPr>
          <w:trHeight w:val="310"/>
        </w:trPr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E73AD7" w:rsidRPr="00C32F78" w:rsidRDefault="00E73AD7" w:rsidP="00E73AD7">
      <w:pPr>
        <w:jc w:val="both"/>
        <w:rPr>
          <w:rFonts w:eastAsia="Calibri"/>
          <w:szCs w:val="24"/>
          <w:u w:val="single"/>
        </w:rPr>
      </w:pPr>
    </w:p>
    <w:p w:rsidR="00E73AD7" w:rsidRPr="00C32F78" w:rsidRDefault="00E73AD7" w:rsidP="00E73AD7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E73AD7" w:rsidRPr="00C32F78" w:rsidRDefault="00E73AD7" w:rsidP="00E73AD7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581A97"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  <w:tr w:rsidR="00E73AD7" w:rsidRPr="00C32F78" w:rsidTr="00581A97">
        <w:trPr>
          <w:trHeight w:val="310"/>
        </w:trPr>
        <w:tc>
          <w:tcPr>
            <w:tcW w:w="5103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E73AD7" w:rsidRPr="00C32F78" w:rsidRDefault="00E73AD7" w:rsidP="00581A97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F80DB0" w:rsidP="00E73AD7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Tiszavasvári, 202</w:t>
      </w:r>
      <w:r w:rsidR="00C64A1F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. </w:t>
      </w:r>
      <w:r w:rsidR="00483D9A">
        <w:rPr>
          <w:rFonts w:eastAsia="Calibri"/>
          <w:sz w:val="28"/>
          <w:szCs w:val="28"/>
        </w:rPr>
        <w:t>június</w:t>
      </w:r>
      <w:r w:rsidR="00C64A1F">
        <w:rPr>
          <w:rFonts w:eastAsia="Calibri"/>
          <w:sz w:val="28"/>
          <w:szCs w:val="28"/>
        </w:rPr>
        <w:t xml:space="preserve"> </w:t>
      </w:r>
      <w:r w:rsidR="00483D9A">
        <w:rPr>
          <w:rFonts w:eastAsia="Calibri"/>
          <w:sz w:val="28"/>
          <w:szCs w:val="28"/>
        </w:rPr>
        <w:t>9</w:t>
      </w:r>
      <w:r w:rsidR="00E73AD7" w:rsidRPr="00C32F78">
        <w:rPr>
          <w:rFonts w:eastAsia="Calibri"/>
          <w:sz w:val="28"/>
          <w:szCs w:val="28"/>
        </w:rPr>
        <w:t xml:space="preserve">.                                </w:t>
      </w:r>
    </w:p>
    <w:p w:rsidR="00E73AD7" w:rsidRPr="00C32F78" w:rsidRDefault="00E73AD7" w:rsidP="00E73AD7">
      <w:pPr>
        <w:jc w:val="both"/>
        <w:rPr>
          <w:rFonts w:eastAsia="Calibri"/>
          <w:sz w:val="28"/>
          <w:szCs w:val="28"/>
        </w:rPr>
      </w:pPr>
    </w:p>
    <w:p w:rsidR="00E73AD7" w:rsidRPr="00C32F78" w:rsidRDefault="00E73AD7" w:rsidP="00E73AD7"/>
    <w:p w:rsidR="00E73AD7" w:rsidRPr="00026D63" w:rsidRDefault="00E73AD7" w:rsidP="00E73AD7">
      <w:pPr>
        <w:tabs>
          <w:tab w:val="center" w:pos="7371"/>
        </w:tabs>
        <w:rPr>
          <w:sz w:val="28"/>
          <w:szCs w:val="28"/>
        </w:rPr>
      </w:pPr>
      <w:r w:rsidRPr="00026D63">
        <w:rPr>
          <w:sz w:val="28"/>
          <w:szCs w:val="28"/>
        </w:rPr>
        <w:tab/>
        <w:t>Kovács Edina</w:t>
      </w:r>
    </w:p>
    <w:p w:rsidR="00E73AD7" w:rsidRPr="00C32F78" w:rsidRDefault="00E73AD7" w:rsidP="00E73AD7">
      <w:pPr>
        <w:tabs>
          <w:tab w:val="center" w:pos="7371"/>
        </w:tabs>
        <w:rPr>
          <w:sz w:val="28"/>
          <w:szCs w:val="28"/>
        </w:rPr>
      </w:pPr>
      <w:r w:rsidRPr="00C32F78">
        <w:rPr>
          <w:sz w:val="28"/>
          <w:szCs w:val="28"/>
        </w:rPr>
        <w:tab/>
      </w:r>
      <w:proofErr w:type="gramStart"/>
      <w:r w:rsidRPr="00C32F78">
        <w:rPr>
          <w:sz w:val="28"/>
          <w:szCs w:val="28"/>
        </w:rPr>
        <w:t>témafelelős</w:t>
      </w:r>
      <w:proofErr w:type="gramEnd"/>
    </w:p>
    <w:p w:rsidR="00691A00" w:rsidRDefault="00691A00" w:rsidP="00C644C3">
      <w:pPr>
        <w:jc w:val="center"/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:rsidR="00C644C3" w:rsidRDefault="00C644C3" w:rsidP="00C644C3">
      <w:pPr>
        <w:rPr>
          <w:sz w:val="24"/>
          <w:szCs w:val="24"/>
        </w:rPr>
      </w:pPr>
    </w:p>
    <w:p w:rsidR="00154300" w:rsidRDefault="00154300" w:rsidP="00C644C3">
      <w:pPr>
        <w:rPr>
          <w:sz w:val="24"/>
          <w:szCs w:val="24"/>
        </w:rPr>
      </w:pPr>
    </w:p>
    <w:p w:rsidR="00154300" w:rsidRDefault="00154300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513AB1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DA5E53" w:rsidRPr="00DA5E53" w:rsidRDefault="00DA5E53" w:rsidP="00DA5E53">
      <w:pPr>
        <w:pStyle w:val="Nincstrkz"/>
        <w:jc w:val="center"/>
        <w:rPr>
          <w:b/>
          <w:color w:val="000000" w:themeColor="text1"/>
          <w:sz w:val="28"/>
          <w:szCs w:val="28"/>
        </w:rPr>
      </w:pPr>
      <w:r>
        <w:rPr>
          <w:sz w:val="28"/>
          <w:szCs w:val="28"/>
        </w:rPr>
        <w:t>A TOP-2.1.2-15-SB1-201</w:t>
      </w:r>
      <w:r w:rsidR="00A53A83">
        <w:rPr>
          <w:sz w:val="28"/>
          <w:szCs w:val="28"/>
        </w:rPr>
        <w:t>7</w:t>
      </w:r>
      <w:r>
        <w:rPr>
          <w:sz w:val="28"/>
          <w:szCs w:val="28"/>
        </w:rPr>
        <w:t xml:space="preserve">-00028 azonosítószámú </w:t>
      </w:r>
      <w:r w:rsidRPr="00DA5E53">
        <w:rPr>
          <w:sz w:val="28"/>
          <w:szCs w:val="28"/>
        </w:rPr>
        <w:t xml:space="preserve">„Zöld városközpont kialakítása Tiszavasváriban” című pályázat Támogatási Szerződés </w:t>
      </w:r>
      <w:r w:rsidR="00483D9A">
        <w:rPr>
          <w:sz w:val="28"/>
          <w:szCs w:val="28"/>
        </w:rPr>
        <w:t>5</w:t>
      </w:r>
      <w:r w:rsidRPr="00DA5E53">
        <w:rPr>
          <w:sz w:val="28"/>
          <w:szCs w:val="28"/>
        </w:rPr>
        <w:t>. számú</w:t>
      </w:r>
      <w:r w:rsidRPr="00DA5E53">
        <w:rPr>
          <w:color w:val="000000" w:themeColor="text1"/>
          <w:sz w:val="28"/>
          <w:szCs w:val="28"/>
        </w:rPr>
        <w:t xml:space="preserve"> módosításának utólagos elfogadása</w:t>
      </w:r>
    </w:p>
    <w:p w:rsidR="002D53FE" w:rsidRDefault="002D53FE" w:rsidP="002D53FE">
      <w:pPr>
        <w:pStyle w:val="Nincstrkz"/>
        <w:jc w:val="center"/>
        <w:rPr>
          <w:b/>
        </w:rPr>
      </w:pPr>
    </w:p>
    <w:p w:rsidR="00154300" w:rsidRDefault="00154300" w:rsidP="002D53FE">
      <w:pPr>
        <w:pStyle w:val="Nincstrkz"/>
        <w:jc w:val="center"/>
        <w:rPr>
          <w:b/>
        </w:rPr>
      </w:pPr>
    </w:p>
    <w:p w:rsidR="00154300" w:rsidRPr="002D53FE" w:rsidRDefault="00154300" w:rsidP="002D53FE">
      <w:pPr>
        <w:pStyle w:val="Nincstrkz"/>
        <w:jc w:val="center"/>
        <w:rPr>
          <w:b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Pr="00DE684C" w:rsidRDefault="00DE684C" w:rsidP="00DE684C">
      <w:pPr>
        <w:pStyle w:val="Nincstrkz"/>
      </w:pPr>
    </w:p>
    <w:p w:rsidR="00D32883" w:rsidRDefault="00D32883" w:rsidP="00C644C3">
      <w:pPr>
        <w:jc w:val="both"/>
        <w:rPr>
          <w:sz w:val="24"/>
          <w:szCs w:val="24"/>
        </w:rPr>
      </w:pPr>
    </w:p>
    <w:p w:rsidR="003B41D3" w:rsidRDefault="00DA5E53" w:rsidP="00513AB1">
      <w:pPr>
        <w:pStyle w:val="Nincstrkz"/>
        <w:jc w:val="both"/>
        <w:rPr>
          <w:bCs/>
        </w:rPr>
      </w:pPr>
      <w:r>
        <w:t xml:space="preserve">A </w:t>
      </w:r>
      <w:r w:rsidRPr="00CA2AED">
        <w:t>TOP-2.</w:t>
      </w:r>
      <w:r>
        <w:t>1.2-15-SB1-2017-00028 azonosító</w:t>
      </w:r>
      <w:r w:rsidRPr="00CA2AED">
        <w:t>szám</w:t>
      </w:r>
      <w:r>
        <w:t>ú</w:t>
      </w:r>
      <w:r w:rsidRPr="00CA2AED">
        <w:t xml:space="preserve"> </w:t>
      </w:r>
      <w:r>
        <w:t xml:space="preserve">„Zöld városközpont kialakítása Tiszavasváriban” című pályázat </w:t>
      </w:r>
      <w:r w:rsidR="00F80DB0">
        <w:t xml:space="preserve">kapcsán </w:t>
      </w:r>
      <w:r w:rsidR="00483D9A">
        <w:t>a Találkozások Házára lefolytatott újabb közbeszerzési kiírás lezárását követően költségnövekmény iránt kérelmet nyújtottunk be a Magyar Államkincstár felé</w:t>
      </w:r>
      <w:proofErr w:type="gramStart"/>
      <w:r w:rsidR="00483D9A">
        <w:t xml:space="preserve">. </w:t>
      </w:r>
      <w:proofErr w:type="gramEnd"/>
      <w:r w:rsidR="00483D9A">
        <w:t xml:space="preserve">A kérelmünket az Irányító Hatóság jóváhagyta, melyet követően egy újabb igényt kellett benyújtanunk a </w:t>
      </w:r>
      <w:r w:rsidR="00E72186">
        <w:t xml:space="preserve">Támogatási Szerződés (továbbiakban: TSZ) </w:t>
      </w:r>
      <w:r w:rsidR="00483D9A">
        <w:t xml:space="preserve">módosítására. Ez a </w:t>
      </w:r>
      <w:r w:rsidR="00F66695">
        <w:t>módosítás</w:t>
      </w:r>
      <w:r w:rsidR="00483D9A">
        <w:t xml:space="preserve"> egy technikai módosítás, melyben</w:t>
      </w:r>
      <w:r w:rsidR="00F66695">
        <w:t xml:space="preserve"> </w:t>
      </w:r>
      <w:r w:rsidR="00483D9A">
        <w:t>a költségnövekmény átvezetése történt meg.</w:t>
      </w:r>
      <w:r w:rsidR="004A47F7">
        <w:t xml:space="preserve"> </w:t>
      </w:r>
      <w:r w:rsidR="00F67289">
        <w:t xml:space="preserve">A </w:t>
      </w:r>
      <w:r w:rsidR="00A53A83">
        <w:t>TSZ 5. sz. módosítása</w:t>
      </w:r>
      <w:r w:rsidR="005D587A">
        <w:t xml:space="preserve"> </w:t>
      </w:r>
      <w:r w:rsidR="00A53A83">
        <w:t xml:space="preserve">2022. május 12-én </w:t>
      </w:r>
      <w:r w:rsidR="00F67289">
        <w:rPr>
          <w:bCs/>
        </w:rPr>
        <w:t>hatályba</w:t>
      </w:r>
      <w:r w:rsidR="005D587A">
        <w:rPr>
          <w:bCs/>
        </w:rPr>
        <w:t xml:space="preserve"> lépett</w:t>
      </w:r>
      <w:r w:rsidR="00B44EC6">
        <w:rPr>
          <w:bCs/>
        </w:rPr>
        <w:t xml:space="preserve">, </w:t>
      </w:r>
      <w:r w:rsidR="00A53A83">
        <w:rPr>
          <w:bCs/>
        </w:rPr>
        <w:t>azonban a Magyar Államkincstár részéről is aláírt TSZ. 5. sz. módosítása csak</w:t>
      </w:r>
      <w:r w:rsidR="004A47F7">
        <w:rPr>
          <w:bCs/>
        </w:rPr>
        <w:t xml:space="preserve"> a </w:t>
      </w:r>
      <w:r w:rsidR="00A53A83">
        <w:rPr>
          <w:bCs/>
        </w:rPr>
        <w:t xml:space="preserve">júniusban érkezett meg a részünkre, </w:t>
      </w:r>
      <w:r w:rsidR="00B44EC6">
        <w:rPr>
          <w:bCs/>
        </w:rPr>
        <w:t xml:space="preserve">mely </w:t>
      </w:r>
      <w:r w:rsidR="00154300">
        <w:rPr>
          <w:bCs/>
        </w:rPr>
        <w:t xml:space="preserve">a határozat-tervezet </w:t>
      </w:r>
      <w:r w:rsidR="00B44EC6">
        <w:rPr>
          <w:bCs/>
        </w:rPr>
        <w:t xml:space="preserve">mellékletét képezi. </w:t>
      </w:r>
    </w:p>
    <w:p w:rsidR="00DA5E53" w:rsidRDefault="00DA5E53" w:rsidP="00513AB1">
      <w:pPr>
        <w:pStyle w:val="Nincstrkz"/>
        <w:jc w:val="both"/>
        <w:rPr>
          <w:bCs/>
        </w:rPr>
      </w:pPr>
    </w:p>
    <w:p w:rsidR="00DD7A35" w:rsidRDefault="00E8075A" w:rsidP="00E8075A">
      <w:pPr>
        <w:jc w:val="both"/>
        <w:rPr>
          <w:sz w:val="24"/>
          <w:szCs w:val="24"/>
        </w:rPr>
      </w:pPr>
      <w:r>
        <w:rPr>
          <w:sz w:val="24"/>
          <w:szCs w:val="24"/>
        </w:rPr>
        <w:t>Kérem a T</w:t>
      </w:r>
      <w:r w:rsidR="00DA5E53" w:rsidRPr="00A467D2">
        <w:rPr>
          <w:sz w:val="24"/>
          <w:szCs w:val="24"/>
        </w:rPr>
        <w:t xml:space="preserve">isztelt Képviselő-testületet, hogy </w:t>
      </w:r>
      <w:r w:rsidR="00DA5E53">
        <w:rPr>
          <w:sz w:val="24"/>
          <w:szCs w:val="24"/>
        </w:rPr>
        <w:t>a</w:t>
      </w:r>
      <w:r w:rsidR="00DA5E53" w:rsidRPr="00DA29CF">
        <w:rPr>
          <w:sz w:val="24"/>
          <w:szCs w:val="24"/>
        </w:rPr>
        <w:t xml:space="preserve"> </w:t>
      </w:r>
      <w:r w:rsidR="00DA5E53">
        <w:rPr>
          <w:sz w:val="24"/>
          <w:szCs w:val="24"/>
        </w:rPr>
        <w:t xml:space="preserve">határozat-tervezet 1. mellékletét képező </w:t>
      </w:r>
      <w:r w:rsidR="00DA5E53" w:rsidRPr="00DA29CF">
        <w:rPr>
          <w:sz w:val="24"/>
          <w:szCs w:val="24"/>
        </w:rPr>
        <w:t xml:space="preserve">Támogatási </w:t>
      </w:r>
      <w:r w:rsidR="00DA5E53">
        <w:rPr>
          <w:sz w:val="24"/>
          <w:szCs w:val="24"/>
        </w:rPr>
        <w:t>S</w:t>
      </w:r>
      <w:r w:rsidR="00DA5E53" w:rsidRPr="00DA29CF">
        <w:rPr>
          <w:sz w:val="24"/>
          <w:szCs w:val="24"/>
        </w:rPr>
        <w:t xml:space="preserve">zerződés </w:t>
      </w:r>
      <w:r w:rsidR="00A53A83">
        <w:rPr>
          <w:sz w:val="24"/>
          <w:szCs w:val="24"/>
        </w:rPr>
        <w:t>5</w:t>
      </w:r>
      <w:r w:rsidR="00DA5E53">
        <w:rPr>
          <w:sz w:val="24"/>
          <w:szCs w:val="24"/>
        </w:rPr>
        <w:t>. sz. módosítását</w:t>
      </w:r>
      <w:r>
        <w:rPr>
          <w:sz w:val="24"/>
          <w:szCs w:val="24"/>
        </w:rPr>
        <w:t xml:space="preserve"> szíveskedjen utólagosan elfogadni</w:t>
      </w:r>
      <w:r w:rsidR="00DA5E53">
        <w:rPr>
          <w:sz w:val="24"/>
          <w:szCs w:val="24"/>
        </w:rPr>
        <w:t>.</w:t>
      </w:r>
    </w:p>
    <w:p w:rsidR="00DA5E53" w:rsidRDefault="00DA5E53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F67289">
        <w:rPr>
          <w:sz w:val="24"/>
          <w:szCs w:val="24"/>
        </w:rPr>
        <w:t>2</w:t>
      </w:r>
      <w:r w:rsidR="0063208F">
        <w:rPr>
          <w:sz w:val="24"/>
          <w:szCs w:val="24"/>
        </w:rPr>
        <w:t xml:space="preserve">. </w:t>
      </w:r>
      <w:r w:rsidR="00A53A83">
        <w:rPr>
          <w:sz w:val="24"/>
          <w:szCs w:val="24"/>
        </w:rPr>
        <w:t>június</w:t>
      </w:r>
      <w:r w:rsidR="0063208F">
        <w:rPr>
          <w:sz w:val="24"/>
          <w:szCs w:val="24"/>
        </w:rPr>
        <w:t xml:space="preserve"> </w:t>
      </w:r>
      <w:r w:rsidR="00A53A83">
        <w:rPr>
          <w:sz w:val="24"/>
          <w:szCs w:val="24"/>
        </w:rPr>
        <w:t>9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DA5E5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F67289">
        <w:rPr>
          <w:b/>
          <w:bCs/>
          <w:sz w:val="24"/>
          <w:szCs w:val="24"/>
        </w:rPr>
        <w:t>2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DA5E53">
        <w:rPr>
          <w:b/>
          <w:bCs/>
          <w:sz w:val="24"/>
          <w:szCs w:val="24"/>
        </w:rPr>
        <w:t>V</w:t>
      </w:r>
      <w:r w:rsidR="00A53A83">
        <w:rPr>
          <w:b/>
          <w:bCs/>
          <w:sz w:val="24"/>
          <w:szCs w:val="24"/>
        </w:rPr>
        <w:t>I</w:t>
      </w:r>
      <w:r w:rsidRPr="00ED0CAF">
        <w:rPr>
          <w:b/>
          <w:bCs/>
          <w:sz w:val="24"/>
          <w:szCs w:val="24"/>
        </w:rPr>
        <w:t>.</w:t>
      </w:r>
      <w:r w:rsidR="00A53A83">
        <w:rPr>
          <w:b/>
          <w:bCs/>
          <w:sz w:val="24"/>
          <w:szCs w:val="24"/>
        </w:rPr>
        <w:t>16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2"/>
          <w:szCs w:val="24"/>
        </w:rPr>
      </w:pPr>
    </w:p>
    <w:p w:rsidR="00154300" w:rsidRPr="00154300" w:rsidRDefault="00154300" w:rsidP="00ED0CAF">
      <w:pPr>
        <w:jc w:val="center"/>
        <w:rPr>
          <w:b/>
          <w:bCs/>
          <w:sz w:val="22"/>
          <w:szCs w:val="24"/>
        </w:rPr>
      </w:pPr>
    </w:p>
    <w:p w:rsidR="00DA5E53" w:rsidRDefault="00DA5E53" w:rsidP="00DA5E53">
      <w:pPr>
        <w:pStyle w:val="Nincstrkz"/>
        <w:jc w:val="center"/>
        <w:rPr>
          <w:b/>
          <w:color w:val="000000" w:themeColor="text1"/>
        </w:rPr>
      </w:pPr>
      <w:r w:rsidRPr="00DA5E53">
        <w:rPr>
          <w:b/>
        </w:rPr>
        <w:t>A TOP-2.1.2-15-SB1-201</w:t>
      </w:r>
      <w:r w:rsidR="00A53A83">
        <w:rPr>
          <w:b/>
        </w:rPr>
        <w:t>7</w:t>
      </w:r>
      <w:r w:rsidRPr="00DA5E53">
        <w:rPr>
          <w:b/>
        </w:rPr>
        <w:t xml:space="preserve">-00028 azonosítószámú „Zöld városközpont kialakítása Tiszavasváriban” című pályázat Támogatási Szerződés </w:t>
      </w:r>
      <w:r w:rsidR="00A53A83">
        <w:rPr>
          <w:b/>
        </w:rPr>
        <w:t>5</w:t>
      </w:r>
      <w:r w:rsidRPr="00DA5E53">
        <w:rPr>
          <w:b/>
        </w:rPr>
        <w:t>. számú</w:t>
      </w:r>
      <w:r w:rsidRPr="00DA5E53">
        <w:rPr>
          <w:b/>
          <w:color w:val="000000" w:themeColor="text1"/>
        </w:rPr>
        <w:t xml:space="preserve"> </w:t>
      </w:r>
    </w:p>
    <w:p w:rsidR="00DA5E53" w:rsidRPr="00DA5E53" w:rsidRDefault="00DA5E53" w:rsidP="00DA5E53">
      <w:pPr>
        <w:pStyle w:val="Nincstrkz"/>
        <w:jc w:val="center"/>
        <w:rPr>
          <w:b/>
          <w:color w:val="000000" w:themeColor="text1"/>
        </w:rPr>
      </w:pPr>
      <w:proofErr w:type="gramStart"/>
      <w:r w:rsidRPr="00DA5E53">
        <w:rPr>
          <w:b/>
          <w:color w:val="000000" w:themeColor="text1"/>
        </w:rPr>
        <w:t>módosításának</w:t>
      </w:r>
      <w:proofErr w:type="gramEnd"/>
      <w:r w:rsidRPr="00DA5E53">
        <w:rPr>
          <w:b/>
          <w:color w:val="000000" w:themeColor="text1"/>
        </w:rPr>
        <w:t xml:space="preserve"> utólagos elfogadása</w:t>
      </w:r>
    </w:p>
    <w:p w:rsidR="00623C78" w:rsidRPr="00ED0CAF" w:rsidRDefault="00623C78" w:rsidP="00623C78">
      <w:pPr>
        <w:jc w:val="center"/>
        <w:rPr>
          <w:sz w:val="24"/>
          <w:szCs w:val="24"/>
        </w:rPr>
      </w:pPr>
    </w:p>
    <w:p w:rsidR="00DA29CF" w:rsidRDefault="00DA29CF" w:rsidP="00ED0CAF">
      <w:pPr>
        <w:jc w:val="both"/>
        <w:rPr>
          <w:sz w:val="24"/>
          <w:szCs w:val="24"/>
        </w:rPr>
      </w:pPr>
    </w:p>
    <w:p w:rsidR="00623C78" w:rsidRDefault="00623C78" w:rsidP="00ED0CAF">
      <w:pPr>
        <w:jc w:val="both"/>
        <w:rPr>
          <w:sz w:val="24"/>
          <w:szCs w:val="24"/>
        </w:rPr>
      </w:pPr>
    </w:p>
    <w:p w:rsidR="00154300" w:rsidRPr="00C90349" w:rsidRDefault="00154300" w:rsidP="00154300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154300" w:rsidRDefault="00154300" w:rsidP="00154300">
      <w:pPr>
        <w:jc w:val="both"/>
        <w:rPr>
          <w:sz w:val="24"/>
          <w:szCs w:val="24"/>
        </w:rPr>
      </w:pPr>
    </w:p>
    <w:p w:rsidR="000459C3" w:rsidRDefault="00154300" w:rsidP="00154300">
      <w:pPr>
        <w:ind w:left="284" w:hanging="284"/>
        <w:jc w:val="both"/>
        <w:rPr>
          <w:b/>
          <w:bCs/>
          <w:sz w:val="24"/>
          <w:szCs w:val="24"/>
        </w:rPr>
      </w:pPr>
      <w:r w:rsidRPr="00CF69E0">
        <w:rPr>
          <w:b/>
          <w:sz w:val="24"/>
          <w:szCs w:val="24"/>
        </w:rPr>
        <w:t>1.</w:t>
      </w:r>
      <w:r>
        <w:rPr>
          <w:sz w:val="24"/>
          <w:szCs w:val="24"/>
        </w:rPr>
        <w:t xml:space="preserve"> Elfogadja</w:t>
      </w:r>
      <w:r w:rsidRPr="006C4F0B">
        <w:rPr>
          <w:sz w:val="24"/>
          <w:szCs w:val="24"/>
        </w:rPr>
        <w:t xml:space="preserve"> a </w:t>
      </w:r>
      <w:r>
        <w:rPr>
          <w:sz w:val="24"/>
          <w:szCs w:val="24"/>
        </w:rPr>
        <w:t>Pénzügyminisztérium Regionális Fejlesztési Operatív Programok Irányító Hatóság,</w:t>
      </w:r>
      <w:r w:rsidRPr="006C4F0B">
        <w:rPr>
          <w:sz w:val="24"/>
          <w:szCs w:val="24"/>
        </w:rPr>
        <w:t xml:space="preserve"> mint Támogató </w:t>
      </w:r>
      <w:r>
        <w:rPr>
          <w:sz w:val="24"/>
          <w:szCs w:val="24"/>
        </w:rPr>
        <w:t xml:space="preserve">képviseletében eljáró Magyar Államkincstár Szabolcs-Szatmár-Bereg Megyei Igazgatósága, mint Közreműködő szervezet </w:t>
      </w:r>
      <w:r w:rsidRPr="006C4F0B">
        <w:rPr>
          <w:sz w:val="24"/>
          <w:szCs w:val="24"/>
        </w:rPr>
        <w:t xml:space="preserve">által </w:t>
      </w:r>
      <w:r>
        <w:rPr>
          <w:sz w:val="24"/>
          <w:szCs w:val="24"/>
        </w:rPr>
        <w:t>IKT-201</w:t>
      </w:r>
      <w:r w:rsidR="00DA5E53">
        <w:rPr>
          <w:sz w:val="24"/>
          <w:szCs w:val="24"/>
        </w:rPr>
        <w:t>7</w:t>
      </w:r>
      <w:r>
        <w:rPr>
          <w:sz w:val="24"/>
          <w:szCs w:val="24"/>
        </w:rPr>
        <w:t>-615-I1-0000</w:t>
      </w:r>
      <w:r w:rsidR="00DA5E53">
        <w:rPr>
          <w:sz w:val="24"/>
          <w:szCs w:val="24"/>
        </w:rPr>
        <w:t>5625</w:t>
      </w:r>
      <w:r>
        <w:rPr>
          <w:sz w:val="24"/>
          <w:szCs w:val="24"/>
        </w:rPr>
        <w:t>/0000</w:t>
      </w:r>
      <w:r w:rsidR="00DA5E53">
        <w:rPr>
          <w:sz w:val="24"/>
          <w:szCs w:val="24"/>
        </w:rPr>
        <w:t>1</w:t>
      </w:r>
      <w:r w:rsidR="00A53A83">
        <w:rPr>
          <w:sz w:val="24"/>
          <w:szCs w:val="24"/>
        </w:rPr>
        <w:t>40</w:t>
      </w:r>
      <w:r>
        <w:rPr>
          <w:sz w:val="24"/>
          <w:szCs w:val="24"/>
        </w:rPr>
        <w:t xml:space="preserve"> </w:t>
      </w:r>
      <w:r w:rsidRPr="006C4F0B">
        <w:rPr>
          <w:sz w:val="24"/>
          <w:szCs w:val="24"/>
        </w:rPr>
        <w:t>i</w:t>
      </w:r>
      <w:r>
        <w:rPr>
          <w:sz w:val="24"/>
          <w:szCs w:val="24"/>
        </w:rPr>
        <w:t>ktatószámon kiállított Támogatási</w:t>
      </w:r>
      <w:r w:rsidRPr="006C4F0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Szerződés </w:t>
      </w:r>
      <w:r w:rsidR="00A53A83">
        <w:rPr>
          <w:sz w:val="24"/>
          <w:szCs w:val="24"/>
        </w:rPr>
        <w:t>5</w:t>
      </w:r>
      <w:r>
        <w:rPr>
          <w:sz w:val="24"/>
          <w:szCs w:val="24"/>
        </w:rPr>
        <w:t xml:space="preserve">. számú módosítását </w:t>
      </w:r>
      <w:r w:rsidRPr="006C4F0B">
        <w:rPr>
          <w:sz w:val="24"/>
          <w:szCs w:val="24"/>
        </w:rPr>
        <w:t xml:space="preserve">a </w:t>
      </w:r>
      <w:r w:rsidRPr="007651CC">
        <w:rPr>
          <w:sz w:val="24"/>
          <w:szCs w:val="24"/>
        </w:rPr>
        <w:t>„</w:t>
      </w:r>
      <w:r w:rsidR="00DA5E53">
        <w:rPr>
          <w:sz w:val="24"/>
          <w:szCs w:val="28"/>
        </w:rPr>
        <w:t>Zöld városközpont kialakítása Tiszavasváriban</w:t>
      </w:r>
      <w:r w:rsidRPr="007651CC">
        <w:rPr>
          <w:sz w:val="24"/>
          <w:szCs w:val="24"/>
        </w:rPr>
        <w:t>”</w:t>
      </w:r>
      <w:r>
        <w:rPr>
          <w:sz w:val="24"/>
          <w:szCs w:val="24"/>
        </w:rPr>
        <w:t xml:space="preserve"> </w:t>
      </w:r>
      <w:r w:rsidRPr="006C4F0B">
        <w:rPr>
          <w:sz w:val="24"/>
          <w:szCs w:val="24"/>
        </w:rPr>
        <w:t xml:space="preserve">cél érdekében a határozat </w:t>
      </w:r>
      <w:r>
        <w:rPr>
          <w:sz w:val="24"/>
          <w:szCs w:val="24"/>
        </w:rPr>
        <w:t xml:space="preserve">1. </w:t>
      </w:r>
      <w:r w:rsidRPr="006C4F0B">
        <w:rPr>
          <w:sz w:val="24"/>
          <w:szCs w:val="24"/>
        </w:rPr>
        <w:t>mellékletében foglalt tartalommal.</w:t>
      </w:r>
    </w:p>
    <w:p w:rsidR="00805F87" w:rsidRPr="00ED0CAF" w:rsidRDefault="00805F87" w:rsidP="00CF69E0">
      <w:pPr>
        <w:ind w:left="284" w:hanging="284"/>
        <w:jc w:val="both"/>
        <w:rPr>
          <w:b/>
          <w:bCs/>
          <w:sz w:val="24"/>
          <w:szCs w:val="24"/>
        </w:rPr>
      </w:pPr>
    </w:p>
    <w:p w:rsidR="00A950BF" w:rsidRDefault="001011B5" w:rsidP="001011B5">
      <w:pPr>
        <w:widowControl w:val="0"/>
        <w:overflowPunct w:val="0"/>
        <w:adjustRightInd w:val="0"/>
        <w:ind w:right="25" w:firstLine="56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</w:p>
    <w:p w:rsidR="00611A74" w:rsidRDefault="00ED0CAF" w:rsidP="00611A74">
      <w:pPr>
        <w:widowControl w:val="0"/>
        <w:tabs>
          <w:tab w:val="left" w:pos="1134"/>
          <w:tab w:val="left" w:pos="5245"/>
        </w:tabs>
        <w:overflowPunct w:val="0"/>
        <w:adjustRightInd w:val="0"/>
        <w:ind w:right="25"/>
        <w:jc w:val="both"/>
        <w:rPr>
          <w:sz w:val="24"/>
          <w:szCs w:val="24"/>
        </w:rPr>
      </w:pPr>
      <w:r w:rsidRPr="00ED0CAF">
        <w:rPr>
          <w:b/>
          <w:sz w:val="24"/>
          <w:szCs w:val="24"/>
        </w:rPr>
        <w:t>Határidő</w:t>
      </w:r>
      <w:r w:rsidRPr="00ED0CAF">
        <w:rPr>
          <w:sz w:val="24"/>
          <w:szCs w:val="24"/>
        </w:rPr>
        <w:t xml:space="preserve">: </w:t>
      </w:r>
      <w:r w:rsidR="00611A74">
        <w:rPr>
          <w:sz w:val="24"/>
          <w:szCs w:val="24"/>
        </w:rPr>
        <w:tab/>
      </w:r>
      <w:r w:rsidR="000C615C">
        <w:rPr>
          <w:sz w:val="24"/>
          <w:szCs w:val="24"/>
        </w:rPr>
        <w:t>a</w:t>
      </w:r>
      <w:r w:rsidR="0056110C">
        <w:rPr>
          <w:sz w:val="24"/>
          <w:szCs w:val="24"/>
        </w:rPr>
        <w:t>zonnal</w:t>
      </w:r>
      <w:r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ab/>
      </w:r>
      <w:r w:rsidR="00611A74" w:rsidRPr="00ED0CAF">
        <w:rPr>
          <w:b/>
          <w:sz w:val="24"/>
          <w:szCs w:val="24"/>
        </w:rPr>
        <w:t>Felelős:</w:t>
      </w:r>
      <w:r w:rsidR="00611A74" w:rsidRPr="00ED0CAF">
        <w:rPr>
          <w:sz w:val="24"/>
          <w:szCs w:val="24"/>
        </w:rPr>
        <w:t xml:space="preserve"> </w:t>
      </w:r>
      <w:r w:rsidR="00611A74">
        <w:rPr>
          <w:sz w:val="24"/>
          <w:szCs w:val="24"/>
        </w:rPr>
        <w:t>Szőke Zoltán polgármester</w:t>
      </w:r>
    </w:p>
    <w:p w:rsidR="001011B5" w:rsidRPr="00ED0CAF" w:rsidRDefault="00611A74" w:rsidP="00611A74">
      <w:pPr>
        <w:widowControl w:val="0"/>
        <w:tabs>
          <w:tab w:val="left" w:pos="1134"/>
        </w:tabs>
        <w:overflowPunct w:val="0"/>
        <w:adjustRightInd w:val="0"/>
        <w:ind w:right="25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          </w:t>
      </w:r>
      <w:r w:rsidR="00AE191B">
        <w:rPr>
          <w:sz w:val="24"/>
          <w:szCs w:val="24"/>
        </w:rPr>
        <w:tab/>
      </w:r>
      <w:r w:rsidR="00ED0CAF" w:rsidRPr="00ED0CAF">
        <w:rPr>
          <w:sz w:val="24"/>
          <w:szCs w:val="24"/>
        </w:rPr>
        <w:t xml:space="preserve"> </w:t>
      </w:r>
    </w:p>
    <w:p w:rsidR="00ED0CAF" w:rsidRPr="00ED0CAF" w:rsidRDefault="00ED0CAF" w:rsidP="001011B5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ED0CAF" w:rsidRDefault="00ED0CAF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C22016" w:rsidRPr="00ED0CAF" w:rsidRDefault="00C22016" w:rsidP="003713F1">
      <w:pPr>
        <w:widowControl w:val="0"/>
        <w:overflowPunct w:val="0"/>
        <w:adjustRightInd w:val="0"/>
        <w:ind w:right="25"/>
        <w:jc w:val="both"/>
        <w:rPr>
          <w:sz w:val="24"/>
          <w:szCs w:val="24"/>
        </w:rPr>
      </w:pPr>
    </w:p>
    <w:p w:rsidR="001011B5" w:rsidRDefault="00ED0CA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  <w:r w:rsidRPr="00ED0CAF">
        <w:rPr>
          <w:b/>
          <w:sz w:val="24"/>
          <w:szCs w:val="24"/>
        </w:rPr>
        <w:t xml:space="preserve">       </w:t>
      </w:r>
    </w:p>
    <w:p w:rsidR="00D856EF" w:rsidRDefault="00D856EF" w:rsidP="00D856EF">
      <w:pPr>
        <w:widowControl w:val="0"/>
        <w:overflowPunct w:val="0"/>
        <w:adjustRightInd w:val="0"/>
        <w:ind w:left="568" w:right="25" w:firstLine="140"/>
        <w:jc w:val="both"/>
        <w:rPr>
          <w:b/>
          <w:sz w:val="24"/>
          <w:szCs w:val="24"/>
        </w:rPr>
      </w:pPr>
    </w:p>
    <w:p w:rsidR="00D856EF" w:rsidRDefault="00D856EF" w:rsidP="00ED0CAF">
      <w:pPr>
        <w:jc w:val="right"/>
        <w:rPr>
          <w:sz w:val="24"/>
          <w:szCs w:val="24"/>
        </w:rPr>
      </w:pPr>
    </w:p>
    <w:sectPr w:rsidR="00D856EF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2D1C6D"/>
    <w:multiLevelType w:val="hybridMultilevel"/>
    <w:tmpl w:val="9AFE8AAC"/>
    <w:lvl w:ilvl="0" w:tplc="089CC588">
      <w:start w:val="1"/>
      <w:numFmt w:val="decimal"/>
      <w:lvlText w:val="%1."/>
      <w:lvlJc w:val="left"/>
      <w:pPr>
        <w:ind w:left="795" w:hanging="435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06259"/>
    <w:rsid w:val="00010B80"/>
    <w:rsid w:val="000150C9"/>
    <w:rsid w:val="00021572"/>
    <w:rsid w:val="00023A9F"/>
    <w:rsid w:val="0003173B"/>
    <w:rsid w:val="000459C3"/>
    <w:rsid w:val="0004711B"/>
    <w:rsid w:val="000936F5"/>
    <w:rsid w:val="00095BC2"/>
    <w:rsid w:val="000C615C"/>
    <w:rsid w:val="000E12CE"/>
    <w:rsid w:val="000E2082"/>
    <w:rsid w:val="000F2878"/>
    <w:rsid w:val="001011B5"/>
    <w:rsid w:val="001215FE"/>
    <w:rsid w:val="00124C81"/>
    <w:rsid w:val="001257CA"/>
    <w:rsid w:val="00131E00"/>
    <w:rsid w:val="00133667"/>
    <w:rsid w:val="001472C9"/>
    <w:rsid w:val="00154300"/>
    <w:rsid w:val="001644A5"/>
    <w:rsid w:val="00165631"/>
    <w:rsid w:val="0016635A"/>
    <w:rsid w:val="00172FEC"/>
    <w:rsid w:val="00174969"/>
    <w:rsid w:val="00175152"/>
    <w:rsid w:val="00177A93"/>
    <w:rsid w:val="001E550B"/>
    <w:rsid w:val="001F7D45"/>
    <w:rsid w:val="0020171B"/>
    <w:rsid w:val="00202F5D"/>
    <w:rsid w:val="00214868"/>
    <w:rsid w:val="0021662A"/>
    <w:rsid w:val="0023333E"/>
    <w:rsid w:val="0026245E"/>
    <w:rsid w:val="00265749"/>
    <w:rsid w:val="00284588"/>
    <w:rsid w:val="00290378"/>
    <w:rsid w:val="002C214E"/>
    <w:rsid w:val="002D53FE"/>
    <w:rsid w:val="002E4686"/>
    <w:rsid w:val="002F4666"/>
    <w:rsid w:val="003173DF"/>
    <w:rsid w:val="00324370"/>
    <w:rsid w:val="00325175"/>
    <w:rsid w:val="00343348"/>
    <w:rsid w:val="003514FE"/>
    <w:rsid w:val="0035155D"/>
    <w:rsid w:val="003713F1"/>
    <w:rsid w:val="00375809"/>
    <w:rsid w:val="003840CD"/>
    <w:rsid w:val="003A3966"/>
    <w:rsid w:val="003B41D3"/>
    <w:rsid w:val="003C58F9"/>
    <w:rsid w:val="003F1D1C"/>
    <w:rsid w:val="003F7BEC"/>
    <w:rsid w:val="00402D4F"/>
    <w:rsid w:val="00413DBD"/>
    <w:rsid w:val="00481171"/>
    <w:rsid w:val="004831DE"/>
    <w:rsid w:val="00483D9A"/>
    <w:rsid w:val="00491E92"/>
    <w:rsid w:val="00496C00"/>
    <w:rsid w:val="004A47F7"/>
    <w:rsid w:val="004D0D90"/>
    <w:rsid w:val="004D22D6"/>
    <w:rsid w:val="004D780B"/>
    <w:rsid w:val="004D7EB2"/>
    <w:rsid w:val="004E206F"/>
    <w:rsid w:val="0050139F"/>
    <w:rsid w:val="00502BE0"/>
    <w:rsid w:val="00511108"/>
    <w:rsid w:val="00513AB1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7197"/>
    <w:rsid w:val="005D362B"/>
    <w:rsid w:val="005D43D0"/>
    <w:rsid w:val="005D587A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3C78"/>
    <w:rsid w:val="00626273"/>
    <w:rsid w:val="00630429"/>
    <w:rsid w:val="0063208F"/>
    <w:rsid w:val="00654D1C"/>
    <w:rsid w:val="00656355"/>
    <w:rsid w:val="0067063F"/>
    <w:rsid w:val="00674F7F"/>
    <w:rsid w:val="00691A00"/>
    <w:rsid w:val="006A7522"/>
    <w:rsid w:val="006C08EB"/>
    <w:rsid w:val="006C2B73"/>
    <w:rsid w:val="006C4F0B"/>
    <w:rsid w:val="006D6D0B"/>
    <w:rsid w:val="006E1657"/>
    <w:rsid w:val="00704BA5"/>
    <w:rsid w:val="007112D4"/>
    <w:rsid w:val="00741C17"/>
    <w:rsid w:val="00742281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209E"/>
    <w:rsid w:val="008142E8"/>
    <w:rsid w:val="00815C21"/>
    <w:rsid w:val="00843854"/>
    <w:rsid w:val="008704BD"/>
    <w:rsid w:val="008A427D"/>
    <w:rsid w:val="008C67FF"/>
    <w:rsid w:val="008E4D5E"/>
    <w:rsid w:val="008F33DD"/>
    <w:rsid w:val="00901CFC"/>
    <w:rsid w:val="009240AE"/>
    <w:rsid w:val="0092471C"/>
    <w:rsid w:val="00934D39"/>
    <w:rsid w:val="00937305"/>
    <w:rsid w:val="00951FCF"/>
    <w:rsid w:val="00972DE4"/>
    <w:rsid w:val="00984573"/>
    <w:rsid w:val="00995733"/>
    <w:rsid w:val="009A36F3"/>
    <w:rsid w:val="009A431F"/>
    <w:rsid w:val="00A0190C"/>
    <w:rsid w:val="00A4666B"/>
    <w:rsid w:val="00A53A83"/>
    <w:rsid w:val="00A63E82"/>
    <w:rsid w:val="00A814CB"/>
    <w:rsid w:val="00A85809"/>
    <w:rsid w:val="00A950BF"/>
    <w:rsid w:val="00AC3451"/>
    <w:rsid w:val="00AD4075"/>
    <w:rsid w:val="00AE191B"/>
    <w:rsid w:val="00AF0E09"/>
    <w:rsid w:val="00B03024"/>
    <w:rsid w:val="00B03064"/>
    <w:rsid w:val="00B16604"/>
    <w:rsid w:val="00B23DCA"/>
    <w:rsid w:val="00B41C37"/>
    <w:rsid w:val="00B44EC6"/>
    <w:rsid w:val="00B4634E"/>
    <w:rsid w:val="00B605A6"/>
    <w:rsid w:val="00B649F1"/>
    <w:rsid w:val="00B72C3D"/>
    <w:rsid w:val="00B86D12"/>
    <w:rsid w:val="00B93088"/>
    <w:rsid w:val="00B94B67"/>
    <w:rsid w:val="00B9768F"/>
    <w:rsid w:val="00BA0481"/>
    <w:rsid w:val="00BA0FBC"/>
    <w:rsid w:val="00BA598F"/>
    <w:rsid w:val="00BB5CD8"/>
    <w:rsid w:val="00BE6ABE"/>
    <w:rsid w:val="00C22016"/>
    <w:rsid w:val="00C35412"/>
    <w:rsid w:val="00C45F16"/>
    <w:rsid w:val="00C536E9"/>
    <w:rsid w:val="00C644C3"/>
    <w:rsid w:val="00C64A1F"/>
    <w:rsid w:val="00C73166"/>
    <w:rsid w:val="00C81CC7"/>
    <w:rsid w:val="00C81CFC"/>
    <w:rsid w:val="00C83173"/>
    <w:rsid w:val="00C86D8A"/>
    <w:rsid w:val="00CA2AED"/>
    <w:rsid w:val="00CB2136"/>
    <w:rsid w:val="00CC561D"/>
    <w:rsid w:val="00CD7DC3"/>
    <w:rsid w:val="00CF1A38"/>
    <w:rsid w:val="00CF69E0"/>
    <w:rsid w:val="00D17D61"/>
    <w:rsid w:val="00D32883"/>
    <w:rsid w:val="00D50491"/>
    <w:rsid w:val="00D7616E"/>
    <w:rsid w:val="00D856EF"/>
    <w:rsid w:val="00D93F5B"/>
    <w:rsid w:val="00DA29CF"/>
    <w:rsid w:val="00DA44DC"/>
    <w:rsid w:val="00DA5E53"/>
    <w:rsid w:val="00DB5683"/>
    <w:rsid w:val="00DD379A"/>
    <w:rsid w:val="00DD7A35"/>
    <w:rsid w:val="00DE684C"/>
    <w:rsid w:val="00DE76C2"/>
    <w:rsid w:val="00E073A7"/>
    <w:rsid w:val="00E10835"/>
    <w:rsid w:val="00E11FB6"/>
    <w:rsid w:val="00E15D09"/>
    <w:rsid w:val="00E72186"/>
    <w:rsid w:val="00E73AD7"/>
    <w:rsid w:val="00E8075A"/>
    <w:rsid w:val="00E86AA1"/>
    <w:rsid w:val="00EA454C"/>
    <w:rsid w:val="00EC2B75"/>
    <w:rsid w:val="00ED0CAF"/>
    <w:rsid w:val="00ED66AF"/>
    <w:rsid w:val="00EE6A0A"/>
    <w:rsid w:val="00EF4779"/>
    <w:rsid w:val="00F0039F"/>
    <w:rsid w:val="00F16003"/>
    <w:rsid w:val="00F5575C"/>
    <w:rsid w:val="00F55BDB"/>
    <w:rsid w:val="00F5682A"/>
    <w:rsid w:val="00F66695"/>
    <w:rsid w:val="00F67289"/>
    <w:rsid w:val="00F70C94"/>
    <w:rsid w:val="00F80DB0"/>
    <w:rsid w:val="00F822E6"/>
    <w:rsid w:val="00F925C6"/>
    <w:rsid w:val="00F930ED"/>
    <w:rsid w:val="00F9704E"/>
    <w:rsid w:val="00FA1CC2"/>
    <w:rsid w:val="00FC660C"/>
    <w:rsid w:val="00FC6731"/>
    <w:rsid w:val="00FD1197"/>
    <w:rsid w:val="00FD4056"/>
    <w:rsid w:val="00FF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uiPriority w:val="1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5ECDF-0D51-4CA6-B567-55FDF074A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438</Words>
  <Characters>3029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5</cp:revision>
  <cp:lastPrinted>2022-06-09T07:02:00Z</cp:lastPrinted>
  <dcterms:created xsi:type="dcterms:W3CDTF">2022-06-09T06:45:00Z</dcterms:created>
  <dcterms:modified xsi:type="dcterms:W3CDTF">2022-06-09T07:26:00Z</dcterms:modified>
</cp:coreProperties>
</file>