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4D" w:rsidRPr="003A163A" w:rsidRDefault="005E544D" w:rsidP="005E544D">
      <w:pPr>
        <w:jc w:val="center"/>
        <w:rPr>
          <w:b/>
          <w:color w:val="000000"/>
          <w:spacing w:val="20"/>
          <w:sz w:val="40"/>
          <w:szCs w:val="40"/>
          <w:u w:val="single"/>
        </w:rPr>
      </w:pPr>
      <w:r>
        <w:rPr>
          <w:b/>
          <w:color w:val="000000"/>
          <w:spacing w:val="20"/>
          <w:sz w:val="40"/>
          <w:szCs w:val="40"/>
          <w:u w:val="single"/>
        </w:rPr>
        <w:t>TÁJÉKOZTATÓ</w:t>
      </w:r>
    </w:p>
    <w:p w:rsidR="005E544D" w:rsidRDefault="005E544D" w:rsidP="005E544D">
      <w:pPr>
        <w:jc w:val="center"/>
        <w:rPr>
          <w:color w:val="000000"/>
        </w:rPr>
      </w:pPr>
    </w:p>
    <w:p w:rsidR="005E544D" w:rsidRPr="003A163A" w:rsidRDefault="005E544D" w:rsidP="005E544D">
      <w:pPr>
        <w:jc w:val="center"/>
        <w:rPr>
          <w:color w:val="000000"/>
        </w:rPr>
      </w:pPr>
    </w:p>
    <w:p w:rsidR="005E544D" w:rsidRPr="00D704F0" w:rsidRDefault="005E544D" w:rsidP="005E544D">
      <w:pPr>
        <w:jc w:val="center"/>
        <w:rPr>
          <w:b/>
          <w:color w:val="000000"/>
          <w:sz w:val="28"/>
          <w:szCs w:val="28"/>
        </w:rPr>
      </w:pPr>
      <w:r w:rsidRPr="00D704F0">
        <w:rPr>
          <w:b/>
          <w:color w:val="000000"/>
          <w:sz w:val="28"/>
          <w:szCs w:val="28"/>
        </w:rPr>
        <w:t>Tiszavasvári Város Önkormányzata Képviselő-testületének</w:t>
      </w:r>
    </w:p>
    <w:p w:rsidR="005E544D" w:rsidRPr="00D704F0" w:rsidRDefault="005E544D" w:rsidP="005E544D">
      <w:pPr>
        <w:jc w:val="center"/>
        <w:rPr>
          <w:b/>
          <w:color w:val="000000"/>
          <w:sz w:val="28"/>
          <w:szCs w:val="28"/>
        </w:rPr>
      </w:pPr>
      <w:r w:rsidRPr="00D704F0">
        <w:rPr>
          <w:b/>
          <w:color w:val="000000"/>
          <w:sz w:val="28"/>
          <w:szCs w:val="28"/>
        </w:rPr>
        <w:t xml:space="preserve">2017. </w:t>
      </w:r>
      <w:r>
        <w:rPr>
          <w:b/>
          <w:color w:val="000000"/>
          <w:sz w:val="28"/>
          <w:szCs w:val="28"/>
        </w:rPr>
        <w:t>november 30</w:t>
      </w:r>
      <w:r w:rsidRPr="00D704F0">
        <w:rPr>
          <w:b/>
          <w:color w:val="000000"/>
          <w:sz w:val="28"/>
          <w:szCs w:val="28"/>
        </w:rPr>
        <w:t>-án tartandó ülésére</w:t>
      </w:r>
    </w:p>
    <w:p w:rsidR="005E544D" w:rsidRPr="00D704F0" w:rsidRDefault="005E544D" w:rsidP="005E544D">
      <w:pPr>
        <w:jc w:val="center"/>
        <w:rPr>
          <w:b/>
          <w:color w:val="000000"/>
          <w:sz w:val="28"/>
          <w:szCs w:val="28"/>
        </w:rPr>
      </w:pPr>
    </w:p>
    <w:p w:rsidR="005E544D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58710B" w:rsidRDefault="005E544D" w:rsidP="005E544D">
      <w:pPr>
        <w:rPr>
          <w:b/>
          <w:szCs w:val="24"/>
        </w:rPr>
      </w:pPr>
      <w:r w:rsidRPr="00A31A7A">
        <w:rPr>
          <w:color w:val="000000"/>
          <w:szCs w:val="24"/>
          <w:u w:val="single"/>
        </w:rPr>
        <w:t>A tájékoztató tárgya:</w:t>
      </w:r>
      <w:r w:rsidRPr="00A31A7A">
        <w:rPr>
          <w:color w:val="000000"/>
          <w:szCs w:val="24"/>
        </w:rPr>
        <w:t xml:space="preserve"> </w:t>
      </w:r>
      <w:r w:rsidRPr="0058710B">
        <w:rPr>
          <w:b/>
          <w:szCs w:val="24"/>
        </w:rPr>
        <w:t xml:space="preserve">Tájékoztató a Tiszavasvári </w:t>
      </w:r>
      <w:proofErr w:type="spellStart"/>
      <w:r w:rsidR="005439DD" w:rsidRPr="0058710B">
        <w:rPr>
          <w:b/>
          <w:szCs w:val="24"/>
        </w:rPr>
        <w:t>járóbeteg</w:t>
      </w:r>
      <w:proofErr w:type="spellEnd"/>
      <w:r w:rsidR="005439DD" w:rsidRPr="0058710B">
        <w:rPr>
          <w:b/>
          <w:szCs w:val="24"/>
        </w:rPr>
        <w:t xml:space="preserve"> feladatellátás aktuális kérdéseiről</w:t>
      </w:r>
    </w:p>
    <w:p w:rsidR="005E544D" w:rsidRPr="00A31A7A" w:rsidRDefault="005E544D" w:rsidP="005E544D">
      <w:pPr>
        <w:rPr>
          <w:color w:val="000000"/>
          <w:szCs w:val="24"/>
          <w:u w:val="single"/>
        </w:rPr>
      </w:pPr>
    </w:p>
    <w:p w:rsidR="005E544D" w:rsidRPr="00A31A7A" w:rsidRDefault="005E544D" w:rsidP="005E544D">
      <w:pPr>
        <w:rPr>
          <w:color w:val="000000"/>
          <w:szCs w:val="24"/>
          <w:u w:val="single"/>
        </w:rPr>
      </w:pPr>
      <w:r w:rsidRPr="00A31A7A">
        <w:rPr>
          <w:color w:val="000000"/>
          <w:szCs w:val="24"/>
          <w:u w:val="single"/>
        </w:rPr>
        <w:t>Melléklet</w:t>
      </w:r>
      <w:proofErr w:type="gramStart"/>
      <w:r w:rsidRPr="00A31A7A">
        <w:rPr>
          <w:color w:val="000000"/>
          <w:szCs w:val="24"/>
          <w:u w:val="single"/>
        </w:rPr>
        <w:t>:</w:t>
      </w:r>
      <w:r w:rsidRPr="00A31A7A">
        <w:rPr>
          <w:color w:val="000000"/>
          <w:szCs w:val="24"/>
        </w:rPr>
        <w:t xml:space="preserve">  -</w:t>
      </w:r>
      <w:proofErr w:type="gramEnd"/>
    </w:p>
    <w:p w:rsidR="005E544D" w:rsidRPr="00A31A7A" w:rsidRDefault="005E544D" w:rsidP="005E544D">
      <w:pPr>
        <w:jc w:val="center"/>
        <w:rPr>
          <w:color w:val="000000"/>
          <w:szCs w:val="24"/>
        </w:rPr>
      </w:pPr>
    </w:p>
    <w:p w:rsidR="005E544D" w:rsidRPr="00A31A7A" w:rsidRDefault="005E544D" w:rsidP="005E544D">
      <w:pPr>
        <w:tabs>
          <w:tab w:val="center" w:pos="7320"/>
        </w:tabs>
        <w:rPr>
          <w:color w:val="000000"/>
          <w:szCs w:val="24"/>
          <w:u w:val="single"/>
        </w:rPr>
      </w:pPr>
      <w:r w:rsidRPr="00A31A7A">
        <w:rPr>
          <w:color w:val="000000"/>
          <w:szCs w:val="24"/>
          <w:u w:val="single"/>
        </w:rPr>
        <w:t>A tájékoztató előterjesztője:</w:t>
      </w:r>
      <w:r w:rsidRPr="00A31A7A">
        <w:rPr>
          <w:color w:val="000000"/>
          <w:szCs w:val="24"/>
        </w:rPr>
        <w:t xml:space="preserve"> dr. Fülöp Erik polgármester </w:t>
      </w: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  <w:u w:val="single"/>
        </w:rPr>
      </w:pPr>
      <w:r w:rsidRPr="00A31A7A">
        <w:rPr>
          <w:color w:val="000000"/>
          <w:szCs w:val="24"/>
          <w:u w:val="single"/>
        </w:rPr>
        <w:t>A tájékoztatót készítette:</w:t>
      </w:r>
      <w:r w:rsidRPr="00A31A7A">
        <w:rPr>
          <w:color w:val="000000"/>
          <w:szCs w:val="24"/>
        </w:rPr>
        <w:t xml:space="preserve"> </w:t>
      </w:r>
      <w:proofErr w:type="spellStart"/>
      <w:r w:rsidRPr="00A31A7A">
        <w:rPr>
          <w:color w:val="000000"/>
          <w:szCs w:val="24"/>
        </w:rPr>
        <w:t>Petruskáné</w:t>
      </w:r>
      <w:proofErr w:type="spellEnd"/>
      <w:r w:rsidRPr="00A31A7A">
        <w:rPr>
          <w:color w:val="000000"/>
          <w:szCs w:val="24"/>
        </w:rPr>
        <w:t xml:space="preserve"> dr. Legeza Tímea osztályvezető</w:t>
      </w:r>
    </w:p>
    <w:p w:rsidR="005E544D" w:rsidRPr="00A31A7A" w:rsidRDefault="005E544D" w:rsidP="005E544D">
      <w:pPr>
        <w:rPr>
          <w:color w:val="000000"/>
          <w:szCs w:val="24"/>
          <w:u w:val="single"/>
        </w:rPr>
      </w:pPr>
    </w:p>
    <w:p w:rsidR="005E544D" w:rsidRPr="00A31A7A" w:rsidRDefault="005E544D" w:rsidP="005E544D">
      <w:pPr>
        <w:rPr>
          <w:color w:val="000000"/>
          <w:szCs w:val="24"/>
        </w:rPr>
      </w:pPr>
      <w:r w:rsidRPr="00A31A7A">
        <w:rPr>
          <w:color w:val="000000"/>
          <w:szCs w:val="24"/>
          <w:u w:val="single"/>
        </w:rPr>
        <w:t>Ügyiratszám</w:t>
      </w:r>
      <w:r w:rsidRPr="00A31A7A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>250</w:t>
      </w:r>
      <w:r w:rsidRPr="00A31A7A">
        <w:rPr>
          <w:color w:val="000000"/>
          <w:szCs w:val="24"/>
        </w:rPr>
        <w:t>/201</w:t>
      </w:r>
      <w:r>
        <w:rPr>
          <w:color w:val="000000"/>
          <w:szCs w:val="24"/>
        </w:rPr>
        <w:t>7</w:t>
      </w:r>
      <w:r w:rsidRPr="00A31A7A">
        <w:rPr>
          <w:color w:val="000000"/>
          <w:szCs w:val="24"/>
        </w:rPr>
        <w:t>.</w:t>
      </w:r>
    </w:p>
    <w:p w:rsidR="005E544D" w:rsidRDefault="005E544D" w:rsidP="005E544D">
      <w:pPr>
        <w:rPr>
          <w:color w:val="000000"/>
          <w:szCs w:val="24"/>
          <w:u w:val="single"/>
        </w:rPr>
      </w:pPr>
    </w:p>
    <w:p w:rsidR="005E544D" w:rsidRPr="00A31A7A" w:rsidRDefault="005E544D" w:rsidP="005E544D">
      <w:pPr>
        <w:rPr>
          <w:color w:val="000000"/>
          <w:szCs w:val="24"/>
          <w:u w:val="single"/>
        </w:rPr>
      </w:pPr>
    </w:p>
    <w:p w:rsidR="005E544D" w:rsidRPr="00A31A7A" w:rsidRDefault="005E544D" w:rsidP="005E544D">
      <w:pPr>
        <w:rPr>
          <w:color w:val="000000"/>
          <w:szCs w:val="24"/>
          <w:u w:val="single"/>
        </w:rPr>
      </w:pPr>
      <w:r w:rsidRPr="00A31A7A">
        <w:rPr>
          <w:color w:val="000000"/>
          <w:szCs w:val="24"/>
          <w:u w:val="single"/>
        </w:rPr>
        <w:t>Az előterjesztést véleményező bizottságok a hatáskör megjelölésével:</w:t>
      </w:r>
    </w:p>
    <w:p w:rsidR="005E544D" w:rsidRPr="00A31A7A" w:rsidRDefault="005E544D" w:rsidP="005E544D">
      <w:pPr>
        <w:rPr>
          <w:color w:val="000000"/>
          <w:szCs w:val="24"/>
          <w:u w:val="single"/>
        </w:rPr>
      </w:pPr>
    </w:p>
    <w:p w:rsidR="005E544D" w:rsidRPr="00A31A7A" w:rsidRDefault="005E544D" w:rsidP="005E544D">
      <w:pPr>
        <w:rPr>
          <w:b/>
          <w:szCs w:val="24"/>
        </w:rPr>
      </w:pPr>
      <w:r w:rsidRPr="00A31A7A">
        <w:rPr>
          <w:b/>
          <w:szCs w:val="24"/>
        </w:rPr>
        <w:t>A tájékoztatót tartalmazó előterjesztést a bizottságok nem tárgyalják, arról a képviselő-testületnek határozatot nem kell hoznia, a tudomásul vétel a szavazati arányok feltüntetésével kerül rögzítésre a jegyzőkönyvben.</w:t>
      </w:r>
    </w:p>
    <w:p w:rsidR="005E544D" w:rsidRPr="00A31A7A" w:rsidRDefault="005E544D" w:rsidP="005E544D">
      <w:pPr>
        <w:rPr>
          <w:b/>
          <w:szCs w:val="24"/>
        </w:rPr>
      </w:pPr>
    </w:p>
    <w:p w:rsidR="005E544D" w:rsidRPr="00A31A7A" w:rsidRDefault="005E544D" w:rsidP="005E544D">
      <w:pPr>
        <w:rPr>
          <w:b/>
          <w:szCs w:val="24"/>
        </w:rPr>
      </w:pPr>
    </w:p>
    <w:p w:rsidR="005E544D" w:rsidRPr="00A31A7A" w:rsidRDefault="005E544D" w:rsidP="005E544D">
      <w:pPr>
        <w:rPr>
          <w:color w:val="000000"/>
          <w:szCs w:val="24"/>
          <w:u w:val="single"/>
        </w:rPr>
      </w:pPr>
      <w:r w:rsidRPr="00D704F0">
        <w:rPr>
          <w:szCs w:val="24"/>
          <w:u w:val="single"/>
        </w:rPr>
        <w:t xml:space="preserve">Az </w:t>
      </w:r>
      <w:r w:rsidRPr="00A31A7A">
        <w:rPr>
          <w:color w:val="000000"/>
          <w:szCs w:val="24"/>
          <w:u w:val="single"/>
        </w:rPr>
        <w:t>ülésre meghívni javasolt szervek, személyek:</w:t>
      </w:r>
    </w:p>
    <w:p w:rsidR="005E544D" w:rsidRPr="00A31A7A" w:rsidRDefault="005E544D" w:rsidP="005E544D">
      <w:pPr>
        <w:jc w:val="center"/>
        <w:rPr>
          <w:color w:val="000000"/>
          <w:szCs w:val="24"/>
        </w:rPr>
      </w:pPr>
    </w:p>
    <w:p w:rsidR="005E544D" w:rsidRPr="00A31A7A" w:rsidRDefault="005E544D" w:rsidP="005E544D">
      <w:pPr>
        <w:jc w:val="center"/>
        <w:rPr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7"/>
        <w:gridCol w:w="4649"/>
      </w:tblGrid>
      <w:tr w:rsidR="005E544D" w:rsidRPr="00A31A7A" w:rsidTr="005F31D1">
        <w:tc>
          <w:tcPr>
            <w:tcW w:w="4638" w:type="dxa"/>
          </w:tcPr>
          <w:p w:rsidR="005E544D" w:rsidRPr="00A31A7A" w:rsidRDefault="005E544D" w:rsidP="005F31D1">
            <w:pPr>
              <w:rPr>
                <w:color w:val="000000"/>
                <w:szCs w:val="24"/>
              </w:rPr>
            </w:pPr>
          </w:p>
        </w:tc>
        <w:tc>
          <w:tcPr>
            <w:tcW w:w="4650" w:type="dxa"/>
          </w:tcPr>
          <w:p w:rsidR="005E544D" w:rsidRPr="00A31A7A" w:rsidRDefault="005E544D" w:rsidP="005F31D1">
            <w:pPr>
              <w:rPr>
                <w:color w:val="000000"/>
                <w:szCs w:val="24"/>
              </w:rPr>
            </w:pPr>
          </w:p>
        </w:tc>
      </w:tr>
      <w:tr w:rsidR="005E544D" w:rsidRPr="00A31A7A" w:rsidTr="005F31D1">
        <w:tc>
          <w:tcPr>
            <w:tcW w:w="4638" w:type="dxa"/>
          </w:tcPr>
          <w:p w:rsidR="005E544D" w:rsidRPr="00A31A7A" w:rsidRDefault="005E544D" w:rsidP="005F31D1">
            <w:pPr>
              <w:rPr>
                <w:color w:val="000000"/>
                <w:szCs w:val="24"/>
              </w:rPr>
            </w:pPr>
          </w:p>
        </w:tc>
        <w:tc>
          <w:tcPr>
            <w:tcW w:w="4650" w:type="dxa"/>
          </w:tcPr>
          <w:p w:rsidR="005E544D" w:rsidRPr="00A31A7A" w:rsidRDefault="005E544D" w:rsidP="005F31D1">
            <w:pPr>
              <w:rPr>
                <w:color w:val="000000"/>
                <w:szCs w:val="24"/>
              </w:rPr>
            </w:pPr>
          </w:p>
        </w:tc>
      </w:tr>
    </w:tbl>
    <w:p w:rsidR="005E544D" w:rsidRPr="00A31A7A" w:rsidRDefault="005E544D" w:rsidP="005E544D">
      <w:pPr>
        <w:rPr>
          <w:color w:val="000000"/>
          <w:szCs w:val="24"/>
        </w:rPr>
      </w:pPr>
    </w:p>
    <w:p w:rsidR="005E544D" w:rsidRDefault="005E544D" w:rsidP="005E544D">
      <w:pPr>
        <w:rPr>
          <w:color w:val="000000"/>
          <w:szCs w:val="24"/>
          <w:u w:val="single"/>
        </w:rPr>
      </w:pPr>
    </w:p>
    <w:p w:rsidR="005E544D" w:rsidRPr="00A31A7A" w:rsidRDefault="005E544D" w:rsidP="005E544D">
      <w:pPr>
        <w:rPr>
          <w:color w:val="000000"/>
          <w:szCs w:val="24"/>
          <w:u w:val="single"/>
        </w:rPr>
      </w:pPr>
      <w:r w:rsidRPr="00A31A7A">
        <w:rPr>
          <w:color w:val="000000"/>
          <w:szCs w:val="24"/>
          <w:u w:val="single"/>
        </w:rPr>
        <w:t>Egyéb megjegyzés: -</w:t>
      </w: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  <w:r w:rsidRPr="00A31A7A">
        <w:rPr>
          <w:color w:val="000000"/>
          <w:szCs w:val="24"/>
        </w:rPr>
        <w:t xml:space="preserve">Tiszavasvári, 2017. </w:t>
      </w:r>
      <w:r w:rsidR="005B5DFF">
        <w:rPr>
          <w:color w:val="000000"/>
          <w:szCs w:val="24"/>
        </w:rPr>
        <w:t>november 27.</w:t>
      </w: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Default="005E544D" w:rsidP="005E544D">
      <w:pPr>
        <w:rPr>
          <w:color w:val="000000"/>
          <w:szCs w:val="24"/>
        </w:rPr>
      </w:pPr>
    </w:p>
    <w:p w:rsidR="005E544D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rPr>
          <w:color w:val="000000"/>
          <w:szCs w:val="24"/>
        </w:rPr>
      </w:pPr>
    </w:p>
    <w:p w:rsidR="005E544D" w:rsidRPr="00A31A7A" w:rsidRDefault="005E544D" w:rsidP="005E544D">
      <w:pPr>
        <w:ind w:left="4248" w:firstLine="708"/>
        <w:rPr>
          <w:b/>
          <w:bCs/>
          <w:color w:val="000000"/>
          <w:szCs w:val="24"/>
        </w:rPr>
      </w:pPr>
      <w:proofErr w:type="spellStart"/>
      <w:r w:rsidRPr="00A31A7A">
        <w:rPr>
          <w:b/>
          <w:bCs/>
          <w:color w:val="000000"/>
          <w:szCs w:val="24"/>
        </w:rPr>
        <w:t>Petruskáné</w:t>
      </w:r>
      <w:proofErr w:type="spellEnd"/>
      <w:r w:rsidRPr="00A31A7A">
        <w:rPr>
          <w:b/>
          <w:bCs/>
          <w:color w:val="000000"/>
          <w:szCs w:val="24"/>
        </w:rPr>
        <w:t xml:space="preserve"> dr. Legeza Tímea</w:t>
      </w:r>
    </w:p>
    <w:p w:rsidR="005E544D" w:rsidRPr="00A31A7A" w:rsidRDefault="005E544D" w:rsidP="005E544D">
      <w:pPr>
        <w:rPr>
          <w:b/>
          <w:bCs/>
          <w:color w:val="000000"/>
          <w:szCs w:val="24"/>
        </w:rPr>
      </w:pPr>
      <w:r w:rsidRPr="00A31A7A">
        <w:rPr>
          <w:b/>
          <w:bCs/>
          <w:color w:val="000000"/>
          <w:szCs w:val="24"/>
        </w:rPr>
        <w:t xml:space="preserve">                                                                                   </w:t>
      </w:r>
      <w:r>
        <w:rPr>
          <w:b/>
          <w:bCs/>
          <w:color w:val="000000"/>
          <w:szCs w:val="24"/>
        </w:rPr>
        <w:t xml:space="preserve">           </w:t>
      </w:r>
      <w:r w:rsidRPr="00A31A7A">
        <w:rPr>
          <w:b/>
          <w:bCs/>
          <w:color w:val="000000"/>
          <w:szCs w:val="24"/>
        </w:rPr>
        <w:t xml:space="preserve">  </w:t>
      </w:r>
      <w:proofErr w:type="gramStart"/>
      <w:r w:rsidRPr="00A31A7A">
        <w:rPr>
          <w:b/>
          <w:bCs/>
          <w:color w:val="000000"/>
          <w:szCs w:val="24"/>
        </w:rPr>
        <w:t>témafelelős</w:t>
      </w:r>
      <w:proofErr w:type="gramEnd"/>
    </w:p>
    <w:p w:rsidR="005E544D" w:rsidRPr="00C90244" w:rsidRDefault="005E544D" w:rsidP="005E544D">
      <w:pPr>
        <w:jc w:val="center"/>
        <w:rPr>
          <w:b/>
          <w:smallCaps/>
          <w:spacing w:val="20"/>
          <w:sz w:val="40"/>
          <w:szCs w:val="40"/>
        </w:rPr>
      </w:pPr>
      <w:r w:rsidRPr="00A31A7A">
        <w:rPr>
          <w:szCs w:val="24"/>
        </w:rPr>
        <w:br w:type="page"/>
      </w:r>
      <w:r w:rsidRPr="00C90244">
        <w:rPr>
          <w:b/>
          <w:smallCaps/>
          <w:spacing w:val="20"/>
          <w:sz w:val="40"/>
          <w:szCs w:val="40"/>
        </w:rPr>
        <w:lastRenderedPageBreak/>
        <w:t>Tiszavasvári Város Polgármesterétől</w:t>
      </w:r>
    </w:p>
    <w:p w:rsidR="005E544D" w:rsidRPr="008E1452" w:rsidRDefault="005E544D" w:rsidP="005E544D">
      <w:pPr>
        <w:jc w:val="center"/>
      </w:pPr>
      <w:r w:rsidRPr="008E1452">
        <w:t>4440 Tiszavasvári, Városháza tér 4. sz.</w:t>
      </w:r>
    </w:p>
    <w:p w:rsidR="005E544D" w:rsidRPr="008E1452" w:rsidRDefault="005E544D" w:rsidP="005E544D">
      <w:pPr>
        <w:pBdr>
          <w:bottom w:val="double" w:sz="12" w:space="1" w:color="auto"/>
        </w:pBdr>
        <w:jc w:val="center"/>
      </w:pPr>
      <w:r w:rsidRPr="008E1452">
        <w:t>Tel</w:t>
      </w:r>
      <w:proofErr w:type="gramStart"/>
      <w:r w:rsidRPr="008E1452">
        <w:t>.:</w:t>
      </w:r>
      <w:proofErr w:type="gramEnd"/>
      <w:r w:rsidRPr="008E1452">
        <w:t xml:space="preserve"> 42/520-500, 42/520-556 Fa</w:t>
      </w:r>
      <w:bookmarkStart w:id="0" w:name="_Hlt509637294"/>
      <w:bookmarkEnd w:id="0"/>
      <w:r w:rsidRPr="008E1452">
        <w:t xml:space="preserve">x.: 42/275–000 e-mail: </w:t>
      </w:r>
      <w:r w:rsidRPr="008E1452">
        <w:rPr>
          <w:rStyle w:val="Hiperhivatkozs1"/>
        </w:rPr>
        <w:t>t</w:t>
      </w:r>
      <w:bookmarkStart w:id="1" w:name="_Hlt510504693"/>
      <w:r w:rsidRPr="008E1452">
        <w:rPr>
          <w:rStyle w:val="Hiperhivatkozs1"/>
        </w:rPr>
        <w:t>v</w:t>
      </w:r>
      <w:bookmarkEnd w:id="1"/>
      <w:r w:rsidRPr="008E1452">
        <w:rPr>
          <w:rStyle w:val="Hiperhivatkozs1"/>
        </w:rPr>
        <w:t>onkph@</w:t>
      </w:r>
      <w:bookmarkStart w:id="2" w:name="_Hlt509640069"/>
      <w:bookmarkStart w:id="3" w:name="_Hlt510504519"/>
      <w:bookmarkEnd w:id="2"/>
      <w:r w:rsidRPr="008E1452">
        <w:rPr>
          <w:rStyle w:val="Hiperhivatkozs1"/>
        </w:rPr>
        <w:t>tiszavasvari.</w:t>
      </w:r>
      <w:bookmarkEnd w:id="3"/>
      <w:r w:rsidRPr="008E1452">
        <w:rPr>
          <w:rStyle w:val="Hiperhivatkozs1"/>
        </w:rPr>
        <w:t>hu</w:t>
      </w:r>
    </w:p>
    <w:p w:rsidR="005E544D" w:rsidRPr="00E20C3B" w:rsidRDefault="005E544D" w:rsidP="005E544D">
      <w:pPr>
        <w:rPr>
          <w:szCs w:val="24"/>
        </w:rPr>
      </w:pPr>
      <w:r w:rsidRPr="00E20C3B">
        <w:rPr>
          <w:szCs w:val="24"/>
        </w:rPr>
        <w:t xml:space="preserve">Témafelelős: </w:t>
      </w:r>
      <w:proofErr w:type="spellStart"/>
      <w:r>
        <w:rPr>
          <w:szCs w:val="24"/>
        </w:rPr>
        <w:t>Petruskáné</w:t>
      </w:r>
      <w:proofErr w:type="spellEnd"/>
      <w:r>
        <w:rPr>
          <w:szCs w:val="24"/>
        </w:rPr>
        <w:t xml:space="preserve"> dr. Legeza Tímea</w:t>
      </w:r>
    </w:p>
    <w:p w:rsidR="005E544D" w:rsidRPr="00E20C3B" w:rsidRDefault="005E544D" w:rsidP="005E544D">
      <w:pPr>
        <w:rPr>
          <w:szCs w:val="24"/>
        </w:rPr>
      </w:pPr>
    </w:p>
    <w:p w:rsidR="005E544D" w:rsidRPr="001758CE" w:rsidRDefault="005E544D" w:rsidP="005E544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TÁJÉKOZTATÓ</w:t>
      </w:r>
    </w:p>
    <w:p w:rsidR="005E544D" w:rsidRDefault="005E544D" w:rsidP="005E544D">
      <w:pPr>
        <w:jc w:val="center"/>
        <w:rPr>
          <w:szCs w:val="24"/>
        </w:rPr>
      </w:pPr>
      <w:r w:rsidRPr="00E20C3B">
        <w:rPr>
          <w:szCs w:val="24"/>
        </w:rPr>
        <w:t xml:space="preserve">- a Képviselő-testülethez </w:t>
      </w:r>
      <w:r>
        <w:rPr>
          <w:szCs w:val="24"/>
        </w:rPr>
        <w:t>–</w:t>
      </w:r>
    </w:p>
    <w:p w:rsidR="00F83C05" w:rsidRDefault="00F83C05" w:rsidP="005E544D">
      <w:pPr>
        <w:jc w:val="center"/>
        <w:rPr>
          <w:szCs w:val="24"/>
        </w:rPr>
      </w:pPr>
    </w:p>
    <w:p w:rsidR="00F83C05" w:rsidRPr="0058710B" w:rsidRDefault="00F83C05" w:rsidP="00F83C05">
      <w:pPr>
        <w:jc w:val="center"/>
        <w:rPr>
          <w:b/>
          <w:szCs w:val="24"/>
        </w:rPr>
      </w:pPr>
      <w:r w:rsidRPr="0058710B">
        <w:rPr>
          <w:b/>
          <w:szCs w:val="24"/>
        </w:rPr>
        <w:t xml:space="preserve">Tájékoztató a Tiszavasvári </w:t>
      </w:r>
      <w:proofErr w:type="spellStart"/>
      <w:r w:rsidRPr="0058710B">
        <w:rPr>
          <w:b/>
          <w:szCs w:val="24"/>
        </w:rPr>
        <w:t>járóbeteg</w:t>
      </w:r>
      <w:proofErr w:type="spellEnd"/>
      <w:r w:rsidRPr="0058710B">
        <w:rPr>
          <w:b/>
          <w:szCs w:val="24"/>
        </w:rPr>
        <w:t xml:space="preserve"> feladatellátás aktuális kérdéseiről</w:t>
      </w:r>
    </w:p>
    <w:p w:rsidR="005E544D" w:rsidRPr="00E20C3B" w:rsidRDefault="005E544D" w:rsidP="005E544D">
      <w:pPr>
        <w:jc w:val="center"/>
        <w:rPr>
          <w:szCs w:val="24"/>
        </w:rPr>
      </w:pPr>
    </w:p>
    <w:p w:rsidR="005E544D" w:rsidRPr="00A95CCD" w:rsidRDefault="005E544D" w:rsidP="005E544D">
      <w:pPr>
        <w:rPr>
          <w:b/>
          <w:szCs w:val="24"/>
        </w:rPr>
      </w:pPr>
    </w:p>
    <w:p w:rsidR="005E544D" w:rsidRDefault="005E544D" w:rsidP="005E544D">
      <w:pPr>
        <w:rPr>
          <w:b/>
          <w:szCs w:val="24"/>
        </w:rPr>
      </w:pPr>
      <w:r w:rsidRPr="00E20C3B">
        <w:rPr>
          <w:b/>
          <w:szCs w:val="24"/>
        </w:rPr>
        <w:t>Tisztelt Képviselő-testület!</w:t>
      </w:r>
    </w:p>
    <w:p w:rsidR="005E544D" w:rsidRDefault="005E544D" w:rsidP="005E544D">
      <w:pPr>
        <w:rPr>
          <w:szCs w:val="24"/>
        </w:rPr>
      </w:pPr>
    </w:p>
    <w:p w:rsidR="00FD146C" w:rsidRDefault="00C254EE" w:rsidP="00FD146C">
      <w:pPr>
        <w:rPr>
          <w:color w:val="000000"/>
        </w:rPr>
      </w:pPr>
      <w:r>
        <w:rPr>
          <w:bCs/>
          <w:color w:val="000000"/>
        </w:rPr>
        <w:t xml:space="preserve">I. </w:t>
      </w:r>
      <w:r w:rsidR="00FD146C" w:rsidRPr="00A16525">
        <w:rPr>
          <w:bCs/>
          <w:color w:val="000000"/>
        </w:rPr>
        <w:t>Tiszavasvári Város Önkormányzata Képviselő-testülete a</w:t>
      </w:r>
      <w:r w:rsidR="00FD146C">
        <w:rPr>
          <w:b/>
          <w:bCs/>
          <w:color w:val="000000"/>
        </w:rPr>
        <w:t xml:space="preserve"> 315/2016. (XII.22.) Kt. számú és a 22</w:t>
      </w:r>
      <w:r w:rsidR="00FD146C" w:rsidRPr="00DE6C9E">
        <w:rPr>
          <w:b/>
          <w:color w:val="000000"/>
        </w:rPr>
        <w:t>/201</w:t>
      </w:r>
      <w:r w:rsidR="00FD146C">
        <w:rPr>
          <w:b/>
          <w:color w:val="000000"/>
        </w:rPr>
        <w:t>7</w:t>
      </w:r>
      <w:r w:rsidR="00FD146C" w:rsidRPr="00DE6C9E">
        <w:rPr>
          <w:b/>
          <w:color w:val="000000"/>
        </w:rPr>
        <w:t>. (</w:t>
      </w:r>
      <w:r w:rsidR="00FD146C">
        <w:rPr>
          <w:b/>
          <w:color w:val="000000"/>
        </w:rPr>
        <w:t>II.2</w:t>
      </w:r>
      <w:r w:rsidR="00FD146C" w:rsidRPr="00DE6C9E">
        <w:rPr>
          <w:b/>
          <w:color w:val="000000"/>
        </w:rPr>
        <w:t>.) Kt. számú</w:t>
      </w:r>
      <w:r w:rsidR="00FD146C">
        <w:rPr>
          <w:b/>
          <w:color w:val="000000"/>
        </w:rPr>
        <w:t xml:space="preserve"> határozatával, </w:t>
      </w:r>
      <w:r w:rsidR="00FD146C" w:rsidRPr="006E67A1">
        <w:t xml:space="preserve">mint Ajánlatkérő </w:t>
      </w:r>
      <w:r w:rsidR="00FD146C" w:rsidRPr="00673FD0">
        <w:rPr>
          <w:b/>
        </w:rPr>
        <w:t>„</w:t>
      </w:r>
      <w:proofErr w:type="spellStart"/>
      <w:r w:rsidR="00FD146C" w:rsidRPr="00673FD0">
        <w:rPr>
          <w:b/>
        </w:rPr>
        <w:t>Járóbeteg</w:t>
      </w:r>
      <w:proofErr w:type="spellEnd"/>
      <w:r w:rsidR="00FD146C" w:rsidRPr="00673FD0">
        <w:rPr>
          <w:b/>
        </w:rPr>
        <w:t xml:space="preserve"> szakellátás közbeszerzése 2017” tárgyában</w:t>
      </w:r>
      <w:r w:rsidR="00FD146C" w:rsidRPr="006E67A1">
        <w:t xml:space="preserve"> - a Közbeszerzésekről szóló 2015. évi CXLIII. törvény harmadik rész, XVII. fejezet, 112. § (1) bekezdés b) pontja szerinti </w:t>
      </w:r>
      <w:r w:rsidR="00FD146C" w:rsidRPr="00E74BAF">
        <w:t>közbeszerzési eljárás</w:t>
      </w:r>
      <w:r w:rsidR="00FD146C">
        <w:t xml:space="preserve">t írt ki, és ezzel a döntésével </w:t>
      </w:r>
      <w:r w:rsidR="00FD146C">
        <w:rPr>
          <w:b/>
          <w:color w:val="000000"/>
        </w:rPr>
        <w:t xml:space="preserve">elfogadta a </w:t>
      </w:r>
      <w:r w:rsidR="00FD146C">
        <w:t xml:space="preserve">Tiszavasvári </w:t>
      </w:r>
      <w:proofErr w:type="spellStart"/>
      <w:r w:rsidR="00FD146C" w:rsidRPr="001E1D10">
        <w:rPr>
          <w:b/>
          <w:color w:val="000000"/>
        </w:rPr>
        <w:t>járóbeteg</w:t>
      </w:r>
      <w:proofErr w:type="spellEnd"/>
      <w:r w:rsidR="00FD146C" w:rsidRPr="001E1D10">
        <w:rPr>
          <w:b/>
          <w:color w:val="000000"/>
        </w:rPr>
        <w:t xml:space="preserve"> ellátás szakorvosi és nem szakorvosi ellátásai</w:t>
      </w:r>
      <w:r w:rsidR="00FD146C">
        <w:rPr>
          <w:b/>
          <w:color w:val="000000"/>
        </w:rPr>
        <w:t xml:space="preserve">ra vonatkozó </w:t>
      </w:r>
      <w:r w:rsidR="00FD146C">
        <w:rPr>
          <w:color w:val="000000"/>
        </w:rPr>
        <w:t xml:space="preserve">feladat-ellátási szerződést. </w:t>
      </w:r>
    </w:p>
    <w:p w:rsidR="00FD146C" w:rsidRDefault="00FD146C" w:rsidP="00FD146C">
      <w:pPr>
        <w:rPr>
          <w:color w:val="000000"/>
        </w:rPr>
      </w:pPr>
    </w:p>
    <w:p w:rsidR="00FD146C" w:rsidRPr="003B616F" w:rsidRDefault="00FD146C" w:rsidP="00FD146C">
      <w:pPr>
        <w:rPr>
          <w:b/>
        </w:rPr>
      </w:pPr>
      <w:r>
        <w:t xml:space="preserve">A Képviselő-testület az eljárás eredményeként a - 68/2017. (III.30.) Kt. számú és 82/2017. (IV.11.) Kt. számú határozata alapján - </w:t>
      </w:r>
      <w:r w:rsidRPr="00E74BAF">
        <w:t>a szakorvosi óraszám</w:t>
      </w:r>
      <w:r>
        <w:t xml:space="preserve"> </w:t>
      </w:r>
      <w:r w:rsidRPr="00E74BAF">
        <w:t xml:space="preserve">esetén </w:t>
      </w:r>
      <w:r w:rsidRPr="00E054CA">
        <w:rPr>
          <w:b/>
        </w:rPr>
        <w:t xml:space="preserve">a </w:t>
      </w:r>
      <w:proofErr w:type="spellStart"/>
      <w:r w:rsidRPr="00E054CA">
        <w:rPr>
          <w:b/>
        </w:rPr>
        <w:t>Rojkó</w:t>
      </w:r>
      <w:proofErr w:type="spellEnd"/>
      <w:r w:rsidRPr="00E054CA">
        <w:rPr>
          <w:b/>
        </w:rPr>
        <w:t xml:space="preserve"> – </w:t>
      </w:r>
      <w:proofErr w:type="spellStart"/>
      <w:r w:rsidRPr="00E054CA">
        <w:rPr>
          <w:b/>
        </w:rPr>
        <w:t>Med</w:t>
      </w:r>
      <w:proofErr w:type="spellEnd"/>
      <w:r w:rsidRPr="00E054CA">
        <w:rPr>
          <w:b/>
        </w:rPr>
        <w:t xml:space="preserve"> </w:t>
      </w:r>
      <w:proofErr w:type="spellStart"/>
      <w:r w:rsidRPr="00E054CA">
        <w:rPr>
          <w:b/>
        </w:rPr>
        <w:t>Kft.-vel</w:t>
      </w:r>
      <w:proofErr w:type="spellEnd"/>
      <w:r w:rsidRPr="00E74BAF">
        <w:t xml:space="preserve">, a nem szakorvosi óraszám esetén a </w:t>
      </w:r>
      <w:r w:rsidRPr="00E054CA">
        <w:rPr>
          <w:b/>
        </w:rPr>
        <w:t xml:space="preserve">Rehabilitációs Team </w:t>
      </w:r>
      <w:proofErr w:type="spellStart"/>
      <w:r w:rsidRPr="00E054CA">
        <w:rPr>
          <w:b/>
        </w:rPr>
        <w:t>Kft.-</w:t>
      </w:r>
      <w:proofErr w:type="spellEnd"/>
      <w:r w:rsidRPr="00E054CA">
        <w:rPr>
          <w:b/>
        </w:rPr>
        <w:t xml:space="preserve"> </w:t>
      </w:r>
      <w:proofErr w:type="spellStart"/>
      <w:r w:rsidRPr="00E054CA">
        <w:rPr>
          <w:b/>
        </w:rPr>
        <w:t>vel</w:t>
      </w:r>
      <w:proofErr w:type="spellEnd"/>
      <w:r w:rsidRPr="00E054CA">
        <w:rPr>
          <w:b/>
        </w:rPr>
        <w:t xml:space="preserve"> kötött</w:t>
      </w:r>
      <w:r>
        <w:rPr>
          <w:b/>
        </w:rPr>
        <w:t xml:space="preserve"> feladat-ellátási</w:t>
      </w:r>
      <w:r w:rsidRPr="00E74BAF">
        <w:t xml:space="preserve"> </w:t>
      </w:r>
      <w:r w:rsidRPr="003B616F">
        <w:rPr>
          <w:b/>
        </w:rPr>
        <w:t>szerződést.</w:t>
      </w:r>
    </w:p>
    <w:p w:rsidR="00FD146C" w:rsidRDefault="00FD146C" w:rsidP="005E544D">
      <w:pPr>
        <w:rPr>
          <w:szCs w:val="24"/>
        </w:rPr>
      </w:pPr>
    </w:p>
    <w:p w:rsidR="005D6E34" w:rsidRDefault="00C254EE" w:rsidP="005E544D">
      <w:pPr>
        <w:rPr>
          <w:b/>
          <w:szCs w:val="24"/>
        </w:rPr>
      </w:pPr>
      <w:r>
        <w:rPr>
          <w:szCs w:val="24"/>
        </w:rPr>
        <w:t xml:space="preserve">I.1 </w:t>
      </w:r>
      <w:r w:rsidR="00CF1191">
        <w:rPr>
          <w:szCs w:val="24"/>
        </w:rPr>
        <w:t xml:space="preserve">Tájékoztatom a Képviselő-testületet, hogy </w:t>
      </w:r>
      <w:r w:rsidR="000A0770" w:rsidRPr="00962F4B">
        <w:rPr>
          <w:b/>
          <w:szCs w:val="24"/>
        </w:rPr>
        <w:t>az átadás-átvételhez szükséges engedélyezési eljárások, egyeztetések az illetékes hatóságoknál folyamatban vannak</w:t>
      </w:r>
      <w:r w:rsidR="000A0770">
        <w:rPr>
          <w:szCs w:val="24"/>
        </w:rPr>
        <w:t xml:space="preserve">. Ennek a folyamatnak </w:t>
      </w:r>
      <w:r w:rsidR="000A0770" w:rsidRPr="002D7B5F">
        <w:rPr>
          <w:b/>
          <w:szCs w:val="24"/>
        </w:rPr>
        <w:t xml:space="preserve">az </w:t>
      </w:r>
      <w:r w:rsidR="00962F4B" w:rsidRPr="002D7B5F">
        <w:rPr>
          <w:b/>
          <w:szCs w:val="24"/>
        </w:rPr>
        <w:t>eredményeként</w:t>
      </w:r>
      <w:r w:rsidR="00962F4B">
        <w:rPr>
          <w:szCs w:val="24"/>
        </w:rPr>
        <w:t xml:space="preserve"> a</w:t>
      </w:r>
      <w:r w:rsidR="000A0770">
        <w:rPr>
          <w:szCs w:val="24"/>
        </w:rPr>
        <w:t xml:space="preserve">z </w:t>
      </w:r>
      <w:r w:rsidR="00962F4B">
        <w:rPr>
          <w:szCs w:val="24"/>
        </w:rPr>
        <w:t>Emberi Erőforrások Minisztériuma O</w:t>
      </w:r>
      <w:r w:rsidR="000A0770">
        <w:rPr>
          <w:szCs w:val="24"/>
        </w:rPr>
        <w:t xml:space="preserve">rszágos </w:t>
      </w:r>
      <w:proofErr w:type="spellStart"/>
      <w:r w:rsidR="00962F4B">
        <w:rPr>
          <w:szCs w:val="24"/>
        </w:rPr>
        <w:t>Tisztifőorvosi</w:t>
      </w:r>
      <w:proofErr w:type="spellEnd"/>
      <w:r w:rsidR="00962F4B">
        <w:rPr>
          <w:szCs w:val="24"/>
        </w:rPr>
        <w:t xml:space="preserve"> Feladatokért Felelős Helyettes Államtitkár </w:t>
      </w:r>
      <w:r w:rsidR="002D7B5F">
        <w:rPr>
          <w:szCs w:val="24"/>
        </w:rPr>
        <w:t xml:space="preserve">(továbbiakban: Hatóság) </w:t>
      </w:r>
      <w:r w:rsidR="00EC67ED">
        <w:rPr>
          <w:szCs w:val="24"/>
        </w:rPr>
        <w:t xml:space="preserve">a Tiszavasvári Egészségügyi Szolgáltató Nonprofit Kt. </w:t>
      </w:r>
      <w:r w:rsidR="00C0637B">
        <w:rPr>
          <w:szCs w:val="24"/>
        </w:rPr>
        <w:t xml:space="preserve">(továbbiakban: </w:t>
      </w:r>
      <w:r w:rsidR="00C0637B" w:rsidRPr="00C0637B">
        <w:rPr>
          <w:b/>
          <w:szCs w:val="24"/>
        </w:rPr>
        <w:t xml:space="preserve">TIVESZ Kft.) </w:t>
      </w:r>
      <w:r w:rsidR="00EC67ED" w:rsidRPr="00C0637B">
        <w:rPr>
          <w:b/>
          <w:szCs w:val="24"/>
        </w:rPr>
        <w:t xml:space="preserve">járóbeteg-szakellátási </w:t>
      </w:r>
      <w:r w:rsidR="00095E93" w:rsidRPr="00C0637B">
        <w:rPr>
          <w:b/>
          <w:szCs w:val="24"/>
        </w:rPr>
        <w:t xml:space="preserve">kapacitásait és területi ellátási kötelezettségét Tiszavasvári Város Önkormányzata </w:t>
      </w:r>
      <w:r w:rsidR="00C0637B">
        <w:rPr>
          <w:b/>
          <w:szCs w:val="24"/>
        </w:rPr>
        <w:t xml:space="preserve">részére átcsoportosította. </w:t>
      </w:r>
    </w:p>
    <w:p w:rsidR="002D7B5F" w:rsidRDefault="002D7B5F" w:rsidP="005E544D">
      <w:pPr>
        <w:rPr>
          <w:b/>
          <w:szCs w:val="24"/>
        </w:rPr>
      </w:pPr>
    </w:p>
    <w:p w:rsidR="00907492" w:rsidRPr="003B616F" w:rsidRDefault="007D4D17" w:rsidP="00907492">
      <w:pPr>
        <w:rPr>
          <w:b/>
        </w:rPr>
      </w:pPr>
      <w:r>
        <w:rPr>
          <w:szCs w:val="24"/>
        </w:rPr>
        <w:t xml:space="preserve">I.2 </w:t>
      </w:r>
      <w:r w:rsidR="002D7B5F" w:rsidRPr="002D7B5F">
        <w:rPr>
          <w:szCs w:val="24"/>
        </w:rPr>
        <w:t xml:space="preserve">Ezzel egyidejűleg </w:t>
      </w:r>
      <w:r w:rsidR="002D7B5F" w:rsidRPr="002D7B5F">
        <w:rPr>
          <w:b/>
          <w:szCs w:val="24"/>
        </w:rPr>
        <w:t>a hatóság tudomásul vette az önkormányzat azon kérelmét</w:t>
      </w:r>
      <w:r w:rsidR="002D7B5F">
        <w:rPr>
          <w:szCs w:val="24"/>
        </w:rPr>
        <w:t xml:space="preserve">, miszerint a kapacitások átcsoportosításának hatálya egybeesik azzal a fordulónappal, melyen </w:t>
      </w:r>
      <w:r w:rsidR="00907492" w:rsidRPr="00E74BAF">
        <w:t>a szakorvosi óraszám</w:t>
      </w:r>
      <w:r w:rsidR="00907492">
        <w:t xml:space="preserve"> </w:t>
      </w:r>
      <w:r w:rsidR="00907492" w:rsidRPr="00E74BAF">
        <w:t xml:space="preserve">esetén </w:t>
      </w:r>
      <w:proofErr w:type="spellStart"/>
      <w:r w:rsidR="00A5794B">
        <w:rPr>
          <w:b/>
        </w:rPr>
        <w:t>Rojkó</w:t>
      </w:r>
      <w:proofErr w:type="spellEnd"/>
      <w:r w:rsidR="00A5794B">
        <w:rPr>
          <w:b/>
        </w:rPr>
        <w:t xml:space="preserve"> – </w:t>
      </w:r>
      <w:proofErr w:type="spellStart"/>
      <w:r w:rsidR="00A5794B">
        <w:rPr>
          <w:b/>
        </w:rPr>
        <w:t>Med</w:t>
      </w:r>
      <w:proofErr w:type="spellEnd"/>
      <w:r w:rsidR="00A5794B">
        <w:rPr>
          <w:b/>
        </w:rPr>
        <w:t xml:space="preserve"> </w:t>
      </w:r>
      <w:proofErr w:type="spellStart"/>
      <w:r w:rsidR="00A5794B">
        <w:rPr>
          <w:b/>
        </w:rPr>
        <w:t>Kft</w:t>
      </w:r>
      <w:r w:rsidR="00907492" w:rsidRPr="00E054CA">
        <w:rPr>
          <w:b/>
        </w:rPr>
        <w:t>-vel</w:t>
      </w:r>
      <w:proofErr w:type="spellEnd"/>
      <w:r w:rsidR="00907492" w:rsidRPr="00E74BAF">
        <w:t xml:space="preserve">, a nem szakorvosi óraszám esetén a </w:t>
      </w:r>
      <w:r w:rsidR="00907492" w:rsidRPr="00E054CA">
        <w:rPr>
          <w:b/>
        </w:rPr>
        <w:t xml:space="preserve">Rehabilitációs Team </w:t>
      </w:r>
      <w:proofErr w:type="spellStart"/>
      <w:r w:rsidR="00907492" w:rsidRPr="00E054CA">
        <w:rPr>
          <w:b/>
        </w:rPr>
        <w:t>Kft.-</w:t>
      </w:r>
      <w:proofErr w:type="spellEnd"/>
      <w:r w:rsidR="00907492" w:rsidRPr="00E054CA">
        <w:rPr>
          <w:b/>
        </w:rPr>
        <w:t xml:space="preserve"> </w:t>
      </w:r>
      <w:proofErr w:type="spellStart"/>
      <w:r w:rsidR="00907492" w:rsidRPr="00E054CA">
        <w:rPr>
          <w:b/>
        </w:rPr>
        <w:t>vel</w:t>
      </w:r>
      <w:proofErr w:type="spellEnd"/>
      <w:r w:rsidR="00907492" w:rsidRPr="00E054CA">
        <w:rPr>
          <w:b/>
        </w:rPr>
        <w:t xml:space="preserve"> kötött</w:t>
      </w:r>
      <w:r w:rsidR="00907492">
        <w:rPr>
          <w:b/>
        </w:rPr>
        <w:t xml:space="preserve"> feladat-ellátási</w:t>
      </w:r>
      <w:r w:rsidR="00907492" w:rsidRPr="00E74BAF">
        <w:t xml:space="preserve"> </w:t>
      </w:r>
      <w:r w:rsidR="00907492" w:rsidRPr="003B616F">
        <w:rPr>
          <w:b/>
        </w:rPr>
        <w:t>szerződés</w:t>
      </w:r>
      <w:r w:rsidR="00907492">
        <w:rPr>
          <w:b/>
        </w:rPr>
        <w:t xml:space="preserve"> – </w:t>
      </w:r>
      <w:r w:rsidR="00907492" w:rsidRPr="00907492">
        <w:t>a szolgáltatók jogerős működési engedélyének megszerzését követően</w:t>
      </w:r>
      <w:r w:rsidR="00907492">
        <w:rPr>
          <w:b/>
        </w:rPr>
        <w:t xml:space="preserve"> - hatályba fog lépni. </w:t>
      </w:r>
    </w:p>
    <w:p w:rsidR="002D7B5F" w:rsidRPr="002D7B5F" w:rsidRDefault="002D7B5F" w:rsidP="005E544D">
      <w:pPr>
        <w:rPr>
          <w:szCs w:val="24"/>
        </w:rPr>
      </w:pPr>
    </w:p>
    <w:p w:rsidR="00A208CA" w:rsidRDefault="007D4D17" w:rsidP="005E544D">
      <w:pPr>
        <w:rPr>
          <w:szCs w:val="24"/>
        </w:rPr>
      </w:pPr>
      <w:r>
        <w:rPr>
          <w:szCs w:val="24"/>
        </w:rPr>
        <w:t xml:space="preserve">II. </w:t>
      </w:r>
      <w:r w:rsidR="00C254EE" w:rsidRPr="00E461ED">
        <w:rPr>
          <w:szCs w:val="24"/>
        </w:rPr>
        <w:t>T</w:t>
      </w:r>
      <w:r w:rsidR="00E461ED" w:rsidRPr="00E461ED">
        <w:rPr>
          <w:szCs w:val="24"/>
        </w:rPr>
        <w:t xml:space="preserve">ájékoztatom a Képviselő-testületet, hogy </w:t>
      </w:r>
      <w:r w:rsidR="00E461ED" w:rsidRPr="00DA483C">
        <w:rPr>
          <w:b/>
          <w:szCs w:val="24"/>
        </w:rPr>
        <w:t xml:space="preserve">a </w:t>
      </w:r>
      <w:proofErr w:type="spellStart"/>
      <w:r w:rsidR="00E461ED" w:rsidRPr="00DA483C">
        <w:rPr>
          <w:b/>
          <w:szCs w:val="24"/>
        </w:rPr>
        <w:t>járóbeteg</w:t>
      </w:r>
      <w:proofErr w:type="spellEnd"/>
      <w:r w:rsidR="00E461ED" w:rsidRPr="00DA483C">
        <w:rPr>
          <w:b/>
          <w:szCs w:val="24"/>
        </w:rPr>
        <w:t xml:space="preserve"> szakellátás vonatkozásában a</w:t>
      </w:r>
      <w:r w:rsidR="004367C6" w:rsidRPr="00DA483C">
        <w:rPr>
          <w:b/>
          <w:szCs w:val="24"/>
        </w:rPr>
        <w:t>z</w:t>
      </w:r>
      <w:r w:rsidR="00E461ED" w:rsidRPr="00DA483C">
        <w:rPr>
          <w:b/>
          <w:szCs w:val="24"/>
        </w:rPr>
        <w:t xml:space="preserve"> önkormányzat</w:t>
      </w:r>
      <w:r w:rsidR="004367C6" w:rsidRPr="00DA483C">
        <w:rPr>
          <w:b/>
          <w:szCs w:val="24"/>
        </w:rPr>
        <w:t>nak rendelkeznie kell</w:t>
      </w:r>
      <w:r w:rsidR="00E461ED" w:rsidRPr="00DA483C">
        <w:rPr>
          <w:b/>
          <w:szCs w:val="24"/>
        </w:rPr>
        <w:t xml:space="preserve"> a feladatellátáshoz szükséges minimum feltételek</w:t>
      </w:r>
      <w:r w:rsidR="004367C6" w:rsidRPr="00DA483C">
        <w:rPr>
          <w:b/>
          <w:szCs w:val="24"/>
        </w:rPr>
        <w:t>kel az átadás-átvétel időpontjában.</w:t>
      </w:r>
      <w:r w:rsidR="004367C6">
        <w:rPr>
          <w:szCs w:val="24"/>
        </w:rPr>
        <w:t xml:space="preserve"> A közbeszerzési kiírásban is vállalta az önkormányzat ennek</w:t>
      </w:r>
      <w:r w:rsidR="00E461ED">
        <w:rPr>
          <w:szCs w:val="24"/>
        </w:rPr>
        <w:t xml:space="preserve"> biztosít</w:t>
      </w:r>
      <w:r w:rsidR="004367C6">
        <w:rPr>
          <w:szCs w:val="24"/>
        </w:rPr>
        <w:t xml:space="preserve">ását. </w:t>
      </w:r>
    </w:p>
    <w:p w:rsidR="007D4D17" w:rsidRDefault="007D4D17" w:rsidP="005E544D">
      <w:pPr>
        <w:rPr>
          <w:szCs w:val="24"/>
        </w:rPr>
      </w:pPr>
    </w:p>
    <w:p w:rsidR="002D7B5F" w:rsidRDefault="00586D2F" w:rsidP="005E544D">
      <w:pPr>
        <w:rPr>
          <w:szCs w:val="24"/>
        </w:rPr>
      </w:pPr>
      <w:r>
        <w:rPr>
          <w:szCs w:val="24"/>
        </w:rPr>
        <w:t xml:space="preserve">Az eddigi működés azáltal volt biztosított, hogy </w:t>
      </w:r>
      <w:r w:rsidR="00D762C9" w:rsidRPr="00A208CA">
        <w:rPr>
          <w:b/>
          <w:szCs w:val="24"/>
        </w:rPr>
        <w:t>olyan közreműködő orvos látta el a feladatot, aki biztosította a tárgyi eszközöket is.</w:t>
      </w:r>
      <w:r w:rsidR="00D762C9">
        <w:rPr>
          <w:szCs w:val="24"/>
        </w:rPr>
        <w:t xml:space="preserve"> Erre a jogsz</w:t>
      </w:r>
      <w:r w:rsidR="00337466">
        <w:rPr>
          <w:szCs w:val="24"/>
        </w:rPr>
        <w:t xml:space="preserve">abály lehetőséget ad, azonban a </w:t>
      </w:r>
      <w:proofErr w:type="spellStart"/>
      <w:r w:rsidR="00337466">
        <w:rPr>
          <w:szCs w:val="24"/>
        </w:rPr>
        <w:t>Rojkó-Med</w:t>
      </w:r>
      <w:proofErr w:type="spellEnd"/>
      <w:r w:rsidR="00337466">
        <w:rPr>
          <w:szCs w:val="24"/>
        </w:rPr>
        <w:t xml:space="preserve"> Kft. általi feladatátvételt követően a </w:t>
      </w:r>
      <w:r w:rsidR="00337466" w:rsidRPr="00A208CA">
        <w:rPr>
          <w:b/>
          <w:szCs w:val="24"/>
        </w:rPr>
        <w:t>feladatot ellátó szemész szakorvos</w:t>
      </w:r>
      <w:r w:rsidR="00337466">
        <w:rPr>
          <w:szCs w:val="24"/>
        </w:rPr>
        <w:t xml:space="preserve"> – akivel személyesen is egyeztettem ebben a kérdésben – </w:t>
      </w:r>
      <w:r w:rsidR="00337466" w:rsidRPr="00A208CA">
        <w:rPr>
          <w:b/>
          <w:szCs w:val="24"/>
        </w:rPr>
        <w:t>kizárólag személyes közreműködést tud vállalni</w:t>
      </w:r>
      <w:r w:rsidR="00337466">
        <w:rPr>
          <w:szCs w:val="24"/>
        </w:rPr>
        <w:t xml:space="preserve">. Ez </w:t>
      </w:r>
      <w:r w:rsidR="00A208CA">
        <w:rPr>
          <w:szCs w:val="24"/>
        </w:rPr>
        <w:t xml:space="preserve">azt jelenti, hogy </w:t>
      </w:r>
      <w:r w:rsidR="00A208CA" w:rsidRPr="00A208CA">
        <w:rPr>
          <w:b/>
          <w:szCs w:val="24"/>
        </w:rPr>
        <w:t>csak a személyi feltételeket biztosítja</w:t>
      </w:r>
      <w:r w:rsidR="00A208CA">
        <w:rPr>
          <w:szCs w:val="24"/>
        </w:rPr>
        <w:t>, a tárgyi eszközöket nem.</w:t>
      </w:r>
    </w:p>
    <w:p w:rsidR="008310A8" w:rsidRDefault="008310A8" w:rsidP="005E544D">
      <w:pPr>
        <w:rPr>
          <w:szCs w:val="24"/>
        </w:rPr>
      </w:pPr>
    </w:p>
    <w:p w:rsidR="008310A8" w:rsidRPr="005A7F20" w:rsidRDefault="008310A8" w:rsidP="005E544D">
      <w:pPr>
        <w:rPr>
          <w:b/>
          <w:szCs w:val="24"/>
        </w:rPr>
      </w:pPr>
      <w:r>
        <w:rPr>
          <w:szCs w:val="24"/>
        </w:rPr>
        <w:lastRenderedPageBreak/>
        <w:t xml:space="preserve">Fentiekkel kapcsolatban Dr. </w:t>
      </w:r>
      <w:proofErr w:type="spellStart"/>
      <w:r>
        <w:rPr>
          <w:szCs w:val="24"/>
        </w:rPr>
        <w:t>Rojkó</w:t>
      </w:r>
      <w:proofErr w:type="spellEnd"/>
      <w:r>
        <w:rPr>
          <w:szCs w:val="24"/>
        </w:rPr>
        <w:t xml:space="preserve"> László, mint a </w:t>
      </w:r>
      <w:proofErr w:type="spellStart"/>
      <w:r>
        <w:rPr>
          <w:szCs w:val="24"/>
        </w:rPr>
        <w:t>Rojkó-Med</w:t>
      </w:r>
      <w:proofErr w:type="spellEnd"/>
      <w:r>
        <w:rPr>
          <w:szCs w:val="24"/>
        </w:rPr>
        <w:t xml:space="preserve"> Kft. képviselője </w:t>
      </w:r>
      <w:r w:rsidRPr="005A7F20">
        <w:rPr>
          <w:b/>
          <w:szCs w:val="24"/>
        </w:rPr>
        <w:t>írásban is jelezte</w:t>
      </w:r>
      <w:r>
        <w:rPr>
          <w:szCs w:val="24"/>
        </w:rPr>
        <w:t xml:space="preserve">, hogy a 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szakrendelő és Vérvételi hely </w:t>
      </w:r>
      <w:r w:rsidRPr="005A7F20">
        <w:rPr>
          <w:b/>
          <w:szCs w:val="24"/>
        </w:rPr>
        <w:t>átvételét kizárólag a következő feltételek biztosítása esetén vállalja:</w:t>
      </w:r>
    </w:p>
    <w:p w:rsidR="008310A8" w:rsidRDefault="008310A8" w:rsidP="005E544D">
      <w:pPr>
        <w:rPr>
          <w:szCs w:val="24"/>
        </w:rPr>
      </w:pPr>
      <w:r>
        <w:rPr>
          <w:szCs w:val="24"/>
        </w:rPr>
        <w:t xml:space="preserve">„1. A 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Szakrendeleő</w:t>
      </w:r>
      <w:proofErr w:type="spellEnd"/>
      <w:r>
        <w:rPr>
          <w:szCs w:val="24"/>
        </w:rPr>
        <w:t xml:space="preserve"> (Vasvári Pál u. 6. sz.) épületét és a szakrendelések működtetéséhez </w:t>
      </w:r>
      <w:r w:rsidRPr="005A7F20">
        <w:rPr>
          <w:b/>
          <w:szCs w:val="24"/>
        </w:rPr>
        <w:t>szükséges tárgyi eszközöket az OTH engedélyezési előírások feltételeinek megfelelő állapotban adja át az Önkormányzat</w:t>
      </w:r>
      <w:r>
        <w:rPr>
          <w:szCs w:val="24"/>
        </w:rPr>
        <w:t xml:space="preserve"> a </w:t>
      </w:r>
      <w:proofErr w:type="spellStart"/>
      <w:r>
        <w:rPr>
          <w:szCs w:val="24"/>
        </w:rPr>
        <w:t>Rojkó-Med</w:t>
      </w:r>
      <w:proofErr w:type="spellEnd"/>
      <w:r>
        <w:rPr>
          <w:szCs w:val="24"/>
        </w:rPr>
        <w:t xml:space="preserve"> Kft számára.</w:t>
      </w:r>
    </w:p>
    <w:p w:rsidR="005A7F20" w:rsidRDefault="005A7F20" w:rsidP="005E544D">
      <w:pPr>
        <w:rPr>
          <w:szCs w:val="24"/>
        </w:rPr>
      </w:pPr>
      <w:r>
        <w:rPr>
          <w:szCs w:val="24"/>
        </w:rPr>
        <w:t xml:space="preserve">2. A </w:t>
      </w:r>
      <w:proofErr w:type="spellStart"/>
      <w:r>
        <w:rPr>
          <w:szCs w:val="24"/>
        </w:rPr>
        <w:t>Rojkó-Med</w:t>
      </w:r>
      <w:proofErr w:type="spellEnd"/>
      <w:r>
        <w:rPr>
          <w:szCs w:val="24"/>
        </w:rPr>
        <w:t xml:space="preserve"> Kft. a </w:t>
      </w:r>
      <w:proofErr w:type="spellStart"/>
      <w:r>
        <w:rPr>
          <w:szCs w:val="24"/>
        </w:rPr>
        <w:t>Járóbeteg</w:t>
      </w:r>
      <w:proofErr w:type="spellEnd"/>
      <w:r>
        <w:rPr>
          <w:szCs w:val="24"/>
        </w:rPr>
        <w:t xml:space="preserve"> Szakrendelő és a Vérvételi hely átadását megelőzően keletkezett kötelezettségekért felelősséget semmilyen módon nem vállal. Mindennemű, átadást megelőzően keletkezett kötelezettségért az Önkormányzat viseli a felelősséget.” </w:t>
      </w:r>
    </w:p>
    <w:p w:rsidR="004367C6" w:rsidRPr="00B506B4" w:rsidRDefault="004367C6" w:rsidP="004367C6">
      <w:pPr>
        <w:spacing w:before="100" w:beforeAutospacing="1" w:after="100" w:afterAutospacing="1"/>
        <w:outlineLvl w:val="0"/>
        <w:rPr>
          <w:b/>
          <w:bCs/>
          <w:kern w:val="36"/>
          <w:szCs w:val="24"/>
        </w:rPr>
      </w:pPr>
      <w:r w:rsidRPr="00B506B4">
        <w:rPr>
          <w:bCs/>
          <w:i/>
          <w:kern w:val="36"/>
          <w:szCs w:val="24"/>
        </w:rPr>
        <w:t>A</w:t>
      </w:r>
      <w:r w:rsidRPr="004367C6">
        <w:rPr>
          <w:bCs/>
          <w:i/>
          <w:kern w:val="36"/>
          <w:szCs w:val="24"/>
        </w:rPr>
        <w:t>z egészségügyi szolgáltatások nyújtásához szüksé</w:t>
      </w:r>
      <w:r w:rsidRPr="00B506B4">
        <w:rPr>
          <w:bCs/>
          <w:i/>
          <w:kern w:val="36"/>
          <w:szCs w:val="24"/>
        </w:rPr>
        <w:t xml:space="preserve">ges szakmai minimumfeltételekről szóló </w:t>
      </w:r>
      <w:r w:rsidRPr="004367C6">
        <w:rPr>
          <w:bCs/>
          <w:i/>
          <w:kern w:val="36"/>
          <w:szCs w:val="24"/>
        </w:rPr>
        <w:t xml:space="preserve">60/2003. (X. 20.) </w:t>
      </w:r>
      <w:proofErr w:type="spellStart"/>
      <w:r w:rsidRPr="004367C6">
        <w:rPr>
          <w:bCs/>
          <w:i/>
          <w:kern w:val="36"/>
          <w:szCs w:val="24"/>
        </w:rPr>
        <w:t>ESzCsM</w:t>
      </w:r>
      <w:proofErr w:type="spellEnd"/>
      <w:r w:rsidRPr="004367C6">
        <w:rPr>
          <w:bCs/>
          <w:i/>
          <w:kern w:val="36"/>
          <w:szCs w:val="24"/>
        </w:rPr>
        <w:t xml:space="preserve"> rendelet</w:t>
      </w:r>
      <w:r w:rsidR="006F6D3D">
        <w:rPr>
          <w:bCs/>
          <w:kern w:val="36"/>
          <w:szCs w:val="24"/>
        </w:rPr>
        <w:t xml:space="preserve"> 2. melléklete </w:t>
      </w:r>
      <w:r w:rsidR="006F6D3D" w:rsidRPr="00B506B4">
        <w:rPr>
          <w:b/>
          <w:bCs/>
          <w:kern w:val="36"/>
          <w:szCs w:val="24"/>
        </w:rPr>
        <w:t xml:space="preserve">tartalmazza a </w:t>
      </w:r>
      <w:r w:rsidR="00636FBD" w:rsidRPr="00B506B4">
        <w:rPr>
          <w:b/>
          <w:bCs/>
          <w:kern w:val="36"/>
          <w:szCs w:val="24"/>
        </w:rPr>
        <w:t xml:space="preserve">szemészet </w:t>
      </w:r>
      <w:proofErr w:type="spellStart"/>
      <w:r w:rsidR="00636FBD" w:rsidRPr="00B506B4">
        <w:rPr>
          <w:b/>
          <w:bCs/>
          <w:kern w:val="36"/>
          <w:szCs w:val="24"/>
        </w:rPr>
        <w:t>járóbeteg</w:t>
      </w:r>
      <w:proofErr w:type="spellEnd"/>
      <w:r w:rsidR="00636FBD" w:rsidRPr="00B506B4">
        <w:rPr>
          <w:b/>
          <w:bCs/>
          <w:kern w:val="36"/>
          <w:szCs w:val="24"/>
        </w:rPr>
        <w:t xml:space="preserve"> szakellátás minimum tárgyi feltételeit: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7"/>
        <w:gridCol w:w="1357"/>
        <w:gridCol w:w="1670"/>
        <w:gridCol w:w="26"/>
      </w:tblGrid>
      <w:tr w:rsidR="00DA483C" w:rsidRPr="00636FBD" w:rsidTr="00544300">
        <w:trPr>
          <w:tblCellSpacing w:w="0" w:type="dxa"/>
        </w:trPr>
        <w:tc>
          <w:tcPr>
            <w:tcW w:w="9066" w:type="dxa"/>
            <w:gridSpan w:val="3"/>
            <w:vAlign w:val="center"/>
            <w:hideMark/>
          </w:tcPr>
          <w:p w:rsidR="00DA483C" w:rsidRPr="00636FBD" w:rsidRDefault="00DA483C" w:rsidP="008C674D">
            <w:pPr>
              <w:jc w:val="center"/>
              <w:rPr>
                <w:szCs w:val="24"/>
              </w:rPr>
            </w:pPr>
            <w:r w:rsidRPr="00636FBD">
              <w:rPr>
                <w:b/>
                <w:bCs/>
                <w:szCs w:val="24"/>
              </w:rPr>
              <w:t xml:space="preserve">Szemészeti </w:t>
            </w:r>
            <w:proofErr w:type="spellStart"/>
            <w:r w:rsidRPr="00636FBD">
              <w:rPr>
                <w:b/>
                <w:bCs/>
                <w:szCs w:val="24"/>
              </w:rPr>
              <w:t>járóbeteg</w:t>
            </w:r>
            <w:proofErr w:type="spellEnd"/>
            <w:r w:rsidRPr="00636FBD">
              <w:rPr>
                <w:b/>
                <w:bCs/>
                <w:szCs w:val="24"/>
              </w:rPr>
              <w:t xml:space="preserve"> szakrendelés és szakambulancia minimumfeltételei</w:t>
            </w:r>
          </w:p>
        </w:tc>
        <w:tc>
          <w:tcPr>
            <w:tcW w:w="0" w:type="auto"/>
            <w:vAlign w:val="center"/>
            <w:hideMark/>
          </w:tcPr>
          <w:p w:rsidR="00DA483C" w:rsidRDefault="00DA483C" w:rsidP="005F31D1">
            <w:pPr>
              <w:jc w:val="left"/>
              <w:rPr>
                <w:szCs w:val="24"/>
              </w:rPr>
            </w:pPr>
          </w:p>
          <w:p w:rsidR="00DA483C" w:rsidRDefault="00DA483C" w:rsidP="005F31D1">
            <w:pPr>
              <w:jc w:val="left"/>
              <w:rPr>
                <w:szCs w:val="24"/>
              </w:rPr>
            </w:pPr>
          </w:p>
          <w:p w:rsidR="00DA483C" w:rsidRPr="00636FBD" w:rsidRDefault="00DA483C" w:rsidP="005F31D1">
            <w:pPr>
              <w:jc w:val="left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Merge w:val="restart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544300" w:rsidRDefault="00544300" w:rsidP="00544300">
            <w:pPr>
              <w:jc w:val="center"/>
              <w:rPr>
                <w:szCs w:val="24"/>
              </w:rPr>
            </w:pPr>
            <w:r w:rsidRPr="00544300">
              <w:rPr>
                <w:b/>
                <w:bCs/>
                <w:szCs w:val="24"/>
              </w:rPr>
              <w:t>I.</w:t>
            </w:r>
            <w:r w:rsidRPr="00544300">
              <w:t xml:space="preserve"> </w:t>
            </w:r>
            <w:r w:rsidRPr="00544300">
              <w:rPr>
                <w:b/>
                <w:bCs/>
                <w:szCs w:val="24"/>
              </w:rPr>
              <w:t>Szakrendelés</w:t>
            </w: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Merge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</w:p>
        </w:tc>
        <w:tc>
          <w:tcPr>
            <w:tcW w:w="1357" w:type="dxa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b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  <w:r w:rsidRPr="00636FBD">
              <w:rPr>
                <w:b/>
                <w:bCs/>
                <w:i/>
                <w:iCs/>
                <w:szCs w:val="24"/>
              </w:rPr>
              <w:t xml:space="preserve">Tárgyi feltételek: </w:t>
            </w:r>
            <w:r w:rsidRPr="00636FBD">
              <w:rPr>
                <w:szCs w:val="24"/>
              </w:rPr>
              <w:t>a rendelő általános feltételei + a</w:t>
            </w:r>
            <w:r w:rsidRPr="00636FBD">
              <w:rPr>
                <w:szCs w:val="24"/>
              </w:rPr>
              <w:br/>
              <w:t>szemészeti alapvizsgáló feltételei +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  <w:proofErr w:type="spellStart"/>
            <w:r w:rsidRPr="00636FBD">
              <w:rPr>
                <w:szCs w:val="24"/>
              </w:rPr>
              <w:t>Applanatios</w:t>
            </w:r>
            <w:proofErr w:type="spellEnd"/>
            <w:r w:rsidRPr="00636FBD">
              <w:rPr>
                <w:szCs w:val="24"/>
              </w:rPr>
              <w:t xml:space="preserve"> </w:t>
            </w:r>
            <w:proofErr w:type="spellStart"/>
            <w:r w:rsidRPr="00636FBD">
              <w:rPr>
                <w:szCs w:val="24"/>
              </w:rPr>
              <w:t>tonométer</w:t>
            </w:r>
            <w:proofErr w:type="spellEnd"/>
            <w:r w:rsidRPr="00636FBD">
              <w:rPr>
                <w:szCs w:val="24"/>
              </w:rPr>
              <w:t xml:space="preserve"> (gyermekszemészeti rendelés</w:t>
            </w:r>
            <w:r w:rsidRPr="00636FBD">
              <w:rPr>
                <w:szCs w:val="24"/>
              </w:rPr>
              <w:br/>
              <w:t>esetén TONOPEN vagy ICARE mérőeszköz is alkalmazható)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  <w:tr w:rsidR="00544300" w:rsidRPr="00636FBD" w:rsidTr="00544300">
        <w:trPr>
          <w:gridAfter w:val="1"/>
          <w:trHeight w:val="400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  <w:proofErr w:type="spellStart"/>
            <w:r w:rsidRPr="00636FBD">
              <w:rPr>
                <w:szCs w:val="24"/>
              </w:rPr>
              <w:t>Hármastükör</w:t>
            </w:r>
            <w:proofErr w:type="spellEnd"/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  <w:r w:rsidRPr="00636FBD">
              <w:rPr>
                <w:szCs w:val="24"/>
              </w:rPr>
              <w:t>Üvegpálca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  <w:proofErr w:type="spellStart"/>
            <w:r w:rsidRPr="00636FBD">
              <w:rPr>
                <w:szCs w:val="24"/>
              </w:rPr>
              <w:t>Desmarres</w:t>
            </w:r>
            <w:proofErr w:type="spellEnd"/>
            <w:r w:rsidRPr="00636FBD">
              <w:rPr>
                <w:szCs w:val="24"/>
              </w:rPr>
              <w:t xml:space="preserve"> kanál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636FBD">
            <w:pPr>
              <w:jc w:val="left"/>
              <w:rPr>
                <w:szCs w:val="24"/>
              </w:rPr>
            </w:pPr>
            <w:proofErr w:type="spellStart"/>
            <w:r w:rsidRPr="00636FBD">
              <w:rPr>
                <w:szCs w:val="24"/>
              </w:rPr>
              <w:t>Epiláló</w:t>
            </w:r>
            <w:proofErr w:type="spellEnd"/>
            <w:r w:rsidRPr="00636FBD">
              <w:rPr>
                <w:szCs w:val="24"/>
              </w:rPr>
              <w:t xml:space="preserve"> csipesz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5F31D1">
            <w:pPr>
              <w:jc w:val="left"/>
              <w:rPr>
                <w:szCs w:val="24"/>
              </w:rPr>
            </w:pPr>
            <w:proofErr w:type="spellStart"/>
            <w:r w:rsidRPr="00636FBD">
              <w:rPr>
                <w:szCs w:val="24"/>
              </w:rPr>
              <w:t>Színlátásvizsgáló</w:t>
            </w:r>
            <w:proofErr w:type="spellEnd"/>
            <w:r w:rsidRPr="00636FBD">
              <w:rPr>
                <w:szCs w:val="24"/>
              </w:rPr>
              <w:t xml:space="preserve"> eszköz (pl.: </w:t>
            </w:r>
            <w:proofErr w:type="spellStart"/>
            <w:r w:rsidRPr="00636FBD">
              <w:rPr>
                <w:szCs w:val="24"/>
              </w:rPr>
              <w:t>Ishihara</w:t>
            </w:r>
            <w:proofErr w:type="spellEnd"/>
            <w:r w:rsidRPr="00636FBD">
              <w:rPr>
                <w:szCs w:val="24"/>
              </w:rPr>
              <w:t xml:space="preserve">, </w:t>
            </w:r>
            <w:proofErr w:type="spellStart"/>
            <w:r w:rsidRPr="00636FBD">
              <w:rPr>
                <w:szCs w:val="24"/>
              </w:rPr>
              <w:t>Velhagen</w:t>
            </w:r>
            <w:proofErr w:type="spellEnd"/>
            <w:r w:rsidRPr="00636FBD">
              <w:rPr>
                <w:szCs w:val="24"/>
              </w:rPr>
              <w:t>)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5F31D1">
            <w:pPr>
              <w:jc w:val="left"/>
              <w:rPr>
                <w:szCs w:val="24"/>
              </w:rPr>
            </w:pPr>
            <w:proofErr w:type="spellStart"/>
            <w:r w:rsidRPr="00636FBD">
              <w:rPr>
                <w:szCs w:val="24"/>
              </w:rPr>
              <w:t>Nagel</w:t>
            </w:r>
            <w:proofErr w:type="spellEnd"/>
            <w:r w:rsidRPr="00636FBD">
              <w:rPr>
                <w:szCs w:val="24"/>
              </w:rPr>
              <w:t xml:space="preserve"> vagy más típusú </w:t>
            </w:r>
            <w:proofErr w:type="spellStart"/>
            <w:r w:rsidRPr="00636FBD">
              <w:rPr>
                <w:szCs w:val="24"/>
              </w:rPr>
              <w:t>anomaloscop</w:t>
            </w:r>
            <w:proofErr w:type="spellEnd"/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5F31D1">
            <w:pPr>
              <w:jc w:val="left"/>
              <w:rPr>
                <w:szCs w:val="24"/>
              </w:rPr>
            </w:pPr>
            <w:r w:rsidRPr="00636FBD">
              <w:rPr>
                <w:b/>
                <w:bCs/>
                <w:szCs w:val="24"/>
              </w:rPr>
              <w:t>Speciális rendelőkhöz kiegészítések: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5F31D1">
            <w:pPr>
              <w:jc w:val="left"/>
              <w:rPr>
                <w:szCs w:val="24"/>
              </w:rPr>
            </w:pPr>
            <w:r w:rsidRPr="00636FBD">
              <w:rPr>
                <w:b/>
                <w:bCs/>
                <w:i/>
                <w:iCs/>
                <w:szCs w:val="24"/>
              </w:rPr>
              <w:t>Glaukóma rendeléshez:</w:t>
            </w:r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5F31D1">
            <w:pPr>
              <w:jc w:val="left"/>
              <w:rPr>
                <w:szCs w:val="24"/>
              </w:rPr>
            </w:pPr>
            <w:r w:rsidRPr="00636FBD">
              <w:rPr>
                <w:szCs w:val="24"/>
              </w:rPr>
              <w:t xml:space="preserve">Kinetikus </w:t>
            </w:r>
            <w:proofErr w:type="spellStart"/>
            <w:r w:rsidRPr="00636FBD">
              <w:rPr>
                <w:szCs w:val="24"/>
              </w:rPr>
              <w:t>perimeter</w:t>
            </w:r>
            <w:proofErr w:type="spellEnd"/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</w:p>
        </w:tc>
      </w:tr>
      <w:tr w:rsidR="00544300" w:rsidRPr="00636FBD" w:rsidTr="00544300">
        <w:trPr>
          <w:gridAfter w:val="1"/>
          <w:tblCellSpacing w:w="0" w:type="dxa"/>
        </w:trPr>
        <w:tc>
          <w:tcPr>
            <w:tcW w:w="6039" w:type="dxa"/>
            <w:vAlign w:val="center"/>
            <w:hideMark/>
          </w:tcPr>
          <w:p w:rsidR="00544300" w:rsidRPr="00636FBD" w:rsidRDefault="00544300" w:rsidP="005F31D1">
            <w:pPr>
              <w:jc w:val="left"/>
              <w:rPr>
                <w:szCs w:val="24"/>
              </w:rPr>
            </w:pPr>
            <w:r w:rsidRPr="00636FBD">
              <w:rPr>
                <w:szCs w:val="24"/>
              </w:rPr>
              <w:t xml:space="preserve">Automata </w:t>
            </w:r>
            <w:proofErr w:type="spellStart"/>
            <w:r w:rsidRPr="00636FBD">
              <w:rPr>
                <w:szCs w:val="24"/>
              </w:rPr>
              <w:t>periméter</w:t>
            </w:r>
            <w:proofErr w:type="spellEnd"/>
          </w:p>
        </w:tc>
        <w:tc>
          <w:tcPr>
            <w:tcW w:w="3027" w:type="dxa"/>
            <w:gridSpan w:val="2"/>
            <w:vAlign w:val="center"/>
            <w:hideMark/>
          </w:tcPr>
          <w:p w:rsidR="00544300" w:rsidRPr="00636FBD" w:rsidRDefault="00544300" w:rsidP="00544300">
            <w:pPr>
              <w:jc w:val="center"/>
              <w:rPr>
                <w:szCs w:val="24"/>
              </w:rPr>
            </w:pPr>
            <w:r w:rsidRPr="00636FBD">
              <w:rPr>
                <w:b/>
                <w:szCs w:val="24"/>
              </w:rPr>
              <w:t>X</w:t>
            </w:r>
          </w:p>
        </w:tc>
      </w:tr>
    </w:tbl>
    <w:p w:rsidR="004367C6" w:rsidRDefault="004367C6" w:rsidP="005E544D">
      <w:pPr>
        <w:rPr>
          <w:szCs w:val="24"/>
        </w:rPr>
      </w:pPr>
      <w:bookmarkStart w:id="4" w:name="_GoBack"/>
      <w:bookmarkEnd w:id="4"/>
    </w:p>
    <w:tbl>
      <w:tblPr>
        <w:tblW w:w="895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5"/>
        <w:gridCol w:w="250"/>
      </w:tblGrid>
      <w:tr w:rsidR="00B401EF" w:rsidRPr="00B401EF" w:rsidTr="00B401EF">
        <w:trPr>
          <w:trHeight w:val="300"/>
        </w:trPr>
        <w:tc>
          <w:tcPr>
            <w:tcW w:w="9436" w:type="dxa"/>
            <w:gridSpan w:val="2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Tárgyi feltételek: a rendelő általános feltételei 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Vizus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vizsgáló egység (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visustábla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vagy projektor,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phoropter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vagy szemüvegszekrény,</w:t>
            </w: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próbakeret, közeli olvasótábla, PD mérő)</w:t>
            </w:r>
          </w:p>
        </w:tc>
        <w:tc>
          <w:tcPr>
            <w:tcW w:w="126" w:type="dxa"/>
            <w:shd w:val="clear" w:color="auto" w:fill="auto"/>
            <w:noWrap/>
            <w:vAlign w:val="center"/>
            <w:hideMark/>
          </w:tcPr>
          <w:p w:rsidR="00B401EF" w:rsidRPr="00B401EF" w:rsidRDefault="00B401EF" w:rsidP="00B401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Dioptriamérő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Pd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mérő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Üvegpálca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Szűrőpapírcsík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Schirmer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próbához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Fluoreszceines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papírcsík könnyfilm festéshez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Keratometer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kivéve, ha automata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kerato-refraktometer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áll rendelkezésre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Ophthalmoscop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(gyermekszemészeti szakrendelésen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fixációs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jellel)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Előtétlencse réslámpás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biomikroszkópiához</w:t>
            </w:r>
            <w:proofErr w:type="spellEnd"/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Réslámpa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B401EF" w:rsidRPr="00B401EF" w:rsidTr="00B401EF">
        <w:trPr>
          <w:trHeight w:val="300"/>
        </w:trPr>
        <w:tc>
          <w:tcPr>
            <w:tcW w:w="9310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Automata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refraktometer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(szemorvosoknál </w:t>
            </w:r>
            <w:proofErr w:type="spellStart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skiaszkóp</w:t>
            </w:r>
            <w:proofErr w:type="spellEnd"/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vizsgálókészlet is megfelelő)</w:t>
            </w:r>
          </w:p>
        </w:tc>
        <w:tc>
          <w:tcPr>
            <w:tcW w:w="126" w:type="dxa"/>
            <w:shd w:val="clear" w:color="auto" w:fill="auto"/>
            <w:noWrap/>
            <w:vAlign w:val="bottom"/>
            <w:hideMark/>
          </w:tcPr>
          <w:p w:rsidR="00B401EF" w:rsidRPr="00B401EF" w:rsidRDefault="00B401EF" w:rsidP="00B401E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01E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</w:tbl>
    <w:p w:rsidR="00534E76" w:rsidRDefault="00534E76" w:rsidP="005E544D">
      <w:pPr>
        <w:rPr>
          <w:szCs w:val="24"/>
        </w:rPr>
      </w:pPr>
    </w:p>
    <w:p w:rsidR="00534E76" w:rsidRDefault="00534E76" w:rsidP="005E544D">
      <w:pPr>
        <w:rPr>
          <w:szCs w:val="24"/>
        </w:rPr>
      </w:pPr>
    </w:p>
    <w:p w:rsidR="002D530C" w:rsidRDefault="002D530C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AF759F" w:rsidRPr="00636FBD" w:rsidRDefault="00AF759F" w:rsidP="00AF759F">
      <w:pPr>
        <w:rPr>
          <w:szCs w:val="24"/>
        </w:rPr>
      </w:pPr>
      <w:r>
        <w:rPr>
          <w:szCs w:val="24"/>
        </w:rPr>
        <w:lastRenderedPageBreak/>
        <w:t xml:space="preserve">A rendelkezésre álló eszközök </w:t>
      </w:r>
      <w:r w:rsidRPr="00A14131">
        <w:rPr>
          <w:b/>
          <w:szCs w:val="24"/>
        </w:rPr>
        <w:t>felülvizsgálata</w:t>
      </w:r>
      <w:r>
        <w:rPr>
          <w:szCs w:val="24"/>
        </w:rPr>
        <w:t xml:space="preserve">, valamint a jövőben </w:t>
      </w:r>
      <w:r w:rsidRPr="00A14131">
        <w:rPr>
          <w:b/>
          <w:szCs w:val="24"/>
        </w:rPr>
        <w:t xml:space="preserve">a szemészeti szakellátásban közreműködő </w:t>
      </w:r>
      <w:r w:rsidR="00A208CA">
        <w:rPr>
          <w:b/>
          <w:szCs w:val="24"/>
        </w:rPr>
        <w:t>szakorvossal</w:t>
      </w:r>
      <w:r w:rsidRPr="00A14131">
        <w:rPr>
          <w:b/>
          <w:szCs w:val="24"/>
        </w:rPr>
        <w:t xml:space="preserve"> történt egyeztetés alapján</w:t>
      </w:r>
      <w:r>
        <w:rPr>
          <w:szCs w:val="24"/>
        </w:rPr>
        <w:t xml:space="preserve"> meghatározásra kerültek azok a </w:t>
      </w:r>
      <w:r w:rsidRPr="00A14131">
        <w:rPr>
          <w:b/>
          <w:szCs w:val="24"/>
        </w:rPr>
        <w:t>minimálisan beszerzendő eszközök</w:t>
      </w:r>
      <w:r>
        <w:rPr>
          <w:szCs w:val="24"/>
        </w:rPr>
        <w:t xml:space="preserve">, amelyek a </w:t>
      </w:r>
      <w:r w:rsidRPr="00A14131">
        <w:rPr>
          <w:szCs w:val="24"/>
          <w:u w:val="single"/>
        </w:rPr>
        <w:t>feladat</w:t>
      </w:r>
      <w:r w:rsidR="00391820" w:rsidRPr="00A14131">
        <w:rPr>
          <w:szCs w:val="24"/>
          <w:u w:val="single"/>
        </w:rPr>
        <w:t xml:space="preserve">ellátáshoz </w:t>
      </w:r>
      <w:r w:rsidR="00424B44" w:rsidRPr="00A14131">
        <w:rPr>
          <w:szCs w:val="24"/>
          <w:u w:val="single"/>
        </w:rPr>
        <w:t>szükségesek</w:t>
      </w:r>
      <w:r w:rsidR="00391820">
        <w:rPr>
          <w:szCs w:val="24"/>
        </w:rPr>
        <w:t>.</w:t>
      </w:r>
      <w:r>
        <w:rPr>
          <w:szCs w:val="24"/>
        </w:rPr>
        <w:t xml:space="preserve"> </w:t>
      </w:r>
    </w:p>
    <w:p w:rsidR="00AF759F" w:rsidRDefault="00AF759F" w:rsidP="005E544D">
      <w:pPr>
        <w:rPr>
          <w:szCs w:val="24"/>
        </w:rPr>
      </w:pPr>
    </w:p>
    <w:p w:rsidR="00AF759F" w:rsidRDefault="00424B44" w:rsidP="005E544D">
      <w:pPr>
        <w:rPr>
          <w:szCs w:val="24"/>
        </w:rPr>
      </w:pPr>
      <w:r>
        <w:rPr>
          <w:szCs w:val="24"/>
        </w:rPr>
        <w:t xml:space="preserve">Az eszközök beszerzése érdekében </w:t>
      </w:r>
      <w:r w:rsidRPr="00A14131">
        <w:rPr>
          <w:b/>
          <w:szCs w:val="24"/>
        </w:rPr>
        <w:t>az árajánlatok bekérése folyamatban van</w:t>
      </w:r>
      <w:r w:rsidR="00853EAA" w:rsidRPr="00A14131">
        <w:rPr>
          <w:b/>
          <w:szCs w:val="24"/>
        </w:rPr>
        <w:t>,</w:t>
      </w:r>
      <w:r w:rsidR="00853EAA">
        <w:rPr>
          <w:szCs w:val="24"/>
        </w:rPr>
        <w:t xml:space="preserve"> melyek beérkezését követően </w:t>
      </w:r>
      <w:r w:rsidR="00853EAA" w:rsidRPr="00A14131">
        <w:rPr>
          <w:b/>
          <w:szCs w:val="24"/>
        </w:rPr>
        <w:t>meghatározható a szükséges előirányzat</w:t>
      </w:r>
      <w:r w:rsidR="00853EAA">
        <w:rPr>
          <w:szCs w:val="24"/>
        </w:rPr>
        <w:t xml:space="preserve">. </w:t>
      </w:r>
      <w:r w:rsidR="007C35FB">
        <w:rPr>
          <w:szCs w:val="24"/>
        </w:rPr>
        <w:t xml:space="preserve">Ennek biztosítása érdekében a költségvetési rendelet módosítására irányuló javaslatomat a </w:t>
      </w:r>
      <w:r w:rsidR="008310A8">
        <w:rPr>
          <w:szCs w:val="24"/>
        </w:rPr>
        <w:t>Képviselő-testület elé fogom terjeszteni.</w:t>
      </w:r>
    </w:p>
    <w:p w:rsidR="00AF759F" w:rsidRDefault="00AF759F" w:rsidP="005E544D">
      <w:pPr>
        <w:rPr>
          <w:szCs w:val="24"/>
        </w:rPr>
      </w:pPr>
    </w:p>
    <w:p w:rsidR="005E544D" w:rsidRDefault="007C35FB" w:rsidP="005E544D">
      <w:pPr>
        <w:rPr>
          <w:szCs w:val="24"/>
        </w:rPr>
      </w:pPr>
      <w:r>
        <w:rPr>
          <w:szCs w:val="24"/>
        </w:rPr>
        <w:t>Kérem a tájékoztató elfogadását.</w:t>
      </w:r>
    </w:p>
    <w:p w:rsidR="005E544D" w:rsidRDefault="005E544D" w:rsidP="005E544D">
      <w:pPr>
        <w:rPr>
          <w:szCs w:val="24"/>
        </w:rPr>
      </w:pPr>
    </w:p>
    <w:p w:rsidR="005E544D" w:rsidRDefault="005E544D" w:rsidP="005E544D">
      <w:pPr>
        <w:rPr>
          <w:szCs w:val="24"/>
        </w:rPr>
      </w:pPr>
      <w:r>
        <w:rPr>
          <w:szCs w:val="24"/>
        </w:rPr>
        <w:t>Tiszavasvári, 2017. január 20.</w:t>
      </w:r>
    </w:p>
    <w:p w:rsidR="005E544D" w:rsidRDefault="005E544D" w:rsidP="005E544D">
      <w:pPr>
        <w:ind w:left="4956" w:firstLine="708"/>
        <w:rPr>
          <w:b/>
          <w:szCs w:val="24"/>
        </w:rPr>
      </w:pPr>
      <w:r>
        <w:rPr>
          <w:b/>
          <w:szCs w:val="24"/>
        </w:rPr>
        <w:t xml:space="preserve">           Dr. Fülöp Erik </w:t>
      </w:r>
    </w:p>
    <w:p w:rsidR="005E544D" w:rsidRDefault="005E544D" w:rsidP="005E544D">
      <w:pPr>
        <w:ind w:left="4956" w:firstLine="708"/>
        <w:rPr>
          <w:b/>
          <w:szCs w:val="24"/>
        </w:rPr>
      </w:pPr>
      <w:r>
        <w:rPr>
          <w:b/>
          <w:szCs w:val="24"/>
        </w:rPr>
        <w:t xml:space="preserve">            </w:t>
      </w:r>
      <w:proofErr w:type="gramStart"/>
      <w:r>
        <w:rPr>
          <w:b/>
          <w:szCs w:val="24"/>
        </w:rPr>
        <w:t>polgármester</w:t>
      </w:r>
      <w:proofErr w:type="gramEnd"/>
    </w:p>
    <w:p w:rsidR="00BC07BD" w:rsidRDefault="00BC07BD"/>
    <w:sectPr w:rsidR="00BC07BD" w:rsidSect="00B401E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3F3"/>
    <w:multiLevelType w:val="hybridMultilevel"/>
    <w:tmpl w:val="0270ED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628B6"/>
    <w:multiLevelType w:val="hybridMultilevel"/>
    <w:tmpl w:val="2744D1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C4059B"/>
    <w:multiLevelType w:val="hybridMultilevel"/>
    <w:tmpl w:val="A24016DA"/>
    <w:lvl w:ilvl="0" w:tplc="4964D7A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4D"/>
    <w:rsid w:val="000136D8"/>
    <w:rsid w:val="00095E93"/>
    <w:rsid w:val="000A0770"/>
    <w:rsid w:val="000A1964"/>
    <w:rsid w:val="000B57B4"/>
    <w:rsid w:val="002D530C"/>
    <w:rsid w:val="002D7B5F"/>
    <w:rsid w:val="002E5565"/>
    <w:rsid w:val="00337466"/>
    <w:rsid w:val="00356B2E"/>
    <w:rsid w:val="0037689D"/>
    <w:rsid w:val="00391820"/>
    <w:rsid w:val="003A4978"/>
    <w:rsid w:val="00424B44"/>
    <w:rsid w:val="004367C6"/>
    <w:rsid w:val="00534E76"/>
    <w:rsid w:val="005439DD"/>
    <w:rsid w:val="00544300"/>
    <w:rsid w:val="00586D2F"/>
    <w:rsid w:val="0058710B"/>
    <w:rsid w:val="005A7F20"/>
    <w:rsid w:val="005B5DFF"/>
    <w:rsid w:val="005B77DB"/>
    <w:rsid w:val="005D4DBE"/>
    <w:rsid w:val="005D6E34"/>
    <w:rsid w:val="005E544D"/>
    <w:rsid w:val="00635DCC"/>
    <w:rsid w:val="00636FBD"/>
    <w:rsid w:val="006619D8"/>
    <w:rsid w:val="006F6D3D"/>
    <w:rsid w:val="00731B52"/>
    <w:rsid w:val="007A2EB1"/>
    <w:rsid w:val="007C35FB"/>
    <w:rsid w:val="007D130A"/>
    <w:rsid w:val="007D4D17"/>
    <w:rsid w:val="008310A8"/>
    <w:rsid w:val="00853EAA"/>
    <w:rsid w:val="008C674D"/>
    <w:rsid w:val="00907492"/>
    <w:rsid w:val="00962F4B"/>
    <w:rsid w:val="00A14131"/>
    <w:rsid w:val="00A208CA"/>
    <w:rsid w:val="00A5794B"/>
    <w:rsid w:val="00AF759F"/>
    <w:rsid w:val="00B401EF"/>
    <w:rsid w:val="00B42034"/>
    <w:rsid w:val="00B506B4"/>
    <w:rsid w:val="00BC07BD"/>
    <w:rsid w:val="00C0637B"/>
    <w:rsid w:val="00C254EE"/>
    <w:rsid w:val="00C90244"/>
    <w:rsid w:val="00CA73DD"/>
    <w:rsid w:val="00CB40E4"/>
    <w:rsid w:val="00CF1191"/>
    <w:rsid w:val="00D039CE"/>
    <w:rsid w:val="00D70E47"/>
    <w:rsid w:val="00D762C9"/>
    <w:rsid w:val="00DA483C"/>
    <w:rsid w:val="00E461ED"/>
    <w:rsid w:val="00E63DC5"/>
    <w:rsid w:val="00E65DC5"/>
    <w:rsid w:val="00EC67ED"/>
    <w:rsid w:val="00ED374F"/>
    <w:rsid w:val="00F2708E"/>
    <w:rsid w:val="00F83C05"/>
    <w:rsid w:val="00FD1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54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367C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E544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E544D"/>
    <w:pPr>
      <w:spacing w:before="120" w:after="200" w:line="264" w:lineRule="auto"/>
      <w:ind w:left="720"/>
      <w:contextualSpacing/>
      <w:jc w:val="left"/>
    </w:pPr>
    <w:rPr>
      <w:rFonts w:ascii="Calibri" w:eastAsia="Calibri" w:hAnsi="Calibri"/>
      <w:color w:val="595959"/>
      <w:sz w:val="20"/>
    </w:rPr>
  </w:style>
  <w:style w:type="character" w:customStyle="1" w:styleId="st">
    <w:name w:val="st"/>
    <w:basedOn w:val="Bekezdsalapbettpusa"/>
    <w:rsid w:val="005E544D"/>
  </w:style>
  <w:style w:type="character" w:styleId="Kiemels2">
    <w:name w:val="Strong"/>
    <w:uiPriority w:val="22"/>
    <w:qFormat/>
    <w:rsid w:val="005E544D"/>
    <w:rPr>
      <w:b/>
      <w:bCs/>
    </w:rPr>
  </w:style>
  <w:style w:type="character" w:styleId="Kiemels">
    <w:name w:val="Emphasis"/>
    <w:uiPriority w:val="20"/>
    <w:qFormat/>
    <w:rsid w:val="005E544D"/>
    <w:rPr>
      <w:i/>
      <w:iCs/>
    </w:rPr>
  </w:style>
  <w:style w:type="paragraph" w:customStyle="1" w:styleId="Char">
    <w:name w:val="Char"/>
    <w:basedOn w:val="Norml"/>
    <w:rsid w:val="00FD146C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NormlWeb">
    <w:name w:val="Normal (Web)"/>
    <w:basedOn w:val="Norml"/>
    <w:uiPriority w:val="99"/>
    <w:rsid w:val="00FD146C"/>
    <w:pPr>
      <w:spacing w:before="100" w:beforeAutospacing="1" w:after="100" w:afterAutospacing="1"/>
      <w:jc w:val="left"/>
    </w:pPr>
    <w:rPr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4367C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54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367C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E544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E544D"/>
    <w:pPr>
      <w:spacing w:before="120" w:after="200" w:line="264" w:lineRule="auto"/>
      <w:ind w:left="720"/>
      <w:contextualSpacing/>
      <w:jc w:val="left"/>
    </w:pPr>
    <w:rPr>
      <w:rFonts w:ascii="Calibri" w:eastAsia="Calibri" w:hAnsi="Calibri"/>
      <w:color w:val="595959"/>
      <w:sz w:val="20"/>
    </w:rPr>
  </w:style>
  <w:style w:type="character" w:customStyle="1" w:styleId="st">
    <w:name w:val="st"/>
    <w:basedOn w:val="Bekezdsalapbettpusa"/>
    <w:rsid w:val="005E544D"/>
  </w:style>
  <w:style w:type="character" w:styleId="Kiemels2">
    <w:name w:val="Strong"/>
    <w:uiPriority w:val="22"/>
    <w:qFormat/>
    <w:rsid w:val="005E544D"/>
    <w:rPr>
      <w:b/>
      <w:bCs/>
    </w:rPr>
  </w:style>
  <w:style w:type="character" w:styleId="Kiemels">
    <w:name w:val="Emphasis"/>
    <w:uiPriority w:val="20"/>
    <w:qFormat/>
    <w:rsid w:val="005E544D"/>
    <w:rPr>
      <w:i/>
      <w:iCs/>
    </w:rPr>
  </w:style>
  <w:style w:type="paragraph" w:customStyle="1" w:styleId="Char">
    <w:name w:val="Char"/>
    <w:basedOn w:val="Norml"/>
    <w:rsid w:val="00FD146C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NormlWeb">
    <w:name w:val="Normal (Web)"/>
    <w:basedOn w:val="Norml"/>
    <w:uiPriority w:val="99"/>
    <w:rsid w:val="00FD146C"/>
    <w:pPr>
      <w:spacing w:before="100" w:beforeAutospacing="1" w:after="100" w:afterAutospacing="1"/>
      <w:jc w:val="left"/>
    </w:pPr>
    <w:rPr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4367C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818</Words>
  <Characters>5649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5</cp:revision>
  <cp:lastPrinted>2017-11-27T10:07:00Z</cp:lastPrinted>
  <dcterms:created xsi:type="dcterms:W3CDTF">2017-11-27T10:12:00Z</dcterms:created>
  <dcterms:modified xsi:type="dcterms:W3CDTF">2017-11-27T11:20:00Z</dcterms:modified>
</cp:coreProperties>
</file>