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C8" w:rsidRPr="005A15C8" w:rsidRDefault="005A15C8" w:rsidP="005A15C8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1"/>
          <w:sz w:val="40"/>
          <w:szCs w:val="40"/>
          <w:lang w:eastAsia="hu-HU"/>
        </w:rPr>
      </w:pPr>
      <w:r w:rsidRPr="005A15C8">
        <w:rPr>
          <w:rFonts w:ascii="Times New Roman" w:eastAsia="Times New Roman" w:hAnsi="Times New Roman" w:cs="Times New Roman"/>
          <w:b/>
          <w:smallCaps/>
          <w:spacing w:val="30"/>
          <w:kern w:val="1"/>
          <w:sz w:val="40"/>
          <w:szCs w:val="40"/>
          <w:lang w:eastAsia="hu-HU"/>
        </w:rPr>
        <w:t>Tiszavasvári Város Polgármesterétől</w:t>
      </w:r>
    </w:p>
    <w:p w:rsidR="005A15C8" w:rsidRPr="005A15C8" w:rsidRDefault="005A15C8" w:rsidP="005A15C8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5A15C8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4440 Tiszavasvári Városháza tér 4.</w:t>
      </w:r>
    </w:p>
    <w:p w:rsidR="005A15C8" w:rsidRPr="005A15C8" w:rsidRDefault="005A15C8" w:rsidP="005A15C8">
      <w:pPr>
        <w:widowControl w:val="0"/>
        <w:pBdr>
          <w:bottom w:val="thinThickMediumGap" w:sz="24" w:space="1" w:color="auto"/>
        </w:pBd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hu-HU"/>
        </w:rPr>
      </w:pPr>
      <w:r w:rsidRPr="005A15C8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u-HU"/>
        </w:rPr>
        <w:t>Tel.: 42/520-500,</w:t>
      </w:r>
      <w:r w:rsidRPr="005A15C8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u-HU"/>
        </w:rPr>
        <w:tab/>
        <w:t>Fax: 42/275-000,</w:t>
      </w:r>
      <w:r w:rsidRPr="005A15C8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u-HU"/>
        </w:rPr>
        <w:tab/>
        <w:t xml:space="preserve">e-mail: </w:t>
      </w:r>
      <w:hyperlink r:id="rId8" w:history="1">
        <w:r w:rsidRPr="005A15C8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val="en-US" w:eastAsia="hu-HU"/>
          </w:rPr>
          <w:t>tvonkph@tiszavasvari.hu</w:t>
        </w:r>
      </w:hyperlink>
    </w:p>
    <w:p w:rsidR="005A15C8" w:rsidRPr="005A15C8" w:rsidRDefault="005A15C8" w:rsidP="005A15C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5A15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TPH/</w:t>
      </w:r>
      <w:r w:rsidR="00C138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5751-2</w:t>
      </w:r>
      <w:bookmarkStart w:id="0" w:name="_GoBack"/>
      <w:bookmarkEnd w:id="0"/>
      <w:r w:rsidRPr="005A15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/202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1</w:t>
      </w:r>
      <w:r w:rsidRPr="005A15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:rsidR="005A15C8" w:rsidRDefault="005A15C8" w:rsidP="005A15C8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5A15C8" w:rsidRDefault="005A15C8" w:rsidP="005A15C8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5A15C8" w:rsidRDefault="005A15C8" w:rsidP="005A15C8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5A15C8" w:rsidRPr="005A15C8" w:rsidRDefault="00C1380C" w:rsidP="005A15C8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68</w:t>
      </w:r>
      <w:r w:rsidR="005A15C8" w:rsidRPr="005A15C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/202</w:t>
      </w:r>
      <w:r w:rsidR="005A15C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1</w:t>
      </w:r>
      <w:r w:rsidR="005A15C8" w:rsidRPr="005A15C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.</w:t>
      </w:r>
    </w:p>
    <w:p w:rsidR="005A15C8" w:rsidRPr="005A15C8" w:rsidRDefault="005A15C8" w:rsidP="005A15C8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5A15C8" w:rsidRPr="005A15C8" w:rsidRDefault="005A15C8" w:rsidP="005A15C8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5A15C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HATÁROZAT</w:t>
      </w:r>
    </w:p>
    <w:p w:rsidR="005A15C8" w:rsidRPr="005A15C8" w:rsidRDefault="005A15C8" w:rsidP="005A15C8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5A15C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veszélyhelyzetben átruházott hatáskörben meghozott döntésről </w:t>
      </w:r>
      <w:r w:rsidRPr="005A15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- </w:t>
      </w:r>
    </w:p>
    <w:p w:rsidR="005A15C8" w:rsidRPr="005A15C8" w:rsidRDefault="005A15C8" w:rsidP="005A15C8">
      <w:pPr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A15C8" w:rsidRPr="005A15C8" w:rsidRDefault="005A15C8" w:rsidP="005A15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0" w:hanging="4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 Tiszavasvári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Kabay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János Általános Iskola átszervezésének véleményezéséről</w:t>
      </w:r>
    </w:p>
    <w:p w:rsidR="005A15C8" w:rsidRPr="005A15C8" w:rsidRDefault="005A15C8" w:rsidP="005A1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15C8" w:rsidRPr="005A15C8" w:rsidRDefault="005A15C8" w:rsidP="005A15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15C8" w:rsidRDefault="005A15C8" w:rsidP="005A15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5C8">
        <w:rPr>
          <w:rFonts w:ascii="Times New Roman" w:eastAsia="Calibri" w:hAnsi="Times New Roman" w:cs="Times New Roman"/>
          <w:sz w:val="24"/>
          <w:szCs w:val="24"/>
        </w:rPr>
        <w:t xml:space="preserve"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 az alábbi határozatot hozom: </w:t>
      </w:r>
    </w:p>
    <w:p w:rsidR="005A15C8" w:rsidRDefault="005A15C8" w:rsidP="005A15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5A15C8" w:rsidRPr="009206DD" w:rsidRDefault="005A15C8" w:rsidP="009206DD">
      <w:pPr>
        <w:pStyle w:val="Listaszerbekezds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9206D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A Tiszavasvári </w:t>
      </w:r>
      <w:proofErr w:type="spellStart"/>
      <w:r w:rsidRPr="009206D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Kabay</w:t>
      </w:r>
      <w:proofErr w:type="spellEnd"/>
      <w:r w:rsidRPr="009206D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János Általános Iskola </w:t>
      </w:r>
      <w:r w:rsidR="003875C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átszervezésével</w:t>
      </w:r>
      <w:r w:rsidRPr="009206D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kapcsolatban </w:t>
      </w:r>
      <w:r w:rsidRPr="009206D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az alábbi véleményt fogalmaz</w:t>
      </w:r>
      <w:r w:rsidR="00FF27D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om</w:t>
      </w:r>
      <w:r w:rsidRPr="009206D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meg:</w:t>
      </w:r>
    </w:p>
    <w:p w:rsidR="005A15C8" w:rsidRDefault="005A15C8" w:rsidP="009206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A87006" w:rsidRDefault="00346DAE" w:rsidP="009206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I.1</w:t>
      </w:r>
      <w:r w:rsidR="003875C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</w:t>
      </w:r>
      <w:r w:rsidR="005A15C8" w:rsidRPr="009206D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Tá</w:t>
      </w:r>
      <w:r w:rsidR="009206DD" w:rsidRPr="009206D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mogat</w:t>
      </w:r>
      <w:r w:rsidR="00D01A4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om</w:t>
      </w:r>
      <w:r w:rsidR="009206DD" w:rsidRPr="009206D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és egyetért</w:t>
      </w:r>
      <w:r w:rsidR="00D01A4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ek</w:t>
      </w:r>
      <w:r w:rsidR="009206DD" w:rsidRPr="009206D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azzal</w:t>
      </w:r>
      <w:r w:rsidR="009206D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, hogy új </w:t>
      </w:r>
      <w:r w:rsidR="005A15C8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telephelyet létes</w:t>
      </w:r>
      <w:r w:rsidR="00A87006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ítsen általános iskolai nevelés </w:t>
      </w:r>
      <w:proofErr w:type="gramStart"/>
      <w:r w:rsidR="005A15C8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oktatás</w:t>
      </w:r>
      <w:proofErr w:type="gramEnd"/>
      <w:r w:rsidR="005A15C8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alapfeladattal; </w:t>
      </w:r>
      <w:r w:rsidR="005A15C8" w:rsidRPr="009206D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a 4440 Tiszavasvári, Hétvezér utca 19. szám alatti </w:t>
      </w:r>
      <w:proofErr w:type="spellStart"/>
      <w:r w:rsidR="005A15C8" w:rsidRPr="009206D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feladatellátási</w:t>
      </w:r>
      <w:proofErr w:type="spellEnd"/>
      <w:r w:rsidR="005A15C8" w:rsidRPr="009206D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helyen</w:t>
      </w:r>
      <w:r w:rsidR="005A15C8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. </w:t>
      </w:r>
    </w:p>
    <w:p w:rsidR="00A87006" w:rsidRDefault="00A87006" w:rsidP="009206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A87006" w:rsidRDefault="00346DAE" w:rsidP="003875C6">
      <w:pPr>
        <w:pStyle w:val="Listaszerbekezds"/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I.2. </w:t>
      </w:r>
      <w:r w:rsidR="00A87006" w:rsidRPr="009206D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Támogat</w:t>
      </w:r>
      <w:r w:rsidR="00D01A4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om</w:t>
      </w:r>
      <w:r w:rsidR="00A87006" w:rsidRPr="009206D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és egyetért</w:t>
      </w:r>
      <w:r w:rsidR="00D01A4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ek</w:t>
      </w:r>
      <w:r w:rsidR="00A87006" w:rsidRPr="009206D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azzal, </w:t>
      </w:r>
      <w:r w:rsidR="009206DD" w:rsidRPr="009206D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hogy </w:t>
      </w:r>
      <w:r w:rsidR="003875C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a </w:t>
      </w:r>
      <w:r w:rsidR="003875C6" w:rsidRPr="003875C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Tiszavasvári </w:t>
      </w:r>
      <w:proofErr w:type="spellStart"/>
      <w:r w:rsidR="003875C6" w:rsidRPr="003875C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Kabay</w:t>
      </w:r>
      <w:proofErr w:type="spellEnd"/>
      <w:r w:rsidR="003875C6" w:rsidRPr="003875C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János Általános Iskola, a 4440 Tiszavasvári, Ifjúság u. 8. szám alatti </w:t>
      </w:r>
      <w:proofErr w:type="spellStart"/>
      <w:r w:rsidR="003875C6" w:rsidRPr="003875C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feladatellátási</w:t>
      </w:r>
      <w:proofErr w:type="spellEnd"/>
      <w:r w:rsidR="003875C6" w:rsidRPr="003875C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helyre </w:t>
      </w:r>
      <w:r w:rsidR="009206DD" w:rsidRPr="009206D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az általános iskolai nevelés, oktatás alapfeladaton az integrált SNI felvehető maximális létszám 17-ről 50-re </w:t>
      </w:r>
      <w:r w:rsidR="003875C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változzon.</w:t>
      </w:r>
    </w:p>
    <w:p w:rsidR="004F4EAD" w:rsidRDefault="004F4EAD" w:rsidP="009206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5A15C8" w:rsidRPr="00955C33" w:rsidRDefault="004F4EAD" w:rsidP="00955C33">
      <w:pPr>
        <w:pStyle w:val="Listaszerbekezds"/>
        <w:numPr>
          <w:ilvl w:val="0"/>
          <w:numId w:val="7"/>
        </w:numPr>
        <w:ind w:left="567" w:hanging="425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A döntésről a </w:t>
      </w:r>
      <w:r w:rsidRPr="004F4EA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Nyíregyházi Tankerültei Központ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igazgatóját </w:t>
      </w:r>
      <w:r w:rsidR="00955C33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tájékoztatom.</w:t>
      </w:r>
    </w:p>
    <w:p w:rsidR="005A15C8" w:rsidRPr="005A15C8" w:rsidRDefault="005A15C8" w:rsidP="005A15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kern w:val="28"/>
          <w:sz w:val="24"/>
          <w:szCs w:val="24"/>
          <w:lang w:eastAsia="hu-HU"/>
        </w:rPr>
      </w:pPr>
    </w:p>
    <w:p w:rsidR="005A15C8" w:rsidRPr="005A15C8" w:rsidRDefault="005A15C8" w:rsidP="005A15C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15C8">
        <w:rPr>
          <w:rFonts w:ascii="Times New Roman" w:eastAsia="Calibri" w:hAnsi="Times New Roman" w:cs="Times New Roman"/>
          <w:b/>
          <w:sz w:val="24"/>
          <w:szCs w:val="24"/>
        </w:rPr>
        <w:t>INDOKOLÁS</w:t>
      </w:r>
    </w:p>
    <w:p w:rsidR="005A15C8" w:rsidRPr="005A15C8" w:rsidRDefault="005A15C8" w:rsidP="005A15C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15C8" w:rsidRDefault="009206DD" w:rsidP="005A15C8">
      <w:pPr>
        <w:tabs>
          <w:tab w:val="left" w:pos="-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Nyíregyházi Tankerületi Központ megkereséssel élt az Önkormányzathoz a Tiszavasvári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Kabay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János Általános Iskola átszervezésének véleményezése tárgyában. </w:t>
      </w:r>
    </w:p>
    <w:p w:rsidR="009206DD" w:rsidRDefault="009206DD" w:rsidP="005A15C8">
      <w:pPr>
        <w:tabs>
          <w:tab w:val="left" w:pos="-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206DD" w:rsidRPr="005A15C8" w:rsidRDefault="009206DD" w:rsidP="009206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A nemzeti köznevelésről szóló 2011. évi CXC. törvény (továbbiakban: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Nkt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.) 83.§ (3)-(6) bekezdései szerint a fenntartó a köznevelési intézmény átszervezésével összefüggő döntése vagy véleményének kialakítása előtt beszerzi a </w:t>
      </w:r>
      <w:r w:rsidRPr="009206D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vagyonkezelésében levő ingatlan tulajdonos önkormányzatának véleményét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. </w:t>
      </w:r>
      <w:r w:rsidR="005D654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Az </w:t>
      </w:r>
      <w:proofErr w:type="spellStart"/>
      <w:r w:rsidR="005D654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Nkt</w:t>
      </w:r>
      <w:proofErr w:type="spellEnd"/>
      <w:r w:rsidR="005D654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. 84. (7) bekezdése d) pontja értelmében a tankerületi központ által fenntartott köznevelési intézmények esetében az oktatásért felelős miniszter </w:t>
      </w:r>
      <w:r w:rsidR="005D6548" w:rsidRPr="005D6548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legkésőbb az intézkedés tervezett végrehajtása éve májusának utolsó munkanapjáig hozhat döntést</w:t>
      </w:r>
      <w:r w:rsidR="005D6548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a nevelési-oktatási intézmény átszervezésével kapcsolatban. A fenntartói döntés meghozatalához szükséges véleményezési eljárást – az </w:t>
      </w:r>
      <w:proofErr w:type="spellStart"/>
      <w:r w:rsidR="005D6548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Nkt</w:t>
      </w:r>
      <w:proofErr w:type="spellEnd"/>
      <w:r w:rsidR="005D6548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. által meghatározott érintettek és határidők alapján - a tankerületi központ folytatja le, majd szakmai javaslatával és a véleményezési eljárás dokumentációjával együtt terjeszti fel a döntéshozónak.</w:t>
      </w:r>
    </w:p>
    <w:p w:rsidR="005A15C8" w:rsidRDefault="005A15C8" w:rsidP="005A15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F4EAD" w:rsidRDefault="00032AE5" w:rsidP="005A15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32AE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A határozat rendelkező részében foglalt átszervezés az alábbiak miatt vált szükségessé.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4F4EAD" w:rsidRDefault="004F4EAD" w:rsidP="005A15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F4EAD" w:rsidRDefault="00032AE5" w:rsidP="005A15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Tiszavasvári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Kabay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János Általános Iskola </w:t>
      </w:r>
      <w:r w:rsidRPr="00032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székhely épületében a tantermek száma és tornaterem nem elegendő a tanórák, a csoportbontásban megtartott tanórák és hittan órák megtartására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emiatt </w:t>
      </w:r>
      <w:r w:rsidRPr="00032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új telephely létesítése szükséges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általános iskolai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nevelés oktatás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alapfeladattal </w:t>
      </w:r>
      <w:r w:rsidRPr="00032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 4440 Tiszavasvári, Hétvezér utca 19. szám alatti </w:t>
      </w:r>
      <w:proofErr w:type="spellStart"/>
      <w:r w:rsidRPr="00032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feladatellátási</w:t>
      </w:r>
      <w:proofErr w:type="spellEnd"/>
      <w:r w:rsidRPr="00032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helyen.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</w:p>
    <w:p w:rsidR="004F4EAD" w:rsidRDefault="004F4EAD" w:rsidP="005A15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032AE5" w:rsidRDefault="00032AE5" w:rsidP="005A15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D01A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</w:t>
      </w:r>
      <w:r w:rsidRPr="00D01A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Tiszavasvári </w:t>
      </w:r>
      <w:proofErr w:type="spellStart"/>
      <w:r w:rsidRPr="00D01A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Kabay</w:t>
      </w:r>
      <w:proofErr w:type="spellEnd"/>
      <w:r w:rsidRPr="00D01A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János Általános Iskola</w:t>
      </w:r>
      <w:r w:rsidR="00D01A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Vasvári Pál út 97/</w:t>
      </w:r>
      <w:proofErr w:type="gramStart"/>
      <w:r w:rsidR="00D01A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</w:t>
      </w:r>
      <w:proofErr w:type="gramEnd"/>
      <w:r w:rsidR="00D01A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. szám alatti telephely kivezetésével a székhely intézménybe kerülő SNI tanulók száma növekedni fog / </w:t>
      </w:r>
      <w:r w:rsidR="00D01A4F" w:rsidRPr="00955C3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jelenlegi SNI tanulólétszám </w:t>
      </w:r>
      <w:r w:rsidR="00D01A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28 fő/. Emiatt szükséges a </w:t>
      </w:r>
      <w:r w:rsidRPr="00955C3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4440 Tiszavasvári, Ifjúság u. 8. szám alatti</w:t>
      </w:r>
      <w:r w:rsidRPr="00032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proofErr w:type="spellStart"/>
      <w:r w:rsidRPr="00032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feladatellátási</w:t>
      </w:r>
      <w:proofErr w:type="spellEnd"/>
      <w:r w:rsidRPr="00032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helyre felvehető maximális tanulólétszám </w:t>
      </w:r>
      <w:r w:rsidRPr="00955C3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alapfeladatonkénti vagy munkarendenkénti arányának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955C3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módosí</w:t>
      </w:r>
      <w:r w:rsidR="00D01A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tása, miszerint </w:t>
      </w:r>
      <w:r w:rsidR="004F4EAD" w:rsidRPr="00955C3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általános iskolai nevelés, oktatás alapfeladaton az</w:t>
      </w:r>
      <w:r w:rsidR="004F4EAD" w:rsidRPr="004F4E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integrált SNI felvehető maximális létszám 17-ről 50-re változik</w:t>
      </w:r>
      <w:r w:rsidR="00D01A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</w:t>
      </w:r>
      <w:r w:rsidR="004F4E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</w:p>
    <w:p w:rsidR="00D01A4F" w:rsidRPr="005A15C8" w:rsidRDefault="00D01A4F" w:rsidP="005A15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55C33" w:rsidRPr="001F0CC7" w:rsidRDefault="00955C33" w:rsidP="00955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CC7">
        <w:rPr>
          <w:rFonts w:ascii="Times New Roman" w:hAnsi="Times New Roman" w:cs="Times New Roman"/>
          <w:sz w:val="24"/>
          <w:szCs w:val="24"/>
        </w:rPr>
        <w:t xml:space="preserve">Magyarország Kormánya a veszélyhelyzet kihirdetéséről szóló </w:t>
      </w:r>
      <w:r>
        <w:rPr>
          <w:rFonts w:ascii="Times New Roman" w:hAnsi="Times New Roman" w:cs="Times New Roman"/>
          <w:b/>
          <w:sz w:val="24"/>
          <w:szCs w:val="24"/>
        </w:rPr>
        <w:t>27/2021. (I. 29.</w:t>
      </w:r>
      <w:r w:rsidRPr="001F0CC7">
        <w:rPr>
          <w:rFonts w:ascii="Times New Roman" w:hAnsi="Times New Roman" w:cs="Times New Roman"/>
          <w:b/>
          <w:sz w:val="24"/>
          <w:szCs w:val="24"/>
        </w:rPr>
        <w:t>) Korm. rendeletével</w:t>
      </w:r>
      <w:r w:rsidRPr="001F0C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</w:t>
      </w:r>
      <w:r w:rsidRPr="001F0CC7">
        <w:rPr>
          <w:rFonts w:ascii="Times New Roman" w:hAnsi="Times New Roman" w:cs="Times New Roman"/>
          <w:sz w:val="24"/>
          <w:szCs w:val="24"/>
        </w:rPr>
        <w:t xml:space="preserve"> élet- és vagyonbiztonságot veszélyeztető tömeges megbetegedést okozó SARS-CoV-2 koronavírus világjárvány (a továbbiakban: koronavírus világjárvány) </w:t>
      </w:r>
      <w:r>
        <w:rPr>
          <w:rFonts w:ascii="Times New Roman" w:hAnsi="Times New Roman" w:cs="Times New Roman"/>
          <w:sz w:val="24"/>
          <w:szCs w:val="24"/>
        </w:rPr>
        <w:t>következményeinek elhárítása, a</w:t>
      </w:r>
      <w:r w:rsidRPr="001F0CC7">
        <w:rPr>
          <w:rFonts w:ascii="Times New Roman" w:hAnsi="Times New Roman" w:cs="Times New Roman"/>
          <w:sz w:val="24"/>
          <w:szCs w:val="24"/>
        </w:rPr>
        <w:t xml:space="preserve"> magyar állampolgárok egészségének és életének megóvása érdekében Magyarország egész területére veszélyhelyzetet hirdet ki 2020. november 4. napjától.</w:t>
      </w:r>
    </w:p>
    <w:p w:rsidR="00955C33" w:rsidRPr="00187117" w:rsidRDefault="00955C33" w:rsidP="00955C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5C33" w:rsidRPr="00187117" w:rsidRDefault="00955C33" w:rsidP="00955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17">
        <w:rPr>
          <w:rFonts w:ascii="Times New Roman" w:hAnsi="Times New Roman" w:cs="Times New Roman"/>
          <w:i/>
          <w:sz w:val="24"/>
          <w:szCs w:val="24"/>
        </w:rPr>
        <w:t xml:space="preserve">A katasztrófavédelemről és a hozzá kapcsolódó egyes törvények módosításáról szóló 2011. évi CXXVIII. törvény 46. § (4) bekezdés értelmében: </w:t>
      </w:r>
      <w:r w:rsidRPr="00187117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Pr="00187117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187117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187117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187117">
        <w:rPr>
          <w:rFonts w:ascii="Times New Roman" w:hAnsi="Times New Roman" w:cs="Times New Roman"/>
          <w:b/>
          <w:sz w:val="24"/>
          <w:szCs w:val="24"/>
        </w:rPr>
        <w:t>gyakorolja.</w:t>
      </w:r>
      <w:r w:rsidRPr="00187117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955C33" w:rsidRPr="00187117" w:rsidRDefault="00955C33" w:rsidP="00955C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5C33" w:rsidRPr="00187117" w:rsidRDefault="00955C33" w:rsidP="00955C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17">
        <w:rPr>
          <w:rFonts w:ascii="Times New Roman" w:hAnsi="Times New Roman" w:cs="Times New Roman"/>
          <w:b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955C33" w:rsidRPr="00187117" w:rsidRDefault="00955C33" w:rsidP="00955C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5C33" w:rsidRPr="00187117" w:rsidRDefault="00955C33" w:rsidP="00955C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17">
        <w:rPr>
          <w:rFonts w:ascii="Times New Roman" w:hAnsi="Times New Roman" w:cs="Times New Roman"/>
          <w:b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955C33" w:rsidRDefault="00955C33" w:rsidP="00955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C33" w:rsidRDefault="00955C33" w:rsidP="00955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C33" w:rsidRPr="00187117" w:rsidRDefault="00955C33" w:rsidP="00955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C33" w:rsidRDefault="00955C33" w:rsidP="00955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17">
        <w:rPr>
          <w:rFonts w:ascii="Times New Roman" w:hAnsi="Times New Roman" w:cs="Times New Roman"/>
          <w:sz w:val="24"/>
          <w:szCs w:val="24"/>
        </w:rPr>
        <w:t xml:space="preserve">Tiszavasvári, </w:t>
      </w:r>
      <w:r>
        <w:rPr>
          <w:rFonts w:ascii="Times New Roman" w:hAnsi="Times New Roman" w:cs="Times New Roman"/>
          <w:sz w:val="24"/>
          <w:szCs w:val="24"/>
        </w:rPr>
        <w:t xml:space="preserve">2021. március </w:t>
      </w:r>
      <w:r w:rsidR="00C1380C">
        <w:rPr>
          <w:rFonts w:ascii="Times New Roman" w:hAnsi="Times New Roman" w:cs="Times New Roman"/>
          <w:sz w:val="24"/>
          <w:szCs w:val="24"/>
        </w:rPr>
        <w:t>25.</w:t>
      </w:r>
    </w:p>
    <w:p w:rsidR="00955C33" w:rsidRDefault="00955C33" w:rsidP="00955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C33" w:rsidRDefault="00955C33" w:rsidP="00955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C33" w:rsidRPr="00187117" w:rsidRDefault="00955C33" w:rsidP="00955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C33" w:rsidRPr="00187117" w:rsidRDefault="00955C33" w:rsidP="00955C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>Szőke Zoltán</w:t>
      </w:r>
    </w:p>
    <w:p w:rsidR="005A15C8" w:rsidRPr="005A15C8" w:rsidRDefault="00955C33" w:rsidP="00D01A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5A15C8" w:rsidRPr="005A15C8" w:rsidSect="00286363">
          <w:footerReference w:type="default" r:id="rId9"/>
          <w:pgSz w:w="11906" w:h="16838"/>
          <w:pgMar w:top="851" w:right="992" w:bottom="851" w:left="1276" w:header="1134" w:footer="1134" w:gutter="0"/>
          <w:cols w:space="708"/>
          <w:docGrid w:linePitch="600" w:charSpace="40960"/>
        </w:sectPr>
      </w:pP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87117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1871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15C8" w:rsidRPr="005A15C8" w:rsidRDefault="005A15C8" w:rsidP="00D01A4F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sectPr w:rsidR="005A15C8" w:rsidRPr="005A15C8" w:rsidSect="00383779">
      <w:headerReference w:type="default" r:id="rId10"/>
      <w:footerReference w:type="default" r:id="rId11"/>
      <w:headerReference w:type="first" r:id="rId12"/>
      <w:pgSz w:w="11906" w:h="16838"/>
      <w:pgMar w:top="993" w:right="1133" w:bottom="993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424" w:rsidRDefault="00242424" w:rsidP="005A15C8">
      <w:pPr>
        <w:spacing w:after="0" w:line="240" w:lineRule="auto"/>
      </w:pPr>
      <w:r>
        <w:separator/>
      </w:r>
    </w:p>
  </w:endnote>
  <w:endnote w:type="continuationSeparator" w:id="0">
    <w:p w:rsidR="00242424" w:rsidRDefault="00242424" w:rsidP="005A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EENor">
    <w:altName w:val="Calibri"/>
    <w:charset w:val="EE"/>
    <w:family w:val="auto"/>
    <w:pitch w:val="variable"/>
    <w:sig w:usb0="800000A7" w:usb1="00002048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B7B" w:rsidRDefault="0032261A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C1380C">
      <w:rPr>
        <w:noProof/>
      </w:rPr>
      <w:t>1</w:t>
    </w:r>
    <w:r>
      <w:fldChar w:fldCharType="end"/>
    </w:r>
  </w:p>
  <w:p w:rsidR="00843B7B" w:rsidRDefault="0024242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779" w:rsidRDefault="0032261A">
    <w:pPr>
      <w:pStyle w:val="llb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5A15C8">
      <w:rPr>
        <w:rStyle w:val="Oldalszm"/>
        <w:noProof/>
      </w:rPr>
      <w:t>9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424" w:rsidRDefault="00242424" w:rsidP="005A15C8">
      <w:pPr>
        <w:spacing w:after="0" w:line="240" w:lineRule="auto"/>
      </w:pPr>
      <w:r>
        <w:separator/>
      </w:r>
    </w:p>
  </w:footnote>
  <w:footnote w:type="continuationSeparator" w:id="0">
    <w:p w:rsidR="00242424" w:rsidRDefault="00242424" w:rsidP="005A1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779" w:rsidRDefault="0032261A">
    <w:pPr>
      <w:pStyle w:val="lfej"/>
    </w:pPr>
    <w:r>
      <w:rPr>
        <w:rFonts w:ascii="Tele-GroteskEENor" w:hAnsi="Tele-GroteskEENor"/>
      </w:rPr>
      <w:t>Tiszavasvári 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779" w:rsidRDefault="0024242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5B0349B"/>
    <w:multiLevelType w:val="hybridMultilevel"/>
    <w:tmpl w:val="0CAA3706"/>
    <w:lvl w:ilvl="0" w:tplc="4E44001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872C0"/>
    <w:multiLevelType w:val="multilevel"/>
    <w:tmpl w:val="F0B4D0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25E62070"/>
    <w:multiLevelType w:val="multilevel"/>
    <w:tmpl w:val="441E93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020A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8732F7B"/>
    <w:multiLevelType w:val="hybridMultilevel"/>
    <w:tmpl w:val="5E08BC6E"/>
    <w:lvl w:ilvl="0" w:tplc="FFFFFFFF">
      <w:start w:val="1"/>
      <w:numFmt w:val="bullet"/>
      <w:lvlText w:val=""/>
      <w:lvlJc w:val="left"/>
      <w:pPr>
        <w:ind w:left="570" w:hanging="390"/>
      </w:pPr>
      <w:rPr>
        <w:rFonts w:ascii="Symbol" w:hAnsi="Symbol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C8"/>
    <w:rsid w:val="00032AE5"/>
    <w:rsid w:val="00242424"/>
    <w:rsid w:val="0032261A"/>
    <w:rsid w:val="00346DAE"/>
    <w:rsid w:val="003875C6"/>
    <w:rsid w:val="004F4EAD"/>
    <w:rsid w:val="005A15C8"/>
    <w:rsid w:val="005D6548"/>
    <w:rsid w:val="00913A7A"/>
    <w:rsid w:val="009206DD"/>
    <w:rsid w:val="00955C33"/>
    <w:rsid w:val="00970F9C"/>
    <w:rsid w:val="00A43776"/>
    <w:rsid w:val="00A87006"/>
    <w:rsid w:val="00C1380C"/>
    <w:rsid w:val="00D01A4F"/>
    <w:rsid w:val="00D461D0"/>
    <w:rsid w:val="00F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5A15C8"/>
  </w:style>
  <w:style w:type="paragraph" w:styleId="lfej">
    <w:name w:val="header"/>
    <w:basedOn w:val="Norml"/>
    <w:link w:val="lfejChar"/>
    <w:rsid w:val="005A15C8"/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lfejChar">
    <w:name w:val="Élőfej Char"/>
    <w:basedOn w:val="Bekezdsalapbettpusa"/>
    <w:link w:val="lfej"/>
    <w:rsid w:val="005A15C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llb">
    <w:name w:val="footer"/>
    <w:basedOn w:val="Norml"/>
    <w:link w:val="llbChar"/>
    <w:rsid w:val="005A15C8"/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llbChar">
    <w:name w:val="Élőláb Char"/>
    <w:basedOn w:val="Bekezdsalapbettpusa"/>
    <w:link w:val="llb"/>
    <w:rsid w:val="005A15C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920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5A15C8"/>
  </w:style>
  <w:style w:type="paragraph" w:styleId="lfej">
    <w:name w:val="header"/>
    <w:basedOn w:val="Norml"/>
    <w:link w:val="lfejChar"/>
    <w:rsid w:val="005A15C8"/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lfejChar">
    <w:name w:val="Élőfej Char"/>
    <w:basedOn w:val="Bekezdsalapbettpusa"/>
    <w:link w:val="lfej"/>
    <w:rsid w:val="005A15C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llb">
    <w:name w:val="footer"/>
    <w:basedOn w:val="Norml"/>
    <w:link w:val="llbChar"/>
    <w:rsid w:val="005A15C8"/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llbChar">
    <w:name w:val="Élőláb Char"/>
    <w:basedOn w:val="Bekezdsalapbettpusa"/>
    <w:link w:val="llb"/>
    <w:rsid w:val="005A15C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920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nkph@tiszavasvari.h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589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</dc:creator>
  <cp:lastModifiedBy>Erdei Kolett</cp:lastModifiedBy>
  <cp:revision>7</cp:revision>
  <cp:lastPrinted>2021-03-25T14:28:00Z</cp:lastPrinted>
  <dcterms:created xsi:type="dcterms:W3CDTF">2021-03-08T10:48:00Z</dcterms:created>
  <dcterms:modified xsi:type="dcterms:W3CDTF">2021-03-25T14:29:00Z</dcterms:modified>
</cp:coreProperties>
</file>