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6E48" w:rsidRPr="00ED0CAF" w:rsidRDefault="00E06E48" w:rsidP="00E06E48">
      <w:pPr>
        <w:jc w:val="center"/>
        <w:rPr>
          <w:b/>
          <w:bCs/>
          <w:sz w:val="24"/>
          <w:szCs w:val="24"/>
        </w:rPr>
      </w:pPr>
      <w:r w:rsidRPr="00ED0CAF">
        <w:rPr>
          <w:b/>
          <w:bCs/>
          <w:sz w:val="24"/>
          <w:szCs w:val="24"/>
        </w:rPr>
        <w:t>TISZAVASVÁRI VÁROS ÖNKORMÁNYZATA</w:t>
      </w:r>
    </w:p>
    <w:p w:rsidR="00E06E48" w:rsidRPr="00ED0CAF" w:rsidRDefault="00E06E48" w:rsidP="00E06E48">
      <w:pPr>
        <w:jc w:val="center"/>
        <w:rPr>
          <w:b/>
          <w:bCs/>
          <w:sz w:val="24"/>
          <w:szCs w:val="24"/>
        </w:rPr>
      </w:pPr>
      <w:r w:rsidRPr="00ED0CAF">
        <w:rPr>
          <w:b/>
          <w:bCs/>
          <w:sz w:val="24"/>
          <w:szCs w:val="24"/>
        </w:rPr>
        <w:t>KÉPVISELŐ TESTÜLETÉNEK</w:t>
      </w:r>
    </w:p>
    <w:p w:rsidR="00E06E48" w:rsidRPr="00ED0CAF" w:rsidRDefault="00E06E48" w:rsidP="00E06E48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172</w:t>
      </w:r>
      <w:r w:rsidRPr="00ED0CAF">
        <w:rPr>
          <w:b/>
          <w:bCs/>
          <w:sz w:val="24"/>
          <w:szCs w:val="24"/>
        </w:rPr>
        <w:t>/20</w:t>
      </w:r>
      <w:r>
        <w:rPr>
          <w:b/>
          <w:bCs/>
          <w:sz w:val="24"/>
          <w:szCs w:val="24"/>
        </w:rPr>
        <w:t>22.</w:t>
      </w:r>
      <w:r w:rsidRPr="00ED0CAF">
        <w:rPr>
          <w:b/>
          <w:bCs/>
          <w:sz w:val="24"/>
          <w:szCs w:val="24"/>
        </w:rPr>
        <w:t xml:space="preserve"> (</w:t>
      </w:r>
      <w:r>
        <w:rPr>
          <w:b/>
          <w:bCs/>
          <w:sz w:val="24"/>
          <w:szCs w:val="24"/>
        </w:rPr>
        <w:t>VI</w:t>
      </w:r>
      <w:r w:rsidRPr="00ED0CAF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</w:rPr>
        <w:t>16</w:t>
      </w:r>
      <w:r w:rsidRPr="00ED0CAF">
        <w:rPr>
          <w:b/>
          <w:bCs/>
          <w:sz w:val="24"/>
          <w:szCs w:val="24"/>
        </w:rPr>
        <w:t xml:space="preserve">.) Kt. számú </w:t>
      </w:r>
    </w:p>
    <w:p w:rsidR="00E06E48" w:rsidRDefault="00E06E48" w:rsidP="00E06E48">
      <w:pPr>
        <w:jc w:val="center"/>
        <w:rPr>
          <w:b/>
          <w:bCs/>
          <w:sz w:val="24"/>
          <w:szCs w:val="24"/>
        </w:rPr>
      </w:pPr>
      <w:proofErr w:type="gramStart"/>
      <w:r w:rsidRPr="00ED0CAF">
        <w:rPr>
          <w:b/>
          <w:bCs/>
          <w:sz w:val="24"/>
          <w:szCs w:val="24"/>
        </w:rPr>
        <w:t>határozata</w:t>
      </w:r>
      <w:proofErr w:type="gramEnd"/>
    </w:p>
    <w:p w:rsidR="00E06E48" w:rsidRPr="00ED0CAF" w:rsidRDefault="00E06E48" w:rsidP="00E06E48">
      <w:pPr>
        <w:jc w:val="center"/>
        <w:rPr>
          <w:b/>
          <w:bCs/>
          <w:sz w:val="24"/>
          <w:szCs w:val="24"/>
        </w:rPr>
      </w:pPr>
    </w:p>
    <w:p w:rsidR="00E06E48" w:rsidRPr="00ED0CAF" w:rsidRDefault="00E06E48" w:rsidP="00E06E48">
      <w:pPr>
        <w:jc w:val="center"/>
        <w:rPr>
          <w:b/>
          <w:bCs/>
          <w:sz w:val="24"/>
          <w:szCs w:val="24"/>
        </w:rPr>
      </w:pPr>
    </w:p>
    <w:p w:rsidR="00E06E48" w:rsidRPr="00F74CE7" w:rsidRDefault="00E06E48" w:rsidP="00E06E48">
      <w:pPr>
        <w:pStyle w:val="Nincstrkz"/>
        <w:jc w:val="center"/>
        <w:rPr>
          <w:b/>
          <w:color w:val="000000" w:themeColor="text1"/>
          <w:sz w:val="22"/>
        </w:rPr>
      </w:pPr>
      <w:r w:rsidRPr="00F74CE7">
        <w:rPr>
          <w:b/>
          <w:szCs w:val="28"/>
        </w:rPr>
        <w:t xml:space="preserve">Komplex felzárkózási program </w:t>
      </w:r>
      <w:r>
        <w:rPr>
          <w:b/>
          <w:szCs w:val="28"/>
        </w:rPr>
        <w:t>keretében 2022. évi szakmai program megvalósítására k</w:t>
      </w:r>
      <w:r w:rsidRPr="00F74CE7">
        <w:rPr>
          <w:b/>
          <w:szCs w:val="28"/>
        </w:rPr>
        <w:t>iadott T</w:t>
      </w:r>
      <w:r w:rsidRPr="00F74CE7">
        <w:rPr>
          <w:b/>
          <w:color w:val="000000" w:themeColor="text1"/>
          <w:szCs w:val="28"/>
        </w:rPr>
        <w:t>ámogatói Okirat elfogadásáról</w:t>
      </w:r>
    </w:p>
    <w:p w:rsidR="00E06E48" w:rsidRDefault="00E06E48" w:rsidP="00E06E48">
      <w:pPr>
        <w:jc w:val="both"/>
        <w:rPr>
          <w:sz w:val="24"/>
          <w:szCs w:val="24"/>
        </w:rPr>
      </w:pPr>
    </w:p>
    <w:p w:rsidR="00E06E48" w:rsidRPr="00C90349" w:rsidRDefault="00E06E48" w:rsidP="00E06E48">
      <w:pPr>
        <w:jc w:val="both"/>
        <w:rPr>
          <w:sz w:val="24"/>
          <w:szCs w:val="24"/>
        </w:rPr>
      </w:pPr>
      <w:r w:rsidRPr="00C90349">
        <w:rPr>
          <w:sz w:val="24"/>
          <w:szCs w:val="24"/>
        </w:rPr>
        <w:t xml:space="preserve">Tiszavasvári Város Önkormányzata Képviselő-testülete a Magyarország helyi önkormányzatairól szóló 2011. évi CLXXXIX. törvény (továbbiakban: </w:t>
      </w:r>
      <w:proofErr w:type="spellStart"/>
      <w:r w:rsidRPr="00C90349">
        <w:rPr>
          <w:sz w:val="24"/>
          <w:szCs w:val="24"/>
        </w:rPr>
        <w:t>Mötv</w:t>
      </w:r>
      <w:proofErr w:type="spellEnd"/>
      <w:r w:rsidRPr="00C90349">
        <w:rPr>
          <w:sz w:val="24"/>
          <w:szCs w:val="24"/>
        </w:rPr>
        <w:t>.) 13. § (1) bekezdés 1. pontjában foglalt feladatkörében eljárva az előterjesztést megtárgyalta, és az alábbi határozatot hozza:</w:t>
      </w:r>
    </w:p>
    <w:p w:rsidR="00E06E48" w:rsidRDefault="00E06E48" w:rsidP="00E06E48">
      <w:pPr>
        <w:jc w:val="both"/>
        <w:rPr>
          <w:sz w:val="24"/>
          <w:szCs w:val="24"/>
        </w:rPr>
      </w:pPr>
    </w:p>
    <w:p w:rsidR="00E06E48" w:rsidRDefault="00E06E48" w:rsidP="00E06E48">
      <w:pPr>
        <w:ind w:left="284" w:hanging="284"/>
        <w:jc w:val="both"/>
        <w:rPr>
          <w:b/>
          <w:color w:val="000000" w:themeColor="text1"/>
          <w:sz w:val="24"/>
          <w:szCs w:val="24"/>
        </w:rPr>
      </w:pPr>
      <w:r w:rsidRPr="00CF69E0">
        <w:rPr>
          <w:b/>
          <w:sz w:val="24"/>
          <w:szCs w:val="24"/>
        </w:rPr>
        <w:t>1.</w:t>
      </w:r>
      <w:r>
        <w:rPr>
          <w:sz w:val="24"/>
          <w:szCs w:val="24"/>
        </w:rPr>
        <w:t xml:space="preserve"> </w:t>
      </w:r>
      <w:r w:rsidRPr="00704BA5">
        <w:rPr>
          <w:b/>
          <w:sz w:val="24"/>
          <w:szCs w:val="24"/>
        </w:rPr>
        <w:t>Elfogadja</w:t>
      </w:r>
      <w:r>
        <w:rPr>
          <w:b/>
          <w:sz w:val="24"/>
          <w:szCs w:val="24"/>
        </w:rPr>
        <w:t xml:space="preserve"> </w:t>
      </w:r>
      <w:r w:rsidRPr="00327EB4">
        <w:rPr>
          <w:sz w:val="24"/>
          <w:szCs w:val="24"/>
        </w:rPr>
        <w:t xml:space="preserve">a </w:t>
      </w:r>
      <w:r w:rsidRPr="00327EB4">
        <w:rPr>
          <w:color w:val="000000" w:themeColor="text1"/>
          <w:sz w:val="24"/>
          <w:szCs w:val="24"/>
        </w:rPr>
        <w:t>Belügyminisztérium, mint Támogató által</w:t>
      </w:r>
      <w:r>
        <w:rPr>
          <w:b/>
          <w:color w:val="000000" w:themeColor="text1"/>
          <w:sz w:val="24"/>
          <w:szCs w:val="24"/>
        </w:rPr>
        <w:t xml:space="preserve"> </w:t>
      </w:r>
      <w:r w:rsidRPr="005B2843">
        <w:rPr>
          <w:b/>
          <w:sz w:val="24"/>
          <w:szCs w:val="24"/>
        </w:rPr>
        <w:t>BM/</w:t>
      </w:r>
      <w:r>
        <w:rPr>
          <w:b/>
          <w:sz w:val="24"/>
          <w:szCs w:val="24"/>
        </w:rPr>
        <w:t>7567</w:t>
      </w:r>
      <w:r w:rsidRPr="005B2843">
        <w:rPr>
          <w:b/>
          <w:sz w:val="24"/>
          <w:szCs w:val="24"/>
        </w:rPr>
        <w:t>-2/202</w:t>
      </w:r>
      <w:r>
        <w:rPr>
          <w:b/>
          <w:sz w:val="24"/>
          <w:szCs w:val="24"/>
        </w:rPr>
        <w:t>2.</w:t>
      </w:r>
      <w:r w:rsidRPr="005B2843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okirats</w:t>
      </w:r>
      <w:r w:rsidRPr="005B2843">
        <w:rPr>
          <w:b/>
          <w:sz w:val="24"/>
          <w:szCs w:val="24"/>
        </w:rPr>
        <w:t>zám</w:t>
      </w:r>
      <w:r>
        <w:rPr>
          <w:b/>
          <w:sz w:val="24"/>
          <w:szCs w:val="24"/>
        </w:rPr>
        <w:t>ú</w:t>
      </w:r>
      <w:r w:rsidRPr="005B2843">
        <w:rPr>
          <w:b/>
          <w:sz w:val="24"/>
          <w:szCs w:val="24"/>
        </w:rPr>
        <w:t xml:space="preserve"> </w:t>
      </w:r>
      <w:r w:rsidRPr="00327EB4">
        <w:rPr>
          <w:sz w:val="24"/>
          <w:szCs w:val="24"/>
        </w:rPr>
        <w:t>kiállított</w:t>
      </w:r>
      <w:r>
        <w:rPr>
          <w:b/>
          <w:color w:val="000000" w:themeColor="text1"/>
          <w:sz w:val="24"/>
          <w:szCs w:val="24"/>
        </w:rPr>
        <w:t xml:space="preserve"> Támogatói Okiratot a </w:t>
      </w:r>
      <w:r w:rsidRPr="00F74CE7">
        <w:rPr>
          <w:b/>
          <w:sz w:val="24"/>
          <w:szCs w:val="28"/>
        </w:rPr>
        <w:t xml:space="preserve">Komplex felzárkózási program </w:t>
      </w:r>
      <w:r>
        <w:rPr>
          <w:b/>
          <w:sz w:val="24"/>
          <w:szCs w:val="28"/>
        </w:rPr>
        <w:t xml:space="preserve">keretében 2022. évi szakmai program megvalósítása </w:t>
      </w:r>
      <w:r w:rsidRPr="00327EB4">
        <w:rPr>
          <w:sz w:val="24"/>
          <w:szCs w:val="24"/>
        </w:rPr>
        <w:t>érdekében</w:t>
      </w:r>
      <w:r w:rsidRPr="00327EB4">
        <w:rPr>
          <w:color w:val="000000" w:themeColor="text1"/>
          <w:sz w:val="24"/>
          <w:szCs w:val="24"/>
        </w:rPr>
        <w:t xml:space="preserve"> a határozat mellékletében foglal</w:t>
      </w:r>
      <w:r>
        <w:rPr>
          <w:b/>
          <w:color w:val="000000" w:themeColor="text1"/>
          <w:sz w:val="24"/>
          <w:szCs w:val="24"/>
        </w:rPr>
        <w:t>t tartalommal.</w:t>
      </w:r>
    </w:p>
    <w:p w:rsidR="00E06E48" w:rsidRDefault="00E06E48" w:rsidP="00E06E48">
      <w:pPr>
        <w:ind w:left="284" w:hanging="284"/>
        <w:jc w:val="both"/>
        <w:rPr>
          <w:sz w:val="24"/>
          <w:szCs w:val="24"/>
        </w:rPr>
      </w:pPr>
    </w:p>
    <w:p w:rsidR="00E06E48" w:rsidRPr="00611A74" w:rsidRDefault="00E06E48" w:rsidP="00E06E48">
      <w:pPr>
        <w:ind w:left="284" w:hanging="284"/>
        <w:jc w:val="both"/>
        <w:rPr>
          <w:b/>
          <w:bCs/>
          <w:sz w:val="24"/>
          <w:szCs w:val="24"/>
        </w:rPr>
      </w:pPr>
    </w:p>
    <w:p w:rsidR="00E06E48" w:rsidRPr="00ED0CAF" w:rsidRDefault="00E06E48" w:rsidP="00E06E48">
      <w:pPr>
        <w:ind w:left="284" w:hanging="284"/>
        <w:jc w:val="both"/>
        <w:rPr>
          <w:b/>
          <w:bCs/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 w:firstLine="568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</w:t>
      </w:r>
    </w:p>
    <w:p w:rsidR="00E06E48" w:rsidRDefault="00E06E48" w:rsidP="00E06E48">
      <w:pPr>
        <w:widowControl w:val="0"/>
        <w:tabs>
          <w:tab w:val="left" w:pos="1134"/>
          <w:tab w:val="left" w:pos="5245"/>
        </w:tabs>
        <w:overflowPunct w:val="0"/>
        <w:adjustRightInd w:val="0"/>
        <w:ind w:right="25"/>
        <w:jc w:val="both"/>
        <w:rPr>
          <w:sz w:val="24"/>
          <w:szCs w:val="24"/>
        </w:rPr>
      </w:pPr>
      <w:r w:rsidRPr="00ED0CAF">
        <w:rPr>
          <w:b/>
          <w:sz w:val="24"/>
          <w:szCs w:val="24"/>
        </w:rPr>
        <w:t>Határidő</w:t>
      </w:r>
      <w:r w:rsidRPr="00ED0CAF">
        <w:rPr>
          <w:sz w:val="24"/>
          <w:szCs w:val="24"/>
        </w:rPr>
        <w:t xml:space="preserve">: </w:t>
      </w:r>
      <w:r>
        <w:rPr>
          <w:sz w:val="24"/>
          <w:szCs w:val="24"/>
        </w:rPr>
        <w:tab/>
        <w:t>1. pont azonnal</w:t>
      </w:r>
      <w:r w:rsidRPr="00ED0CAF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 w:rsidRPr="00ED0CAF">
        <w:rPr>
          <w:b/>
          <w:sz w:val="24"/>
          <w:szCs w:val="24"/>
        </w:rPr>
        <w:t>Felelős:</w:t>
      </w:r>
      <w:r w:rsidRPr="00ED0CAF">
        <w:rPr>
          <w:sz w:val="24"/>
          <w:szCs w:val="24"/>
        </w:rPr>
        <w:t xml:space="preserve"> </w:t>
      </w:r>
      <w:r>
        <w:rPr>
          <w:sz w:val="24"/>
          <w:szCs w:val="24"/>
        </w:rPr>
        <w:t>Szőke Zoltán polgármester</w:t>
      </w:r>
    </w:p>
    <w:p w:rsidR="00E06E48" w:rsidRPr="00ED0CAF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Pr="00E06E48" w:rsidRDefault="00E06E48" w:rsidP="00E06E48">
      <w:pPr>
        <w:widowControl w:val="0"/>
        <w:overflowPunct w:val="0"/>
        <w:adjustRightInd w:val="0"/>
        <w:ind w:right="25" w:firstLine="708"/>
        <w:jc w:val="both"/>
        <w:rPr>
          <w:b/>
          <w:sz w:val="24"/>
          <w:szCs w:val="24"/>
        </w:rPr>
      </w:pPr>
      <w:r w:rsidRPr="00E06E48">
        <w:rPr>
          <w:b/>
          <w:sz w:val="24"/>
          <w:szCs w:val="24"/>
        </w:rPr>
        <w:t>Szőke Zoltán</w:t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  <w:t xml:space="preserve">Dr. </w:t>
      </w:r>
      <w:proofErr w:type="spellStart"/>
      <w:r w:rsidRPr="00E06E48">
        <w:rPr>
          <w:b/>
          <w:sz w:val="24"/>
          <w:szCs w:val="24"/>
        </w:rPr>
        <w:t>Kórik</w:t>
      </w:r>
      <w:proofErr w:type="spellEnd"/>
      <w:r w:rsidRPr="00E06E48">
        <w:rPr>
          <w:b/>
          <w:sz w:val="24"/>
          <w:szCs w:val="24"/>
        </w:rPr>
        <w:t xml:space="preserve"> Zsuzsanna</w:t>
      </w:r>
    </w:p>
    <w:p w:rsidR="00E06E48" w:rsidRPr="00E06E48" w:rsidRDefault="00E06E48" w:rsidP="00E06E48">
      <w:pPr>
        <w:widowControl w:val="0"/>
        <w:overflowPunct w:val="0"/>
        <w:adjustRightInd w:val="0"/>
        <w:ind w:right="25" w:firstLine="708"/>
        <w:jc w:val="both"/>
        <w:rPr>
          <w:b/>
          <w:sz w:val="24"/>
          <w:szCs w:val="24"/>
        </w:rPr>
      </w:pPr>
      <w:proofErr w:type="gramStart"/>
      <w:r w:rsidRPr="00E06E48">
        <w:rPr>
          <w:b/>
          <w:sz w:val="24"/>
          <w:szCs w:val="24"/>
        </w:rPr>
        <w:t>polgármester</w:t>
      </w:r>
      <w:proofErr w:type="gramEnd"/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</w:r>
      <w:r w:rsidRPr="00E06E48">
        <w:rPr>
          <w:b/>
          <w:sz w:val="24"/>
          <w:szCs w:val="24"/>
        </w:rPr>
        <w:tab/>
        <w:t>jegyző</w:t>
      </w:r>
    </w:p>
    <w:p w:rsidR="00E06E48" w:rsidRPr="00E06E48" w:rsidRDefault="00E06E48" w:rsidP="00E06E48">
      <w:pPr>
        <w:widowControl w:val="0"/>
        <w:overflowPunct w:val="0"/>
        <w:adjustRightInd w:val="0"/>
        <w:ind w:right="25"/>
        <w:jc w:val="both"/>
        <w:rPr>
          <w:b/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E06E48" w:rsidP="00E06E48">
      <w:pPr>
        <w:widowControl w:val="0"/>
        <w:overflowPunct w:val="0"/>
        <w:adjustRightInd w:val="0"/>
        <w:ind w:right="25"/>
        <w:jc w:val="both"/>
        <w:rPr>
          <w:sz w:val="24"/>
          <w:szCs w:val="24"/>
        </w:rPr>
      </w:pPr>
    </w:p>
    <w:p w:rsidR="00E06E48" w:rsidRDefault="003D2B32" w:rsidP="003D2B32">
      <w:pPr>
        <w:widowControl w:val="0"/>
        <w:overflowPunct w:val="0"/>
        <w:adjustRightInd w:val="0"/>
        <w:ind w:right="25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1. melléklet a 172/2022. (VI.16.) Kt. határozathoz</w:t>
      </w:r>
    </w:p>
    <w:p w:rsidR="006E667A" w:rsidRDefault="00E06E48" w:rsidP="00E06E48">
      <w:r>
        <w:rPr>
          <w:noProof/>
        </w:rPr>
        <w:drawing>
          <wp:inline distT="0" distB="0" distL="0" distR="0" wp14:anchorId="0BB58DAD" wp14:editId="4F08EB61">
            <wp:extent cx="5838825" cy="8258810"/>
            <wp:effectExtent l="0" t="0" r="9525" b="889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43AD7A9" wp14:editId="007025B2">
            <wp:extent cx="5760720" cy="8148333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2D316" wp14:editId="0F48E064">
            <wp:extent cx="5760720" cy="8148333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522C2" wp14:editId="00A362CB">
            <wp:extent cx="5760720" cy="8148333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1B208" wp14:editId="1CE79DCC">
            <wp:extent cx="5760720" cy="8148333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9D659F" wp14:editId="3D508A66">
            <wp:extent cx="5760720" cy="8148333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A3010" wp14:editId="2E72BAD1">
            <wp:extent cx="5760720" cy="8148333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5B813" wp14:editId="792363B3">
            <wp:extent cx="5760720" cy="8148333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B4D013" wp14:editId="7C9F5805">
            <wp:extent cx="5760720" cy="8148333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09FF8" wp14:editId="1B05B327">
            <wp:extent cx="5760720" cy="8148333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6B2A3" wp14:editId="2FEFFE64">
            <wp:extent cx="5760720" cy="8148333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9A4F7" wp14:editId="61CA7CCF">
            <wp:extent cx="5760720" cy="8148320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67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6E48"/>
    <w:rsid w:val="003D2B32"/>
    <w:rsid w:val="006E667A"/>
    <w:rsid w:val="00E06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E06E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06E48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06E48"/>
    <w:rPr>
      <w:rFonts w:ascii="Tahoma" w:hAnsi="Tahoma" w:cs="Tahoma"/>
      <w:sz w:val="16"/>
      <w:szCs w:val="16"/>
    </w:rPr>
  </w:style>
  <w:style w:type="paragraph" w:styleId="Nincstrkz">
    <w:name w:val="No Spacing"/>
    <w:uiPriority w:val="1"/>
    <w:qFormat/>
    <w:rsid w:val="00E06E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E06E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06E48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06E48"/>
    <w:rPr>
      <w:rFonts w:ascii="Tahoma" w:hAnsi="Tahoma" w:cs="Tahoma"/>
      <w:sz w:val="16"/>
      <w:szCs w:val="16"/>
    </w:rPr>
  </w:style>
  <w:style w:type="paragraph" w:styleId="Nincstrkz">
    <w:name w:val="No Spacing"/>
    <w:uiPriority w:val="1"/>
    <w:qFormat/>
    <w:rsid w:val="00E06E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123</Words>
  <Characters>850</Characters>
  <Application>Microsoft Office Word</Application>
  <DocSecurity>0</DocSecurity>
  <Lines>7</Lines>
  <Paragraphs>1</Paragraphs>
  <ScaleCrop>false</ScaleCrop>
  <Company/>
  <LinksUpToDate>false</LinksUpToDate>
  <CharactersWithSpaces>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Legeza Tímea</dc:creator>
  <cp:lastModifiedBy>dr. Legeza Tímea</cp:lastModifiedBy>
  <cp:revision>2</cp:revision>
  <dcterms:created xsi:type="dcterms:W3CDTF">2022-06-20T08:49:00Z</dcterms:created>
  <dcterms:modified xsi:type="dcterms:W3CDTF">2022-06-20T08:53:00Z</dcterms:modified>
</cp:coreProperties>
</file>