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68" w:rsidRPr="00D33A68" w:rsidRDefault="00D33A68" w:rsidP="00D33A6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33A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D33A68" w:rsidRPr="00D33A68" w:rsidRDefault="00D33A68" w:rsidP="00D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D33A68" w:rsidRPr="00D33A68" w:rsidRDefault="00D33A68" w:rsidP="00D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211</w:t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D33A68" w:rsidRPr="00D33A68" w:rsidRDefault="00D33A68" w:rsidP="00D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D33A68" w:rsidRPr="00D33A68" w:rsidRDefault="00D33A68" w:rsidP="00D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33A68" w:rsidRPr="00D33A68" w:rsidRDefault="00D33A68" w:rsidP="00D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</w:t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napján megtartott rendes képviselő-testületi ülés napirendjeiről</w:t>
      </w:r>
    </w:p>
    <w:p w:rsidR="00D33A68" w:rsidRPr="00D33A68" w:rsidRDefault="00D33A68" w:rsidP="00D3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A68" w:rsidRPr="00D33A68" w:rsidRDefault="00D33A68" w:rsidP="00D3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3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 w:rsidRPr="00D33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Pr="00D33A68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megtartott rendes ülés napirendjei témában az alábbi döntést hozza:</w:t>
      </w:r>
    </w:p>
    <w:p w:rsidR="00D33A68" w:rsidRPr="00D33A68" w:rsidRDefault="00D33A68" w:rsidP="00D3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A68" w:rsidRDefault="00D33A68" w:rsidP="00D3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3A68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D33A68" w:rsidRPr="00D33A68" w:rsidRDefault="00D33A68" w:rsidP="00D3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A68" w:rsidRPr="00BE5E65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0" w:name="_Hlk12346182"/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a </w:t>
      </w:r>
      <w:proofErr w:type="spellStart"/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Tiva-Szolg</w:t>
      </w:r>
      <w:proofErr w:type="spellEnd"/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Nonprofit Kft. 2019.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évi 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üzleti tervéről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0"/>
    <w:p w:rsidR="00D33A68" w:rsidRPr="009540EF" w:rsidRDefault="00D33A68" w:rsidP="00D3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  <w:u w:val="single"/>
          <w:lang w:eastAsia="ar-SA"/>
        </w:rPr>
      </w:pPr>
    </w:p>
    <w:p w:rsidR="00D33A68" w:rsidRPr="00E83AEB" w:rsidRDefault="00D33A68" w:rsidP="00D33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Tiszavasvári Város Önkormányzata 2019. évi költségvetéséről szóló 4/2019. (II.19.) önkormányzati rendeletének módosításáról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Default="00D33A68" w:rsidP="00D33A68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3A68" w:rsidRPr="00F07999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támogató szolgálat díjainak felülvizsgálatára vonatkozó javaslatról. </w:t>
      </w: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3A68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sportról szóló 32/2004. (XII.01.) önkormányzati rendelet felülvizsgálatáról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Nyírségi Szakképzési-szervezési Közhasznú Nonprofit Kft. „végelszámolás alatt” végelszámolási eljárásának befejezetté nyilvánításáról szóló döntésről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3A68" w:rsidRPr="00BE5E65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Nyírvidék Képző Központ Közhasznú Nonprofit Kft. működésével kapcsolatos egyéb döntésekről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3A68" w:rsidRPr="007427F6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A68" w:rsidRPr="00D33A68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Sportegyesület be/SFP-06303/2018/MKSZ, illetve a be/SFP-23338/2018/MLSZ számú TAO pályázata felhalmozási önerejének biztosításához szükséges hitel felvételéről szóló döntésről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7427F6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A68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Városi Kincstár és az egyes önkormányzati intézmények közötti együttműködési megállapodások elfogadásáról. </w:t>
      </w:r>
    </w:p>
    <w:p w:rsidR="00D33A68" w:rsidRPr="00E83AEB" w:rsidRDefault="00D33A68" w:rsidP="00D33A68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33A68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</w:t>
      </w:r>
      <w:proofErr w:type="spellStart"/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Tiva-Szolg</w:t>
      </w:r>
      <w:proofErr w:type="spellEnd"/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Nonprofit Kft. közszolgáltatási szerződésének módosításáról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33A68" w:rsidRDefault="00D33A68" w:rsidP="00D3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68" w:rsidRPr="00E83AEB" w:rsidRDefault="00D33A68" w:rsidP="00D3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3AEB">
        <w:rPr>
          <w:rFonts w:ascii="Times New Roman" w:hAnsi="Times New Roman" w:cs="Times New Roman"/>
          <w:sz w:val="24"/>
          <w:szCs w:val="24"/>
        </w:rPr>
        <w:t>. Előterjesztés TOP-3.2.2-15-SB1-2016-00012 kódszámú „Komplex energetikai fejlesztések Tiszavasváriban” című pályázat közbeszerzési eljárásának eredményéről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A68" w:rsidRDefault="00D33A68" w:rsidP="00D3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68" w:rsidRPr="00E83AEB" w:rsidRDefault="00D33A68" w:rsidP="00D3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3AEB">
        <w:rPr>
          <w:rFonts w:ascii="Times New Roman" w:hAnsi="Times New Roman" w:cs="Times New Roman"/>
          <w:sz w:val="24"/>
          <w:szCs w:val="24"/>
        </w:rPr>
        <w:t>. Előterjesztés TOP-3.2.2-15-SB1-2016-00012 kódszámú „Komplex energetikai fejlesztések Tiszavasváriban” című pályázat közbeszerzési eljárásának megindításáról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A68" w:rsidRDefault="00D33A68" w:rsidP="00D3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68" w:rsidRPr="00D33A68" w:rsidRDefault="00D33A68" w:rsidP="00D3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83AEB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TOP-7.1.1-16-H-ERFA-2018-00028 azonosítószámú pályázattal kapcsolatos közbeszerzési eljárások lefolytatásáról. </w:t>
      </w:r>
    </w:p>
    <w:p w:rsidR="00D33A68" w:rsidRPr="00F07999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33A68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az Egyesített Közművelődési Intézmény és Könyvtár szervezeti egységének (könyvtár) 2018. évi szakmai beszámolójáról és 2019. évi munkatervéről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3A68" w:rsidRPr="007427F6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A68" w:rsidRPr="00E83AEB" w:rsidRDefault="00D33A68" w:rsidP="00D33A68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az Egyesített Közművelődési Intézmény és Könyvtár, Városi Könyvtár</w:t>
      </w: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intézményegységének nyári </w:t>
      </w:r>
      <w:proofErr w:type="gramStart"/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nyitva tartásáról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7427F6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15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Tiszavasvári Egyesített Óvodai Intézményben indítandó óvodai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csoportok számának meghatározásáról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2019/2020-as nevelési évre vonatkozóan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Egyesített Óvodai Intézményben 2019/2020-as nevelési évben indítandó óvodai maximális csoportlétszámok túllépésének engedélyezéséről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F07999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D33A68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Tiszavasvári Sportegyesület által a Magyar Kézilabda Szövetséghez benyújtott TAO pályázat Sportfejlesztési Programjához szükséges önerő biztosításáról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Tiszavasvári Sportegyesület által a Magyar Labdarugó Szövetséghez benyújtott TAO pályázat Sportfejlesztési Programjához szükséges nyilatkozatok rendelkezésre bocsájtásáról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F44999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Kompár László hulladékgyűjtő konténerekkel kapcsolatos igényéről.</w:t>
      </w:r>
    </w:p>
    <w:p w:rsidR="00D33A68" w:rsidRPr="00F44999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83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forgalomszabályozó eszközök kihelyezéséről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F44999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Sporttelep használati jogának biztosításáról a TSE részére a 2019/20-as bajnoki évre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F44999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A68" w:rsidRPr="00D33A68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1375,1376 és 1341 hrsz-ú önkormányzati ingatlanok haszonbérbe adásáról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F44999" w:rsidRDefault="00D33A68" w:rsidP="00D33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A68" w:rsidRPr="00D33A68" w:rsidRDefault="00D33A68" w:rsidP="00D3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E83AEB">
        <w:rPr>
          <w:rFonts w:ascii="Times New Roman" w:hAnsi="Times New Roman" w:cs="Times New Roman"/>
          <w:sz w:val="24"/>
          <w:szCs w:val="24"/>
        </w:rPr>
        <w:t>. Előterjesztés Tiszavasvári Város önkormányzatának felülvizsgált Sportkoncepciójáról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A68" w:rsidRPr="00F44999" w:rsidRDefault="00D33A68" w:rsidP="00D33A6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3A68" w:rsidRPr="00D33A68" w:rsidRDefault="00D33A68" w:rsidP="00D33A6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44999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</w:t>
      </w:r>
      <w:r w:rsidRPr="001D79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 xml:space="preserve">Előterjesztés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EFOP-1.2.11-16-2017-00009 azonosító számú pályázattal kapcsolatban</w:t>
      </w:r>
    </w:p>
    <w:p w:rsidR="00D33A68" w:rsidRDefault="00D33A68" w:rsidP="00D33A68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megkötött vállalkozási szerződések módosításáról.</w:t>
      </w:r>
    </w:p>
    <w:p w:rsidR="00D33A68" w:rsidRDefault="00D33A68" w:rsidP="00D33A68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D33A68" w:rsidRDefault="00D33A68" w:rsidP="00D33A68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 xml:space="preserve">25. </w:t>
      </w:r>
      <w:r w:rsidRPr="001D79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>Előterjesztés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kóbor ebekkel kapcsolatos problémák megoldására</w:t>
      </w:r>
      <w:r w:rsidRPr="00954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D33A68" w:rsidRDefault="00D33A68" w:rsidP="00D33A68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33A68" w:rsidRDefault="00D33A68" w:rsidP="00D33A68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26. Egyebek</w:t>
      </w:r>
    </w:p>
    <w:p w:rsidR="00D33A68" w:rsidRPr="00D33A68" w:rsidRDefault="00D33A68" w:rsidP="00D33A68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33A68" w:rsidRPr="00D33A68" w:rsidRDefault="00D33A68" w:rsidP="00D3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3A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ZÁRT ÜLÉS</w:t>
      </w:r>
    </w:p>
    <w:p w:rsidR="00D33A68" w:rsidRPr="00270111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5847 hrsz-ú önkormányzati üdülőingatlan értékesítésére kötendő adásvételi szerződés jóváhagyásáról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270111" w:rsidRDefault="00D33A68" w:rsidP="00D33A68">
      <w:pPr>
        <w:suppressAutoHyphens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A68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83AEB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6114 és 6115 hrsz-ú önkormányzati üdülőingatlanok értékesítésére kötendő adásvételi szerződés jóváhagyásáról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3A68" w:rsidRPr="00E83AEB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A68" w:rsidRPr="00740EEE" w:rsidRDefault="00D33A68" w:rsidP="00D33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Tiszavasvári Városi Kincstár intézményvezető (magasabb vezető) beosztás betöltésére beérkezett pályázat érvényességének megállapításáról és elbírálásáról.</w:t>
      </w:r>
    </w:p>
    <w:p w:rsidR="00D33A68" w:rsidRPr="00D33A68" w:rsidRDefault="00D33A68" w:rsidP="00D3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A68" w:rsidRDefault="00D33A68" w:rsidP="00D3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A68" w:rsidRPr="00D33A68" w:rsidRDefault="00D33A68" w:rsidP="00D3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D33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D33A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D33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D33A68" w:rsidRPr="00D33A68" w:rsidRDefault="00D33A68" w:rsidP="00D3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A68" w:rsidRPr="00D33A68" w:rsidRDefault="00D33A68" w:rsidP="00D3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A68" w:rsidRPr="00D33A68" w:rsidRDefault="00D33A68" w:rsidP="00D3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</w:p>
    <w:p w:rsidR="00D33A68" w:rsidRPr="00D33A68" w:rsidRDefault="00D33A68" w:rsidP="00D3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A68" w:rsidRPr="00D33A68" w:rsidRDefault="00D33A68" w:rsidP="00D3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A68" w:rsidRPr="00D33A68" w:rsidRDefault="00D33A68" w:rsidP="00D33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842CEB" w:rsidRPr="00D33A68" w:rsidRDefault="00D33A68" w:rsidP="00D33A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3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sectPr w:rsidR="00842CEB" w:rsidRPr="00D33A68" w:rsidSect="00412F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A68" w:rsidRDefault="00D33A68" w:rsidP="00D33A68">
      <w:pPr>
        <w:spacing w:after="0" w:line="240" w:lineRule="auto"/>
      </w:pPr>
      <w:r>
        <w:separator/>
      </w:r>
    </w:p>
  </w:endnote>
  <w:endnote w:type="continuationSeparator" w:id="0">
    <w:p w:rsidR="00D33A68" w:rsidRDefault="00D33A68" w:rsidP="00D3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265388"/>
      <w:docPartObj>
        <w:docPartGallery w:val="Page Numbers (Bottom of Page)"/>
        <w:docPartUnique/>
      </w:docPartObj>
    </w:sdtPr>
    <w:sdtContent>
      <w:p w:rsidR="00D33A68" w:rsidRDefault="00D33A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6018" w:rsidRDefault="00745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A68" w:rsidRDefault="00D33A68" w:rsidP="00D33A68">
      <w:pPr>
        <w:spacing w:after="0" w:line="240" w:lineRule="auto"/>
      </w:pPr>
      <w:r>
        <w:separator/>
      </w:r>
    </w:p>
  </w:footnote>
  <w:footnote w:type="continuationSeparator" w:id="0">
    <w:p w:rsidR="00D33A68" w:rsidRDefault="00D33A68" w:rsidP="00D3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628"/>
    <w:multiLevelType w:val="hybridMultilevel"/>
    <w:tmpl w:val="0838A416"/>
    <w:lvl w:ilvl="0" w:tplc="3106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68"/>
    <w:rsid w:val="007458A0"/>
    <w:rsid w:val="00842CEB"/>
    <w:rsid w:val="00D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72A7"/>
  <w15:chartTrackingRefBased/>
  <w15:docId w15:val="{E64CC005-85E6-4229-B131-22AA8643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33A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D33A68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D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2</cp:revision>
  <dcterms:created xsi:type="dcterms:W3CDTF">2019-06-26T08:07:00Z</dcterms:created>
  <dcterms:modified xsi:type="dcterms:W3CDTF">2019-06-26T08:15:00Z</dcterms:modified>
</cp:coreProperties>
</file>