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50" w:rsidRDefault="00483350" w:rsidP="0063792D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483350" w:rsidRDefault="00483350" w:rsidP="0063792D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483350" w:rsidRDefault="00483350" w:rsidP="0063792D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483350" w:rsidRDefault="00483350" w:rsidP="0063792D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63792D" w:rsidRPr="00AE2C50" w:rsidRDefault="0063792D" w:rsidP="0063792D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 w:rsidRPr="00AE2C50">
        <w:rPr>
          <w:b/>
          <w:caps/>
          <w:szCs w:val="24"/>
        </w:rPr>
        <w:t>Tiszavasvári Város Önkormányzata</w:t>
      </w:r>
    </w:p>
    <w:p w:rsidR="0063792D" w:rsidRPr="00AE2C50" w:rsidRDefault="0063792D" w:rsidP="0063792D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 w:rsidRPr="00AE2C50">
        <w:rPr>
          <w:b/>
          <w:caps/>
          <w:szCs w:val="24"/>
        </w:rPr>
        <w:t>Képviselő-testületének</w:t>
      </w:r>
    </w:p>
    <w:p w:rsidR="0063792D" w:rsidRPr="00F406F6" w:rsidRDefault="0063792D" w:rsidP="0063792D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290</w:t>
      </w:r>
      <w:r w:rsidRPr="00F406F6">
        <w:rPr>
          <w:b/>
          <w:szCs w:val="24"/>
        </w:rPr>
        <w:t>/20</w:t>
      </w:r>
      <w:r>
        <w:rPr>
          <w:b/>
          <w:szCs w:val="24"/>
        </w:rPr>
        <w:t>17</w:t>
      </w:r>
      <w:r w:rsidRPr="00F406F6">
        <w:rPr>
          <w:b/>
          <w:szCs w:val="24"/>
        </w:rPr>
        <w:t>. (X</w:t>
      </w:r>
      <w:r>
        <w:rPr>
          <w:b/>
          <w:szCs w:val="24"/>
        </w:rPr>
        <w:t>I</w:t>
      </w:r>
      <w:r w:rsidRPr="00F406F6">
        <w:rPr>
          <w:b/>
          <w:szCs w:val="24"/>
        </w:rPr>
        <w:t xml:space="preserve">. </w:t>
      </w:r>
      <w:r>
        <w:rPr>
          <w:b/>
          <w:szCs w:val="24"/>
        </w:rPr>
        <w:t>30</w:t>
      </w:r>
      <w:r w:rsidRPr="00F406F6">
        <w:rPr>
          <w:b/>
          <w:szCs w:val="24"/>
        </w:rPr>
        <w:t xml:space="preserve">.) Kt. számú </w:t>
      </w:r>
    </w:p>
    <w:p w:rsidR="0063792D" w:rsidRPr="00F406F6" w:rsidRDefault="0063792D" w:rsidP="0063792D">
      <w:pPr>
        <w:tabs>
          <w:tab w:val="center" w:pos="6521"/>
        </w:tabs>
        <w:jc w:val="center"/>
        <w:rPr>
          <w:b/>
          <w:szCs w:val="24"/>
        </w:rPr>
      </w:pPr>
      <w:proofErr w:type="gramStart"/>
      <w:r w:rsidRPr="00F406F6">
        <w:rPr>
          <w:b/>
          <w:szCs w:val="24"/>
        </w:rPr>
        <w:t>határozata</w:t>
      </w:r>
      <w:proofErr w:type="gramEnd"/>
    </w:p>
    <w:p w:rsidR="0063792D" w:rsidRPr="00F406F6" w:rsidRDefault="0063792D" w:rsidP="0063792D">
      <w:pPr>
        <w:spacing w:line="240" w:lineRule="auto"/>
        <w:rPr>
          <w:b/>
          <w:szCs w:val="24"/>
        </w:rPr>
      </w:pPr>
    </w:p>
    <w:p w:rsidR="0063792D" w:rsidRPr="00611740" w:rsidRDefault="0063792D" w:rsidP="0063792D">
      <w:pPr>
        <w:spacing w:line="240" w:lineRule="auto"/>
        <w:jc w:val="center"/>
        <w:rPr>
          <w:b/>
          <w:szCs w:val="24"/>
        </w:rPr>
      </w:pPr>
      <w:r w:rsidRPr="00611740">
        <w:rPr>
          <w:b/>
          <w:szCs w:val="24"/>
        </w:rPr>
        <w:t xml:space="preserve">Tájékoztató az Ifjúsági Tábor </w:t>
      </w:r>
      <w:r>
        <w:rPr>
          <w:b/>
          <w:szCs w:val="24"/>
        </w:rPr>
        <w:t xml:space="preserve">2017. évi </w:t>
      </w:r>
      <w:r w:rsidRPr="00611740">
        <w:rPr>
          <w:b/>
          <w:szCs w:val="24"/>
        </w:rPr>
        <w:t>üzemeltetéséről</w:t>
      </w:r>
    </w:p>
    <w:p w:rsidR="0063792D" w:rsidRPr="007A0AAE" w:rsidRDefault="0063792D" w:rsidP="0063792D">
      <w:pPr>
        <w:spacing w:line="240" w:lineRule="auto"/>
        <w:jc w:val="center"/>
        <w:rPr>
          <w:b/>
          <w:sz w:val="23"/>
          <w:szCs w:val="23"/>
        </w:rPr>
      </w:pPr>
      <w:r w:rsidRPr="007A0AAE">
        <w:rPr>
          <w:b/>
          <w:sz w:val="23"/>
          <w:szCs w:val="23"/>
        </w:rPr>
        <w:t xml:space="preserve"> </w:t>
      </w:r>
    </w:p>
    <w:p w:rsidR="0063792D" w:rsidRPr="00F406F6" w:rsidRDefault="0063792D" w:rsidP="0063792D">
      <w:pPr>
        <w:spacing w:line="240" w:lineRule="auto"/>
        <w:jc w:val="center"/>
        <w:rPr>
          <w:b/>
          <w:szCs w:val="24"/>
        </w:rPr>
      </w:pPr>
    </w:p>
    <w:p w:rsidR="0063792D" w:rsidRPr="00F406F6" w:rsidRDefault="0063792D" w:rsidP="0063792D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63792D" w:rsidRPr="00E51103" w:rsidRDefault="0063792D" w:rsidP="0063792D">
      <w:pPr>
        <w:tabs>
          <w:tab w:val="center" w:pos="6521"/>
        </w:tabs>
        <w:spacing w:line="240" w:lineRule="auto"/>
        <w:jc w:val="both"/>
        <w:rPr>
          <w:szCs w:val="24"/>
        </w:rPr>
      </w:pPr>
      <w:r w:rsidRPr="00F406F6">
        <w:rPr>
          <w:szCs w:val="24"/>
        </w:rPr>
        <w:t xml:space="preserve">Tiszavasvári Város Önkormányzata Képviselő-testülete </w:t>
      </w:r>
      <w:r w:rsidRPr="00E51103">
        <w:rPr>
          <w:szCs w:val="24"/>
        </w:rPr>
        <w:t>a Magyarország helyi önkormányzatairól szóló 2011. évi CLXXXIX. törvény 107.§</w:t>
      </w:r>
      <w:proofErr w:type="spellStart"/>
      <w:r w:rsidRPr="00E51103">
        <w:rPr>
          <w:szCs w:val="24"/>
        </w:rPr>
        <w:t>-ban</w:t>
      </w:r>
      <w:proofErr w:type="spellEnd"/>
      <w:r w:rsidRPr="00E51103">
        <w:rPr>
          <w:szCs w:val="24"/>
        </w:rPr>
        <w:t xml:space="preserve"> </w:t>
      </w:r>
      <w:r>
        <w:rPr>
          <w:szCs w:val="24"/>
        </w:rPr>
        <w:t xml:space="preserve">foglalt </w:t>
      </w:r>
      <w:r w:rsidRPr="00E51103">
        <w:rPr>
          <w:szCs w:val="24"/>
        </w:rPr>
        <w:t>hatáskörében eljárva az alábbi határozatot hozza:</w:t>
      </w:r>
    </w:p>
    <w:p w:rsidR="0063792D" w:rsidRDefault="0063792D" w:rsidP="0063792D">
      <w:pPr>
        <w:pStyle w:val="Szvegtrzs"/>
        <w:spacing w:line="240" w:lineRule="auto"/>
        <w:rPr>
          <w:szCs w:val="24"/>
        </w:rPr>
      </w:pPr>
    </w:p>
    <w:p w:rsidR="0063792D" w:rsidRDefault="0063792D" w:rsidP="0063792D">
      <w:pPr>
        <w:pStyle w:val="Szvegtrzs"/>
        <w:spacing w:line="240" w:lineRule="auto"/>
      </w:pPr>
      <w:r>
        <w:t xml:space="preserve">A Képviselő-testület a </w:t>
      </w:r>
      <w:r w:rsidRPr="00611740">
        <w:rPr>
          <w:szCs w:val="24"/>
        </w:rPr>
        <w:t>Tiszavasvári</w:t>
      </w:r>
      <w:r>
        <w:rPr>
          <w:szCs w:val="24"/>
        </w:rPr>
        <w:t xml:space="preserve"> Város</w:t>
      </w:r>
      <w:r w:rsidRPr="00611740">
        <w:rPr>
          <w:szCs w:val="24"/>
        </w:rPr>
        <w:t xml:space="preserve"> Közétkeztetési </w:t>
      </w:r>
      <w:r>
        <w:rPr>
          <w:szCs w:val="24"/>
        </w:rPr>
        <w:t xml:space="preserve">Nonprofit </w:t>
      </w:r>
      <w:r w:rsidRPr="00611740">
        <w:rPr>
          <w:szCs w:val="24"/>
        </w:rPr>
        <w:t>Kft</w:t>
      </w:r>
      <w:r>
        <w:rPr>
          <w:szCs w:val="24"/>
        </w:rPr>
        <w:t>.</w:t>
      </w:r>
      <w:r>
        <w:t xml:space="preserve"> tiszavasvári Ifjúsági Tábor üzemeltetéséről szóló 2017. évi tájékoztatóját elfogadja.</w:t>
      </w:r>
    </w:p>
    <w:p w:rsidR="0063792D" w:rsidRDefault="0063792D" w:rsidP="0063792D">
      <w:pPr>
        <w:pStyle w:val="Szvegtrzs"/>
        <w:spacing w:line="240" w:lineRule="auto"/>
      </w:pPr>
    </w:p>
    <w:p w:rsidR="0063792D" w:rsidRDefault="0063792D" w:rsidP="0063792D">
      <w:pPr>
        <w:pStyle w:val="Szvegtrzs"/>
        <w:spacing w:line="240" w:lineRule="auto"/>
      </w:pPr>
      <w:r>
        <w:t>Felkéri a polgármestert, hogy tájékoztassa a Kft. ügyvezetőjét a Képviselő-testület döntéséről.</w:t>
      </w:r>
    </w:p>
    <w:p w:rsidR="0063792D" w:rsidRDefault="0063792D" w:rsidP="0063792D">
      <w:pPr>
        <w:pStyle w:val="Szvegtrzs"/>
        <w:spacing w:line="240" w:lineRule="auto"/>
      </w:pPr>
    </w:p>
    <w:p w:rsidR="0063792D" w:rsidRDefault="0063792D" w:rsidP="0063792D">
      <w:pPr>
        <w:pStyle w:val="Szvegtrzs2"/>
        <w:spacing w:after="0" w:line="240" w:lineRule="auto"/>
        <w:ind w:left="540" w:hanging="540"/>
        <w:jc w:val="both"/>
        <w:rPr>
          <w:szCs w:val="24"/>
        </w:rPr>
      </w:pPr>
    </w:p>
    <w:p w:rsidR="0063792D" w:rsidRPr="00D62718" w:rsidRDefault="0063792D" w:rsidP="0063792D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>Határidő: 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Felelős: Dr. Fülöp Erik polgármester</w:t>
      </w:r>
    </w:p>
    <w:p w:rsidR="0063792D" w:rsidRPr="00F821C0" w:rsidRDefault="0063792D" w:rsidP="0063792D">
      <w:pPr>
        <w:pStyle w:val="Szvegtrzs"/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:rsidR="00521A5F" w:rsidRDefault="00521A5F"/>
    <w:p w:rsidR="0063792D" w:rsidRDefault="0063792D" w:rsidP="0063792D">
      <w:pPr>
        <w:rPr>
          <w:b/>
        </w:rPr>
      </w:pPr>
    </w:p>
    <w:p w:rsidR="0063792D" w:rsidRDefault="0063792D" w:rsidP="0063792D">
      <w:pPr>
        <w:rPr>
          <w:b/>
        </w:rPr>
      </w:pPr>
    </w:p>
    <w:p w:rsidR="0063792D" w:rsidRDefault="0063792D" w:rsidP="0063792D">
      <w:pPr>
        <w:rPr>
          <w:b/>
        </w:rPr>
      </w:pPr>
    </w:p>
    <w:p w:rsidR="0063792D" w:rsidRDefault="00483350" w:rsidP="00483350">
      <w:pPr>
        <w:tabs>
          <w:tab w:val="center" w:pos="2835"/>
          <w:tab w:val="center" w:pos="6804"/>
        </w:tabs>
        <w:spacing w:line="240" w:lineRule="auto"/>
        <w:rPr>
          <w:b/>
        </w:rPr>
      </w:pPr>
      <w:r>
        <w:rPr>
          <w:b/>
        </w:rPr>
        <w:tab/>
      </w:r>
      <w:r w:rsidR="0063792D">
        <w:rPr>
          <w:b/>
        </w:rPr>
        <w:t xml:space="preserve">Dr. Fülöp Erik </w:t>
      </w:r>
      <w:r>
        <w:rPr>
          <w:b/>
        </w:rPr>
        <w:tab/>
      </w:r>
      <w:r w:rsidR="0063792D">
        <w:rPr>
          <w:b/>
        </w:rPr>
        <w:t>Badics Ildikó</w:t>
      </w:r>
    </w:p>
    <w:p w:rsidR="0063792D" w:rsidRDefault="00483350" w:rsidP="00483350">
      <w:pPr>
        <w:tabs>
          <w:tab w:val="center" w:pos="2835"/>
          <w:tab w:val="center" w:pos="6804"/>
        </w:tabs>
        <w:spacing w:line="240" w:lineRule="auto"/>
        <w:rPr>
          <w:b/>
        </w:rPr>
      </w:pPr>
      <w:r>
        <w:rPr>
          <w:b/>
        </w:rPr>
        <w:tab/>
      </w:r>
      <w:proofErr w:type="gramStart"/>
      <w:r w:rsidR="0063792D">
        <w:rPr>
          <w:b/>
        </w:rPr>
        <w:t>polgármester</w:t>
      </w:r>
      <w:proofErr w:type="gramEnd"/>
      <w:r w:rsidR="0063792D">
        <w:rPr>
          <w:b/>
        </w:rPr>
        <w:t xml:space="preserve"> </w:t>
      </w:r>
      <w:r>
        <w:rPr>
          <w:b/>
        </w:rPr>
        <w:tab/>
      </w:r>
      <w:r w:rsidR="0063792D">
        <w:rPr>
          <w:b/>
        </w:rPr>
        <w:t>jegyző</w:t>
      </w:r>
    </w:p>
    <w:p w:rsidR="00483350" w:rsidRDefault="00483350" w:rsidP="00483350">
      <w:pPr>
        <w:tabs>
          <w:tab w:val="center" w:pos="2835"/>
          <w:tab w:val="center" w:pos="6804"/>
        </w:tabs>
        <w:spacing w:line="240" w:lineRule="auto"/>
        <w:rPr>
          <w:b/>
        </w:rPr>
      </w:pPr>
    </w:p>
    <w:p w:rsidR="00483350" w:rsidRDefault="00483350" w:rsidP="00483350">
      <w:pPr>
        <w:tabs>
          <w:tab w:val="center" w:pos="2835"/>
          <w:tab w:val="center" w:pos="6804"/>
        </w:tabs>
        <w:spacing w:line="240" w:lineRule="auto"/>
        <w:rPr>
          <w:b/>
        </w:rPr>
      </w:pPr>
    </w:p>
    <w:p w:rsidR="00483350" w:rsidRDefault="0048335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40978" w:rsidRPr="00F406F6" w:rsidRDefault="00A40978" w:rsidP="00A40978">
      <w:pPr>
        <w:tabs>
          <w:tab w:val="center" w:pos="6521"/>
        </w:tabs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290</w:t>
      </w:r>
      <w:r w:rsidRPr="00F406F6">
        <w:rPr>
          <w:b/>
          <w:szCs w:val="24"/>
        </w:rPr>
        <w:t>/20</w:t>
      </w:r>
      <w:r>
        <w:rPr>
          <w:b/>
          <w:szCs w:val="24"/>
        </w:rPr>
        <w:t>17</w:t>
      </w:r>
      <w:r w:rsidRPr="00F406F6">
        <w:rPr>
          <w:b/>
          <w:szCs w:val="24"/>
        </w:rPr>
        <w:t>. (X</w:t>
      </w:r>
      <w:r>
        <w:rPr>
          <w:b/>
          <w:szCs w:val="24"/>
        </w:rPr>
        <w:t>I</w:t>
      </w:r>
      <w:r w:rsidRPr="00F406F6">
        <w:rPr>
          <w:b/>
          <w:szCs w:val="24"/>
        </w:rPr>
        <w:t xml:space="preserve">. </w:t>
      </w:r>
      <w:r>
        <w:rPr>
          <w:b/>
          <w:szCs w:val="24"/>
        </w:rPr>
        <w:t>30</w:t>
      </w:r>
      <w:r w:rsidRPr="00F406F6">
        <w:rPr>
          <w:b/>
          <w:szCs w:val="24"/>
        </w:rPr>
        <w:t>.) Kt. számú határozat</w:t>
      </w:r>
      <w:r>
        <w:rPr>
          <w:b/>
          <w:szCs w:val="24"/>
        </w:rPr>
        <w:t xml:space="preserve"> melléklete</w:t>
      </w:r>
    </w:p>
    <w:p w:rsidR="00A40978" w:rsidRDefault="00A40978" w:rsidP="00483350">
      <w:pPr>
        <w:spacing w:line="240" w:lineRule="auto"/>
        <w:jc w:val="center"/>
        <w:rPr>
          <w:b/>
          <w:sz w:val="28"/>
          <w:szCs w:val="28"/>
        </w:rPr>
      </w:pPr>
    </w:p>
    <w:p w:rsidR="00A40978" w:rsidRDefault="00A40978" w:rsidP="00483350">
      <w:pPr>
        <w:spacing w:line="240" w:lineRule="auto"/>
        <w:jc w:val="center"/>
        <w:rPr>
          <w:b/>
          <w:sz w:val="28"/>
          <w:szCs w:val="28"/>
        </w:rPr>
      </w:pPr>
    </w:p>
    <w:p w:rsidR="00483350" w:rsidRPr="00CE067D" w:rsidRDefault="00483350" w:rsidP="00483350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 w:rsidRPr="00CE067D">
        <w:rPr>
          <w:b/>
          <w:sz w:val="28"/>
          <w:szCs w:val="28"/>
        </w:rPr>
        <w:t>Tiszavasvári Város Közétkeztetési Nonprofit Kft.</w:t>
      </w:r>
    </w:p>
    <w:p w:rsidR="00483350" w:rsidRPr="003E5AA8" w:rsidRDefault="00483350" w:rsidP="00483350">
      <w:pPr>
        <w:spacing w:line="240" w:lineRule="auto"/>
        <w:jc w:val="center"/>
        <w:rPr>
          <w:b/>
          <w:sz w:val="16"/>
          <w:szCs w:val="16"/>
        </w:rPr>
      </w:pPr>
      <w:r w:rsidRPr="00CE067D">
        <w:rPr>
          <w:b/>
          <w:sz w:val="28"/>
          <w:szCs w:val="28"/>
        </w:rPr>
        <w:t>4440 Tiszavasvári, Városháza tér 4.</w:t>
      </w:r>
    </w:p>
    <w:p w:rsidR="00483350" w:rsidRPr="00CE067D" w:rsidRDefault="00483350" w:rsidP="00483350">
      <w:pPr>
        <w:spacing w:line="240" w:lineRule="auto"/>
        <w:jc w:val="center"/>
      </w:pPr>
      <w:r w:rsidRPr="00CE067D">
        <w:rPr>
          <w:u w:val="single"/>
        </w:rPr>
        <w:t>Tel</w:t>
      </w:r>
      <w:r w:rsidRPr="004E5BCA">
        <w:rPr>
          <w:u w:val="single"/>
        </w:rPr>
        <w:t xml:space="preserve">/ </w:t>
      </w:r>
      <w:r w:rsidRPr="00CE067D">
        <w:rPr>
          <w:u w:val="single"/>
        </w:rPr>
        <w:t>Fax</w:t>
      </w:r>
      <w:r w:rsidRPr="00CE067D">
        <w:t>: 42/ 520 – 550</w:t>
      </w:r>
    </w:p>
    <w:p w:rsidR="00483350" w:rsidRDefault="00483350" w:rsidP="00483350">
      <w:pPr>
        <w:pBdr>
          <w:bottom w:val="single" w:sz="12" w:space="1" w:color="auto"/>
        </w:pBdr>
        <w:spacing w:line="240" w:lineRule="auto"/>
        <w:jc w:val="center"/>
        <w:rPr>
          <w:sz w:val="28"/>
          <w:szCs w:val="28"/>
        </w:rPr>
      </w:pPr>
      <w:r w:rsidRPr="00CE067D">
        <w:rPr>
          <w:u w:val="single"/>
        </w:rPr>
        <w:t xml:space="preserve">Web: </w:t>
      </w:r>
      <w:hyperlink r:id="rId8" w:history="1">
        <w:proofErr w:type="gramStart"/>
        <w:r w:rsidRPr="00CE067D">
          <w:rPr>
            <w:rStyle w:val="Hiperhivatkozs"/>
          </w:rPr>
          <w:t>www.etkeztetes-tv.hu</w:t>
        </w:r>
      </w:hyperlink>
      <w:r w:rsidRPr="00CE067D">
        <w:t xml:space="preserve">                             </w:t>
      </w:r>
      <w:r w:rsidRPr="00CE067D">
        <w:rPr>
          <w:u w:val="single"/>
        </w:rPr>
        <w:t>e-mail</w:t>
      </w:r>
      <w:proofErr w:type="gramEnd"/>
      <w:r w:rsidRPr="00CE067D">
        <w:t xml:space="preserve">: </w:t>
      </w:r>
      <w:hyperlink r:id="rId9" w:history="1">
        <w:r w:rsidRPr="00150B4E">
          <w:rPr>
            <w:rStyle w:val="Hiperhivatkozs"/>
          </w:rPr>
          <w:t>kozetkeztetes@tiszavasvari.hu</w:t>
        </w:r>
      </w:hyperlink>
    </w:p>
    <w:bookmarkEnd w:id="0"/>
    <w:p w:rsidR="00483350" w:rsidRPr="00C47398" w:rsidRDefault="00483350" w:rsidP="00483350">
      <w:pPr>
        <w:spacing w:line="240" w:lineRule="auto"/>
        <w:jc w:val="both"/>
        <w:rPr>
          <w:b/>
          <w:spacing w:val="60"/>
          <w:sz w:val="23"/>
          <w:szCs w:val="23"/>
          <w:u w:val="single"/>
        </w:rPr>
      </w:pPr>
    </w:p>
    <w:p w:rsidR="00483350" w:rsidRDefault="00483350" w:rsidP="00483350">
      <w:pPr>
        <w:spacing w:line="240" w:lineRule="auto"/>
        <w:jc w:val="center"/>
        <w:rPr>
          <w:b/>
          <w:spacing w:val="60"/>
          <w:sz w:val="23"/>
          <w:szCs w:val="23"/>
          <w:u w:val="single"/>
        </w:rPr>
      </w:pPr>
      <w:r w:rsidRPr="00C47398">
        <w:rPr>
          <w:b/>
          <w:spacing w:val="60"/>
          <w:sz w:val="23"/>
          <w:szCs w:val="23"/>
          <w:u w:val="single"/>
        </w:rPr>
        <w:t>Beszámoló</w:t>
      </w:r>
    </w:p>
    <w:p w:rsidR="00483350" w:rsidRPr="00C47398" w:rsidRDefault="00483350" w:rsidP="00483350">
      <w:pPr>
        <w:spacing w:line="240" w:lineRule="auto"/>
        <w:jc w:val="center"/>
        <w:rPr>
          <w:b/>
          <w:spacing w:val="60"/>
          <w:sz w:val="23"/>
          <w:szCs w:val="23"/>
          <w:u w:val="single"/>
        </w:rPr>
      </w:pPr>
    </w:p>
    <w:p w:rsidR="00483350" w:rsidRPr="00C47398" w:rsidRDefault="00483350" w:rsidP="00483350">
      <w:pPr>
        <w:spacing w:line="240" w:lineRule="auto"/>
        <w:jc w:val="center"/>
        <w:rPr>
          <w:sz w:val="23"/>
          <w:szCs w:val="23"/>
          <w:u w:val="single"/>
        </w:rPr>
      </w:pPr>
      <w:r w:rsidRPr="00C47398">
        <w:rPr>
          <w:sz w:val="23"/>
          <w:szCs w:val="23"/>
          <w:u w:val="single"/>
        </w:rPr>
        <w:t>A Tiszavasvári Gólyahír Gyermek és Ifjúsági Tábor</w:t>
      </w:r>
    </w:p>
    <w:p w:rsidR="00483350" w:rsidRPr="00C47398" w:rsidRDefault="00483350" w:rsidP="00483350">
      <w:pPr>
        <w:spacing w:line="240" w:lineRule="auto"/>
        <w:jc w:val="center"/>
        <w:rPr>
          <w:sz w:val="23"/>
          <w:szCs w:val="23"/>
          <w:u w:val="single"/>
        </w:rPr>
      </w:pPr>
      <w:r w:rsidRPr="00C47398">
        <w:rPr>
          <w:sz w:val="23"/>
          <w:szCs w:val="23"/>
          <w:u w:val="single"/>
        </w:rPr>
        <w:t>2017. évi munkájáról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Tisztelt Polgármester Úr!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Tisztelt Képviselő Testület!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Az előző évek gyakorlatához hasonlóan, ez évben is január és február hónapban, a szállást igénylő táborhelyek gyakorlatilag lefoglalásra kerültek. Ezt követően már csak alacsony létszámú, 2-3 szobát igénybe vehető helyek maradtak, amelyekre a későbbiekben merült fel igény.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 szállást nem igénylő 1 napos rendezvényekre az igények későbbi időpontban jelentkeztek, kerültek lefoglalásra (ballagási bankettek, családi rendezvények, osztálytalálkozók</w:t>
      </w:r>
      <w:proofErr w:type="gramStart"/>
      <w:r w:rsidRPr="00C47398">
        <w:rPr>
          <w:sz w:val="23"/>
          <w:szCs w:val="23"/>
        </w:rPr>
        <w:t>…stb.</w:t>
      </w:r>
      <w:proofErr w:type="gramEnd"/>
      <w:r w:rsidRPr="00C47398">
        <w:rPr>
          <w:sz w:val="23"/>
          <w:szCs w:val="23"/>
        </w:rPr>
        <w:t>).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2017. évre való felkészülést az előző évi táborzárást követően, rögtön meg is kezdtük. A Kincstárral való hagyományos, jó együttműködés alapján még október hónapban elkezdtük a szobák, közösségi helyiségek, a konyha és a szociális blokkok tisztasági festését.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2017. április 1-én a Kincstár által rendelkezésünkre bocsájtott 1 fő közmunkás segítségével elvégeztük a tábor összes helyiségének takarítását, saját mosodánk által kimosott függönyök és sötétítő függönyök ablakokra történő felrakását, az ágyneműk (paplan, párna) átszellőztetését.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Így érkeztünk el 2017. május 12-re, az első szabadtéri családias rendezvényre, amelyet követően az óvodások tábor foglalásáig, 2017. június 6-ig, minden hét péntek – szombat - vasárnapja különböző közösségi rendezvényekkel telt el.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Ezek a tények azt jelzik, hogy továbbra is van igény – sok esetben helyhiány miatt kell visszautasítani – a tábor ilyen jellegű szolgáltatásaira. Ezek egyrészt étkezéssel ellátottak, vagy önellátóak.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Ez évben, május 29-én kezdődtek a bentlakásos táborozások, egy nyíregyházi iskolai csoport részvételével.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 hagyományoknak megfelelően, június hónapban 2 hétig az óvodásoktól volt hangos a tábor.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 különböző gyermek és diákcsoportok mellett, továbbra is jelentős igény van a fogyatékkal élő, hátrányos helyzetű környezetből érkezők részéről a tábor iránt.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 korábbi évekből visszatérő, országos körből szervezett táborok mellett, ez évben nálunk rendezte meg az Országos Mentőszolgálat dolgozói részére Országos Amatőr Horgászversenyét, több mint 200 fő részvételével.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Ebben az évben, a tábor iránti érdeklődés átlépte az országhatárt is, már Szlovákiából is érkeztek szálló vendégeink.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Az eddigi gyakorlattól eltérően, ebben az évben sikerült 1 héttel, augusztus 25-ig meghosszabbítani a bentlakásos táborozást.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Az eseti és alkalmi rendezvényekkel végül is, 2017. szeptember 14-én zártuk a 2017-es évet a táborban.</w:t>
      </w:r>
    </w:p>
    <w:p w:rsidR="00483350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 vendégéjszakák számának alakulása: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 xml:space="preserve">2012. </w:t>
      </w:r>
      <w:proofErr w:type="gramStart"/>
      <w:r w:rsidRPr="00C47398">
        <w:rPr>
          <w:sz w:val="23"/>
          <w:szCs w:val="23"/>
        </w:rPr>
        <w:t>év</w:t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  <w:t xml:space="preserve">  540</w:t>
      </w:r>
      <w:proofErr w:type="gramEnd"/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2013. év</w:t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  <w:t>1630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2014. év</w:t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  <w:t>2465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2015. év</w:t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  <w:t>3300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2016. év</w:t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  <w:t>3450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2017. év</w:t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  <w:t>3840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Az elmúlt évekhez viszonyítva a közel 400 fős növekedés egyértelműen a mentős táborunkban érkezettek sátras elhelyezése (saját sátor) eredményezte.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 működéshez szükséges személyzetet, a Kft dolgozói állományából biztosítottuk, ami nem kevés erőfeszítést és szervezést igényelt az óvodai ügyelet, és a szünidei étkeztetés mellett. A folyamatos étkeztetés biztosítása hétvégén, a késő estébe nyúló takarítás, mosogatás, vagy éppen a turnus váltások miatt kellett megfelelő figyelmet fordítani a dolgozók beosztására.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 xml:space="preserve">Sikerült 2017.évben is megőrizni a korábbi években kialakított lelkiismeretes, szeretet teljes, udvarias légköri munkát az ott dolgozók részéről. A vendégek elmondása szerint a családias vendégszeretet, a házias ízek, az árnyas, hangulatos, virágos környezet és a tábor szomszédságában elterülő városi strand ideális </w:t>
      </w:r>
      <w:proofErr w:type="gramStart"/>
      <w:r w:rsidRPr="00C47398">
        <w:rPr>
          <w:sz w:val="23"/>
          <w:szCs w:val="23"/>
        </w:rPr>
        <w:t>hely pihenésre</w:t>
      </w:r>
      <w:proofErr w:type="gramEnd"/>
      <w:r w:rsidRPr="00C47398">
        <w:rPr>
          <w:sz w:val="23"/>
          <w:szCs w:val="23"/>
        </w:rPr>
        <w:t>, kikapcsolódásra, szórakozásra, táborozásra.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Ezt a rövid, de tömör megállapítást a táborozók szóbeli és a vendégkönyvbe leírt írásbeli véleménye alapján állapítottuk meg.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 xml:space="preserve">Ebben az évben is nagy segítséget nyújtottak a tábor esztétikai megjelenítéséhez – fűnyírás, lombhulladék szállítás – a Városi Kincstár, illetve a </w:t>
      </w:r>
      <w:proofErr w:type="spellStart"/>
      <w:r w:rsidRPr="00C47398">
        <w:rPr>
          <w:sz w:val="23"/>
          <w:szCs w:val="23"/>
        </w:rPr>
        <w:t>Tiva-Szolg</w:t>
      </w:r>
      <w:proofErr w:type="spellEnd"/>
      <w:r w:rsidRPr="00C47398">
        <w:rPr>
          <w:sz w:val="23"/>
          <w:szCs w:val="23"/>
        </w:rPr>
        <w:t xml:space="preserve"> Nonprofit Kft. vezetése és dolgozói, amelyet ezúton is megköszönünk.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Továbbra is korrekt, partneri a kapcsolat a szomszédságunkban lévő Városi Strandfürdő üzemeltetőivel.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Egy gondolat erejéig kívánom megjegyezni, hogy 2017. november 2-án megérkezett 100 fő részéről az első tábori foglalás 2018 évre Budapestről, egy itt még nem járt közösség részéről.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proofErr w:type="gramStart"/>
      <w:r w:rsidRPr="00C47398">
        <w:rPr>
          <w:sz w:val="23"/>
          <w:szCs w:val="23"/>
        </w:rPr>
        <w:t>2017.</w:t>
      </w:r>
      <w:r>
        <w:rPr>
          <w:sz w:val="23"/>
          <w:szCs w:val="23"/>
        </w:rPr>
        <w:t xml:space="preserve"> </w:t>
      </w:r>
      <w:r w:rsidRPr="00C47398">
        <w:rPr>
          <w:sz w:val="23"/>
          <w:szCs w:val="23"/>
        </w:rPr>
        <w:t>októberében</w:t>
      </w:r>
      <w:proofErr w:type="gramEnd"/>
      <w:r w:rsidRPr="00C47398">
        <w:rPr>
          <w:sz w:val="23"/>
          <w:szCs w:val="23"/>
        </w:rPr>
        <w:t xml:space="preserve"> megtörtént a tábor </w:t>
      </w:r>
      <w:proofErr w:type="spellStart"/>
      <w:r w:rsidRPr="00C47398">
        <w:rPr>
          <w:sz w:val="23"/>
          <w:szCs w:val="23"/>
        </w:rPr>
        <w:t>téliesítése</w:t>
      </w:r>
      <w:proofErr w:type="spellEnd"/>
      <w:r w:rsidRPr="00C47398">
        <w:rPr>
          <w:sz w:val="23"/>
          <w:szCs w:val="23"/>
        </w:rPr>
        <w:t>, vizesblokkok víztelenítése, fogyó és álló eszközök leltározása, kerti bútorok fedett helyre történő téli betárolása.</w:t>
      </w:r>
      <w:r>
        <w:rPr>
          <w:sz w:val="23"/>
          <w:szCs w:val="23"/>
        </w:rPr>
        <w:t xml:space="preserve"> </w:t>
      </w:r>
      <w:r w:rsidRPr="00C47398">
        <w:rPr>
          <w:sz w:val="23"/>
          <w:szCs w:val="23"/>
        </w:rPr>
        <w:t>Jelenleg folyamatban van az őszi avar begyűjtése és elszállítása.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Az év folyamán befejezésre került a még 2016-ban elkezdett térvilágítás bővítése, korszerűsítése, energiatakarékos világító testek elhelyezése.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 jövőt illető fejlesztési célok megmaradtak az elmúlt évi beszámolóban megfogalmazottak szerint, mert azok megvalósítására forráshiány miatt nem történt előrelépés.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Ezek pedig a következőek:</w:t>
      </w:r>
    </w:p>
    <w:p w:rsidR="00483350" w:rsidRPr="00C47398" w:rsidRDefault="00483350" w:rsidP="00483350">
      <w:pPr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 régi, elavult vizesblokk korszerűsítése,</w:t>
      </w:r>
    </w:p>
    <w:p w:rsidR="00483350" w:rsidRPr="00C47398" w:rsidRDefault="00483350" w:rsidP="00483350">
      <w:pPr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a 12-es és a 13-as Faházak közé vizesblokk építése,</w:t>
      </w:r>
    </w:p>
    <w:p w:rsidR="00483350" w:rsidRPr="00C47398" w:rsidRDefault="00483350" w:rsidP="00483350">
      <w:pPr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 xml:space="preserve">a </w:t>
      </w:r>
      <w:proofErr w:type="gramStart"/>
      <w:r w:rsidRPr="00C47398">
        <w:rPr>
          <w:sz w:val="23"/>
          <w:szCs w:val="23"/>
        </w:rPr>
        <w:t>sport létesítmények</w:t>
      </w:r>
      <w:proofErr w:type="gramEnd"/>
      <w:r w:rsidRPr="00C47398">
        <w:rPr>
          <w:sz w:val="23"/>
          <w:szCs w:val="23"/>
        </w:rPr>
        <w:t xml:space="preserve"> további bővítése (kosárlabda pálya),</w:t>
      </w:r>
    </w:p>
    <w:p w:rsidR="00483350" w:rsidRPr="00C47398" w:rsidRDefault="00483350" w:rsidP="00483350">
      <w:pPr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 xml:space="preserve">a kőházak </w:t>
      </w:r>
      <w:proofErr w:type="spellStart"/>
      <w:r w:rsidRPr="00C47398">
        <w:rPr>
          <w:sz w:val="23"/>
          <w:szCs w:val="23"/>
        </w:rPr>
        <w:t>téliesítése</w:t>
      </w:r>
      <w:proofErr w:type="spellEnd"/>
      <w:r w:rsidRPr="00C47398">
        <w:rPr>
          <w:sz w:val="23"/>
          <w:szCs w:val="23"/>
        </w:rPr>
        <w:t>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>Tiszavasvári, 2017. november 22.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</w:p>
    <w:p w:rsidR="00483350" w:rsidRPr="00C47398" w:rsidRDefault="00483350" w:rsidP="00483350">
      <w:pPr>
        <w:spacing w:line="240" w:lineRule="auto"/>
        <w:jc w:val="both"/>
        <w:rPr>
          <w:b/>
          <w:i/>
          <w:sz w:val="23"/>
          <w:szCs w:val="23"/>
        </w:rPr>
      </w:pP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7398">
        <w:rPr>
          <w:b/>
          <w:i/>
          <w:sz w:val="23"/>
          <w:szCs w:val="23"/>
        </w:rPr>
        <w:t>Gáll Antalné s.k.</w:t>
      </w:r>
    </w:p>
    <w:p w:rsidR="00483350" w:rsidRPr="00C47398" w:rsidRDefault="00483350" w:rsidP="00483350">
      <w:pPr>
        <w:spacing w:line="240" w:lineRule="auto"/>
        <w:jc w:val="both"/>
        <w:rPr>
          <w:sz w:val="23"/>
          <w:szCs w:val="23"/>
        </w:rPr>
      </w:pP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</w:r>
      <w:r w:rsidRPr="00C47398">
        <w:rPr>
          <w:sz w:val="23"/>
          <w:szCs w:val="23"/>
        </w:rPr>
        <w:tab/>
        <w:t xml:space="preserve">     </w:t>
      </w:r>
      <w:proofErr w:type="gramStart"/>
      <w:r w:rsidRPr="00C47398">
        <w:rPr>
          <w:sz w:val="23"/>
          <w:szCs w:val="23"/>
        </w:rPr>
        <w:t>ügyvezető</w:t>
      </w:r>
      <w:proofErr w:type="gramEnd"/>
    </w:p>
    <w:p w:rsidR="00483350" w:rsidRPr="0063792D" w:rsidRDefault="00483350" w:rsidP="00483350">
      <w:pPr>
        <w:tabs>
          <w:tab w:val="center" w:pos="2835"/>
          <w:tab w:val="center" w:pos="6804"/>
        </w:tabs>
        <w:spacing w:line="240" w:lineRule="auto"/>
        <w:rPr>
          <w:b/>
        </w:rPr>
      </w:pPr>
    </w:p>
    <w:sectPr w:rsidR="00483350" w:rsidRPr="0063792D" w:rsidSect="00C47398">
      <w:footerReference w:type="even" r:id="rId10"/>
      <w:footerReference w:type="default" r:id="rId11"/>
      <w:pgSz w:w="11906" w:h="16838"/>
      <w:pgMar w:top="568" w:right="926" w:bottom="1079" w:left="1440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94" w:rsidRDefault="004C7594">
      <w:pPr>
        <w:spacing w:line="240" w:lineRule="auto"/>
      </w:pPr>
      <w:r>
        <w:separator/>
      </w:r>
    </w:p>
  </w:endnote>
  <w:endnote w:type="continuationSeparator" w:id="0">
    <w:p w:rsidR="004C7594" w:rsidRDefault="004C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D0" w:rsidRDefault="006964BF" w:rsidP="00D512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E4FD0" w:rsidRDefault="004C7594" w:rsidP="004069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D0" w:rsidRDefault="006964BF" w:rsidP="00D512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40978">
      <w:rPr>
        <w:rStyle w:val="Oldalszm"/>
        <w:noProof/>
      </w:rPr>
      <w:t>3</w:t>
    </w:r>
    <w:r>
      <w:rPr>
        <w:rStyle w:val="Oldalszm"/>
      </w:rPr>
      <w:fldChar w:fldCharType="end"/>
    </w:r>
  </w:p>
  <w:p w:rsidR="004E4FD0" w:rsidRPr="009F40D6" w:rsidRDefault="004C7594" w:rsidP="00406986">
    <w:pPr>
      <w:pStyle w:val="llb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94" w:rsidRDefault="004C7594">
      <w:pPr>
        <w:spacing w:line="240" w:lineRule="auto"/>
      </w:pPr>
      <w:r>
        <w:separator/>
      </w:r>
    </w:p>
  </w:footnote>
  <w:footnote w:type="continuationSeparator" w:id="0">
    <w:p w:rsidR="004C7594" w:rsidRDefault="004C7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730E"/>
    <w:multiLevelType w:val="hybridMultilevel"/>
    <w:tmpl w:val="E52C5CEE"/>
    <w:lvl w:ilvl="0" w:tplc="6DD29CDA">
      <w:start w:val="201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2D"/>
    <w:rsid w:val="00483350"/>
    <w:rsid w:val="004C7594"/>
    <w:rsid w:val="00521A5F"/>
    <w:rsid w:val="0063792D"/>
    <w:rsid w:val="006964BF"/>
    <w:rsid w:val="00A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92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3792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3792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63792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3792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6379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792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3792D"/>
  </w:style>
  <w:style w:type="paragraph" w:customStyle="1" w:styleId="CharCharCharChar">
    <w:name w:val="Char Char Char Char"/>
    <w:basedOn w:val="Norml"/>
    <w:rsid w:val="0063792D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483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92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3792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3792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63792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3792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6379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792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3792D"/>
  </w:style>
  <w:style w:type="paragraph" w:customStyle="1" w:styleId="CharCharCharChar">
    <w:name w:val="Char Char Char Char"/>
    <w:basedOn w:val="Norml"/>
    <w:rsid w:val="0063792D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483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keztetes-t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zetkeztetes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2017-12-01T10:12:00Z</dcterms:created>
  <dcterms:modified xsi:type="dcterms:W3CDTF">2017-12-01T10:24:00Z</dcterms:modified>
</cp:coreProperties>
</file>