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1" w:rsidRDefault="008162E1" w:rsidP="007D0FF9">
      <w:pPr>
        <w:spacing w:after="0" w:line="240" w:lineRule="auto"/>
        <w:jc w:val="center"/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</w:rPr>
      </w:pPr>
    </w:p>
    <w:p w:rsidR="008162E1" w:rsidRPr="00DB3440" w:rsidRDefault="008162E1" w:rsidP="0081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8162E1" w:rsidRPr="000539EB" w:rsidRDefault="008162E1" w:rsidP="0081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8162E1" w:rsidRPr="000539EB" w:rsidRDefault="008162E1" w:rsidP="008162E1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8162E1" w:rsidRPr="000539EB" w:rsidRDefault="008162E1" w:rsidP="0081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16008-1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8162E1" w:rsidRPr="000539EB" w:rsidRDefault="008162E1" w:rsidP="0081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E1" w:rsidRDefault="007E08B3" w:rsidP="0081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</w:t>
      </w:r>
      <w:r w:rsidR="008162E1"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  <w:bookmarkStart w:id="0" w:name="_GoBack"/>
      <w:bookmarkEnd w:id="0"/>
    </w:p>
    <w:p w:rsidR="008162E1" w:rsidRPr="000539EB" w:rsidRDefault="008162E1" w:rsidP="0081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E1" w:rsidRDefault="008162E1" w:rsidP="0081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7E08B3" w:rsidRPr="000539EB" w:rsidRDefault="007E08B3" w:rsidP="0081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B3" w:rsidRPr="007D0FF9" w:rsidRDefault="007E08B3" w:rsidP="007E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Polgármesteri Hivatal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</w:t>
      </w:r>
      <w:r w:rsidR="00CB15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december</w:t>
      </w:r>
      <w:r w:rsidR="00046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23.</w:t>
      </w:r>
      <w:r w:rsidR="00B37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2020. december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30-31-e, 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közötti</w:t>
      </w:r>
      <w:proofErr w:type="gramEnd"/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ügyfélfogadás rendjéről</w:t>
      </w:r>
    </w:p>
    <w:p w:rsidR="008162E1" w:rsidRPr="000539EB" w:rsidRDefault="007E08B3" w:rsidP="007E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F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</w:p>
    <w:p w:rsidR="008162E1" w:rsidRDefault="008162E1" w:rsidP="0081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>az aláb</w:t>
      </w:r>
      <w:r w:rsidR="007E08B3">
        <w:rPr>
          <w:rFonts w:ascii="Times New Roman" w:hAnsi="Times New Roman" w:cs="Times New Roman"/>
          <w:sz w:val="24"/>
          <w:szCs w:val="24"/>
        </w:rPr>
        <w:t>bi határozatot hozom:</w:t>
      </w:r>
    </w:p>
    <w:p w:rsidR="007E08B3" w:rsidRPr="007D0FF9" w:rsidRDefault="007E08B3" w:rsidP="007E08B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E08B3" w:rsidRPr="007D0FF9" w:rsidRDefault="007E08B3" w:rsidP="007E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Tiszavasv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ári Polgármesteri Hivatalban 2020. december 23</w:t>
      </w:r>
      <w:r w:rsidR="0004656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B37F5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</w:t>
      </w:r>
      <w:r w:rsidR="0004656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2020. december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31. k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özött az ügyfélfogadás rendjét ügyeleti formában kell biztosítani.</w:t>
      </w:r>
    </w:p>
    <w:p w:rsidR="007E08B3" w:rsidRPr="007D0FF9" w:rsidRDefault="007E08B3" w:rsidP="007E08B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E08B3" w:rsidRPr="007D0FF9" w:rsidRDefault="000B03D6" w:rsidP="007E0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="007E08B3"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Polgármesteri Hivatal Jeg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yzőjét a döntésről tájékoztatom.</w:t>
      </w:r>
    </w:p>
    <w:p w:rsidR="007E08B3" w:rsidRPr="007D0FF9" w:rsidRDefault="007E08B3" w:rsidP="007E0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E08B3" w:rsidRDefault="007E08B3" w:rsidP="0081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12D8" w:rsidRPr="000539EB" w:rsidRDefault="00FC12D8" w:rsidP="0081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4F" w:rsidRDefault="00CB154F" w:rsidP="00CB15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4F" w:rsidRDefault="00CB154F" w:rsidP="00CB15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4F" w:rsidRPr="001B2833" w:rsidRDefault="00CB154F" w:rsidP="00CB15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0B03D6" w:rsidRDefault="000B03D6" w:rsidP="0081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03D6" w:rsidRDefault="000B03D6" w:rsidP="0081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0FF9" w:rsidRPr="007D0FF9" w:rsidRDefault="007D0FF9" w:rsidP="0081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A Tiszavasvári Po</w:t>
      </w:r>
      <w:r w:rsidR="007E08B3">
        <w:rPr>
          <w:rFonts w:ascii="Times New Roman" w:eastAsia="Times New Roman" w:hAnsi="Times New Roman" w:cs="Times New Roman"/>
          <w:sz w:val="24"/>
          <w:szCs w:val="20"/>
          <w:lang w:eastAsia="hu-HU"/>
        </w:rPr>
        <w:t>lgármesteri Hivatal Jegyzője 2020. november</w:t>
      </w:r>
      <w:r w:rsidR="000B03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30-</w:t>
      </w: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 levelében az alábbi kérelemmel fordult hozzám. </w:t>
      </w:r>
    </w:p>
    <w:p w:rsidR="007D0FF9" w:rsidRDefault="007D0FF9" w:rsidP="007D0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03D6" w:rsidRPr="007D0FF9" w:rsidRDefault="000B03D6" w:rsidP="007D0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0FF9" w:rsidRPr="007D0FF9" w:rsidRDefault="007D0FF9" w:rsidP="007D0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„Tisztelt Polgármester úr!</w:t>
      </w:r>
    </w:p>
    <w:p w:rsidR="007D0FF9" w:rsidRPr="007D0FF9" w:rsidRDefault="007D0FF9" w:rsidP="007D0F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3D6" w:rsidRDefault="000B03D6" w:rsidP="00D40D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2020-a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 év vége felé közeledünk, a köztisztviselők, a munkavállalók valamint a közfoglalkoztatottak szabadságuk hátralevő részét a decemberi hónapban, </w:t>
      </w:r>
      <w:r w:rsidR="00D40D8C" w:rsidRPr="00D40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elsősorban a két ünnep között 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szeretnék kivenni, illetve mint munkáltató tervezném kiadni. A Tiszavasvári Polgármesteri Hivatalban az ellátott feladatokhoz képest kevés a létszám, hiszen nagyon sok az olyan feladat, amit egy ember lát el. </w:t>
      </w:r>
    </w:p>
    <w:p w:rsidR="00D40D8C" w:rsidRPr="00D40D8C" w:rsidRDefault="00D40D8C" w:rsidP="00D40D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helyettesítés nem minden esetben oldható meg, főleg ha tartós távollét miatt más köztisztviselőnek kell ellátnia a saját feladatain kívül más feladatait is. Ennek okán a </w:t>
      </w: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Polgármesteri Hivatal zavartalan ügyfélfogadási rendjével kapcsolatban keresem meg levelemmel.</w:t>
      </w:r>
    </w:p>
    <w:p w:rsidR="00D40D8C" w:rsidRPr="00D40D8C" w:rsidRDefault="00D40D8C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2011. évi CXCIX. törvény (</w:t>
      </w:r>
      <w:proofErr w:type="spellStart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Kttv</w:t>
      </w:r>
      <w:proofErr w:type="spellEnd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.) 101.§ (1) alapján a </w:t>
      </w:r>
      <w:r w:rsidR="000B03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köztisztviselőt </w:t>
      </w: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évi huszonöt </w:t>
      </w:r>
      <w:r w:rsidR="000B03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munkanap alapszabadság illeti meg. </w:t>
      </w:r>
      <w:r w:rsidR="006741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(2) </w:t>
      </w:r>
      <w:r w:rsidR="000B03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</w:t>
      </w: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alapszabadságon felül besorol</w:t>
      </w:r>
      <w:r w:rsidR="006741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ásától függően pótszabadság jár.</w:t>
      </w: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741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</w:t>
      </w:r>
      <w:r w:rsidR="000B03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Kttv.</w:t>
      </w: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102.§ (1) </w:t>
      </w:r>
      <w:r w:rsidR="006741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alapján </w:t>
      </w: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tizenhat évesnél fiatalabb gyermek</w:t>
      </w:r>
      <w:r w:rsidR="006741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 után további pótszabadság illeti meg.</w:t>
      </w:r>
    </w:p>
    <w:p w:rsidR="00D40D8C" w:rsidRPr="00D40D8C" w:rsidRDefault="006741E2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>. november 30-ai kimutatás alapján legtöbb ki nem adott szabads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ág köztisztviselő tekintetében 1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>7 nap, legkevesebb ki nem adott szabads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ág köztisztviselő tekintetében 1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nap.</w:t>
      </w:r>
    </w:p>
    <w:p w:rsidR="00E63C56" w:rsidRDefault="00E63C56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0D8C" w:rsidRPr="00D40D8C" w:rsidRDefault="00D40D8C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2012. évi I. törvény (Mt.) 116. § kimondja, hogy az alapszabadság mértéke húsz munkanap. 117.§ az alapszabadságon felül a munkavállalónak életkor növekedése után további pótszabadság jár. 118.§ (1) A munkavállalónak a tizenhat évesnél fiatalabb gyermeke után további pótszabadság jár.</w:t>
      </w:r>
    </w:p>
    <w:p w:rsidR="00E63C56" w:rsidRDefault="00E63C56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D8C" w:rsidRPr="00D40D8C" w:rsidRDefault="00E63C56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november 30-ai kimutatás alapján legtöbb ki nem adott szabadság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munkavállalók tekintetében 11 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>nap, legkevesebb ki nem adott szaba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dság munkavállaló tekintetében 4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nap.</w:t>
      </w:r>
    </w:p>
    <w:p w:rsidR="00D40D8C" w:rsidRPr="00D40D8C" w:rsidRDefault="00D40D8C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közfoglalkoztatottakra az Mt. 116.§</w:t>
      </w:r>
      <w:proofErr w:type="spellStart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proofErr w:type="gramStart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</w:t>
      </w:r>
      <w:proofErr w:type="spellEnd"/>
      <w:proofErr w:type="gramEnd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alkalmazható, mely szerint az alapszabadság mértéke húsz munkanap.</w:t>
      </w:r>
    </w:p>
    <w:p w:rsidR="00E63C56" w:rsidRDefault="00E63C56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D8C" w:rsidRPr="00D40D8C" w:rsidRDefault="00803C4E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>. november 30-ai kimutatás alapján legtöbb ki nem adott szabadság közfoglalkoztatott tekintetében 10 nap, legkevesebb ki nem adott szabadság k</w:t>
      </w:r>
      <w:r w:rsidR="00E63C56">
        <w:rPr>
          <w:rFonts w:ascii="Times New Roman" w:eastAsia="Times New Roman" w:hAnsi="Times New Roman" w:cs="Times New Roman"/>
          <w:sz w:val="24"/>
          <w:szCs w:val="24"/>
          <w:lang w:eastAsia="ar-SA"/>
        </w:rPr>
        <w:t>özfoglalkoztatott tekintetében 3</w:t>
      </w:r>
      <w:r w:rsidR="00D40D8C"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nap.</w:t>
      </w:r>
    </w:p>
    <w:p w:rsidR="00D40D8C" w:rsidRPr="00D40D8C" w:rsidRDefault="00D40D8C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szabadság kimutatásból egyértelműen látszik, hogy a megnövekedett feladatok miatt év végére csúszik a szabadság legnagyobb része, amit a fenti okok miatt nem tudnak kivenni. A </w:t>
      </w: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2011. évi CXCIX. törvény (</w:t>
      </w:r>
      <w:proofErr w:type="spellStart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Kttv</w:t>
      </w:r>
      <w:proofErr w:type="spellEnd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.) 104.§ mely a szabadság kiadásáról szól az (1) bekezdése kimondja, hogy a szabadságot esedékességének évében kell kiadni. A (7) bekezdés szerint az esedékesség évében kell kiadottnak tekinteni a szabadságot, ha igénybevétele az esedékesség évében megkezdődik és a szabadság következő évében kiadott része nem haladja meg az öt munkanapot. </w:t>
      </w:r>
    </w:p>
    <w:p w:rsidR="00E63C56" w:rsidRDefault="00D40D8C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Ezért az a javaslatom, hogy </w:t>
      </w:r>
      <w:r w:rsidR="00E63C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2020. december 23-án, valamint 2020</w:t>
      </w:r>
      <w:r w:rsidRPr="00D40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decembe</w:t>
      </w:r>
      <w:r w:rsidR="00E63C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28-a és 31. közötti</w:t>
      </w:r>
      <w:r w:rsidRPr="00D40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öt munkanapon az ügyfélfogadási időben csak ügyelet működjön</w:t>
      </w: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>, annak érdekében, hogy kiadhassam a szabadságok ki nem vett részét. Az ügyelet azt jelenti, hogy az ügyfélfogadási időben a Költségvetési és Adóigazgatási Osztályon, a Szociális és Igazgatási Osztályon illetve az Anyakönyvvezetői területen egy-egy fő fogja az ügyfélfogadási feladatokat személyesen illetve telefonon ellátni.</w:t>
      </w:r>
    </w:p>
    <w:p w:rsidR="00D40D8C" w:rsidRPr="00D40D8C" w:rsidRDefault="00D40D8C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Tiszavasvári Járási Hivatal zavartalan működése miatt az épület nyitva lesz, a portaszolgálat segíteni fogja az ügyfélfogadás gördülékenységét.</w:t>
      </w:r>
    </w:p>
    <w:p w:rsidR="00CB154F" w:rsidRDefault="00CB154F" w:rsidP="00D40D8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4753" w:rsidRDefault="00D40D8C" w:rsidP="00CB154F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Magyarország helyi önkormányzatairól szóló 2011. évi CLXXXIX. törvény (</w:t>
      </w:r>
      <w:proofErr w:type="spellStart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Mötv</w:t>
      </w:r>
      <w:proofErr w:type="spellEnd"/>
      <w:r w:rsidRPr="00D40D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.) 67. § d) bekezdése kimondja, hogy a polgármester a jegyző javaslatára előterjesztést nyújt be a képviselő-testületnek a hivatal belső szervezeti tagozódásának, létszámának, munkarendjének, valamint ügyfélfog</w:t>
      </w:r>
      <w:r w:rsidR="00CB15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adási rendjének meghatározására, azonban veszélyhelyzet idején a</w:t>
      </w:r>
      <w:r w:rsidR="00CB154F" w:rsidRPr="001B2833">
        <w:rPr>
          <w:rFonts w:ascii="Times New Roman" w:hAnsi="Times New Roman" w:cs="Times New Roman"/>
          <w:i/>
          <w:sz w:val="24"/>
          <w:szCs w:val="24"/>
        </w:rPr>
        <w:t xml:space="preserve"> katasztrófavédelemről és a hozzá kapcsolódó egyes törvények módosításáról szóló 2011. évi </w:t>
      </w:r>
    </w:p>
    <w:p w:rsidR="00EF4753" w:rsidRDefault="00EF4753" w:rsidP="00CB154F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4753" w:rsidRDefault="00EF4753" w:rsidP="00CB154F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54F" w:rsidRPr="00CB154F" w:rsidRDefault="00CB154F" w:rsidP="00CB154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2833">
        <w:rPr>
          <w:rFonts w:ascii="Times New Roman" w:hAnsi="Times New Roman" w:cs="Times New Roman"/>
          <w:i/>
          <w:sz w:val="24"/>
          <w:szCs w:val="24"/>
        </w:rPr>
        <w:t xml:space="preserve">CXXVIII. törvény 46. § (4) bekezdés értelmében: </w:t>
      </w:r>
      <w:r w:rsidRPr="001B2833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B2833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B2833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B2833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B2833">
        <w:rPr>
          <w:rFonts w:ascii="Times New Roman" w:hAnsi="Times New Roman" w:cs="Times New Roman"/>
          <w:b/>
          <w:sz w:val="24"/>
          <w:szCs w:val="24"/>
        </w:rPr>
        <w:t>gyakorolja.</w:t>
      </w:r>
      <w:r w:rsidRPr="001B2833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CB154F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54F" w:rsidRDefault="00CB154F" w:rsidP="00CB154F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Erre hivatkozva kérem, hogy szíveskedjen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döntést hozni a Polgármesteri Hivatal ügyfélfogadási rendjével kapcsolatban.”</w:t>
      </w:r>
    </w:p>
    <w:p w:rsidR="00CB154F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CB154F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1B2833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B2833">
        <w:rPr>
          <w:rFonts w:ascii="Times New Roman" w:hAnsi="Times New Roman" w:cs="Times New Roman"/>
          <w:sz w:val="24"/>
          <w:szCs w:val="24"/>
        </w:rPr>
        <w:t>.</w:t>
      </w: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CB154F" w:rsidRPr="001B2833" w:rsidRDefault="00CB154F" w:rsidP="00CB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B283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B2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FF9" w:rsidRPr="007D0FF9" w:rsidRDefault="007D0FF9" w:rsidP="007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7F1D55" w:rsidRDefault="007F1D55"/>
    <w:sectPr w:rsidR="007F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F9"/>
    <w:rsid w:val="00046564"/>
    <w:rsid w:val="000B03D6"/>
    <w:rsid w:val="002A489E"/>
    <w:rsid w:val="00351AEE"/>
    <w:rsid w:val="00421EBD"/>
    <w:rsid w:val="005756D4"/>
    <w:rsid w:val="006741E2"/>
    <w:rsid w:val="006E0F02"/>
    <w:rsid w:val="0076296B"/>
    <w:rsid w:val="007D0FF9"/>
    <w:rsid w:val="007E08B3"/>
    <w:rsid w:val="007F1D55"/>
    <w:rsid w:val="00803C4E"/>
    <w:rsid w:val="008162E1"/>
    <w:rsid w:val="00A177D0"/>
    <w:rsid w:val="00AC5A81"/>
    <w:rsid w:val="00B37F5A"/>
    <w:rsid w:val="00C81455"/>
    <w:rsid w:val="00CB154F"/>
    <w:rsid w:val="00D40D8C"/>
    <w:rsid w:val="00E346B7"/>
    <w:rsid w:val="00E63C56"/>
    <w:rsid w:val="00EF4753"/>
    <w:rsid w:val="00F4625D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cp:lastPrinted>2020-12-02T14:35:00Z</cp:lastPrinted>
  <dcterms:created xsi:type="dcterms:W3CDTF">2020-12-02T14:57:00Z</dcterms:created>
  <dcterms:modified xsi:type="dcterms:W3CDTF">2020-12-02T14:57:00Z</dcterms:modified>
</cp:coreProperties>
</file>